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AD0" w:rsidRDefault="00040AD0" w:rsidP="00040AD0">
      <w:pPr>
        <w:jc w:val="center"/>
        <w:rPr>
          <w:b/>
          <w:sz w:val="48"/>
          <w:szCs w:val="48"/>
        </w:rPr>
      </w:pPr>
    </w:p>
    <w:p w:rsidR="00040AD0" w:rsidRDefault="00040AD0" w:rsidP="00040AD0">
      <w:pPr>
        <w:jc w:val="center"/>
        <w:rPr>
          <w:b/>
          <w:sz w:val="48"/>
          <w:szCs w:val="48"/>
        </w:rPr>
      </w:pPr>
    </w:p>
    <w:p w:rsidR="00040AD0" w:rsidRPr="00040AD0" w:rsidRDefault="00040AD0" w:rsidP="00040AD0">
      <w:pPr>
        <w:jc w:val="center"/>
        <w:rPr>
          <w:b/>
          <w:sz w:val="48"/>
          <w:szCs w:val="48"/>
        </w:rPr>
      </w:pPr>
      <w:r w:rsidRPr="00040AD0">
        <w:rPr>
          <w:b/>
          <w:sz w:val="48"/>
          <w:szCs w:val="48"/>
        </w:rPr>
        <w:t>HEURISTIC BIAS AND CONFLICT DETECTION DURING THINKING</w:t>
      </w:r>
    </w:p>
    <w:p w:rsidR="00040AD0" w:rsidRPr="002C163C" w:rsidRDefault="00040AD0" w:rsidP="00040AD0">
      <w:pPr>
        <w:spacing w:after="0" w:line="240" w:lineRule="auto"/>
        <w:jc w:val="center"/>
        <w:rPr>
          <w:rFonts w:eastAsia="Calibri" w:cstheme="minorHAnsi"/>
          <w:sz w:val="24"/>
          <w:szCs w:val="24"/>
        </w:rPr>
      </w:pPr>
    </w:p>
    <w:p w:rsidR="00040AD0" w:rsidRPr="002C163C" w:rsidRDefault="00040AD0" w:rsidP="00040AD0">
      <w:pPr>
        <w:spacing w:after="0" w:line="240" w:lineRule="auto"/>
        <w:jc w:val="center"/>
        <w:rPr>
          <w:rFonts w:eastAsia="Calibri" w:cstheme="minorHAnsi"/>
          <w:sz w:val="24"/>
          <w:szCs w:val="24"/>
        </w:rPr>
      </w:pPr>
    </w:p>
    <w:p w:rsidR="00040AD0" w:rsidRPr="002C163C" w:rsidRDefault="00040AD0" w:rsidP="00040AD0">
      <w:pPr>
        <w:spacing w:after="0" w:line="240" w:lineRule="auto"/>
        <w:jc w:val="center"/>
        <w:rPr>
          <w:rFonts w:eastAsia="Calibri" w:cstheme="minorHAnsi"/>
          <w:sz w:val="24"/>
          <w:szCs w:val="24"/>
        </w:rPr>
      </w:pPr>
    </w:p>
    <w:p w:rsidR="00040AD0" w:rsidRPr="002C163C" w:rsidRDefault="00040AD0" w:rsidP="00040AD0">
      <w:pPr>
        <w:spacing w:after="0" w:line="240" w:lineRule="auto"/>
        <w:jc w:val="center"/>
        <w:rPr>
          <w:rFonts w:eastAsia="Calibri" w:cstheme="minorHAnsi"/>
          <w:sz w:val="24"/>
          <w:szCs w:val="24"/>
        </w:rPr>
      </w:pPr>
    </w:p>
    <w:p w:rsidR="00040AD0" w:rsidRPr="000C1B46" w:rsidRDefault="00040AD0" w:rsidP="00040AD0">
      <w:pPr>
        <w:spacing w:after="0" w:line="240" w:lineRule="auto"/>
        <w:jc w:val="center"/>
        <w:rPr>
          <w:rFonts w:eastAsia="Calibri" w:cstheme="minorHAnsi"/>
          <w:b/>
          <w:sz w:val="24"/>
          <w:szCs w:val="24"/>
          <w:lang w:val="fr-FR"/>
        </w:rPr>
      </w:pPr>
      <w:r w:rsidRPr="000E1DA3">
        <w:rPr>
          <w:rFonts w:eastAsia="Calibri" w:cstheme="minorHAnsi"/>
          <w:sz w:val="24"/>
          <w:szCs w:val="24"/>
          <w:lang w:val="fr-FR"/>
        </w:rPr>
        <w:t>Wim De Neys</w:t>
      </w:r>
      <w:r w:rsidRPr="000C1B46">
        <w:rPr>
          <w:rFonts w:cstheme="minorHAnsi"/>
          <w:sz w:val="24"/>
          <w:szCs w:val="24"/>
          <w:vertAlign w:val="superscript"/>
          <w:lang w:val="fr-FR" w:eastAsia="fr-FR"/>
        </w:rPr>
        <w:t>1, 2, 3</w:t>
      </w:r>
    </w:p>
    <w:p w:rsidR="00040AD0" w:rsidRPr="000C1B46" w:rsidRDefault="00040AD0" w:rsidP="00040AD0">
      <w:pPr>
        <w:spacing w:after="0" w:line="240" w:lineRule="auto"/>
        <w:jc w:val="center"/>
        <w:rPr>
          <w:rFonts w:eastAsia="Calibri" w:cstheme="minorHAnsi"/>
          <w:b/>
          <w:sz w:val="24"/>
          <w:szCs w:val="24"/>
          <w:lang w:val="fr-FR"/>
        </w:rPr>
      </w:pPr>
    </w:p>
    <w:p w:rsidR="00040AD0" w:rsidRDefault="00040AD0" w:rsidP="00040AD0">
      <w:pPr>
        <w:autoSpaceDE w:val="0"/>
        <w:autoSpaceDN w:val="0"/>
        <w:adjustRightInd w:val="0"/>
        <w:spacing w:after="0" w:line="360" w:lineRule="auto"/>
        <w:rPr>
          <w:rFonts w:cstheme="minorHAnsi"/>
          <w:sz w:val="24"/>
          <w:szCs w:val="24"/>
          <w:lang w:val="fr-FR" w:eastAsia="fr-FR"/>
        </w:rPr>
      </w:pPr>
    </w:p>
    <w:p w:rsidR="00040AD0" w:rsidRPr="00515D63" w:rsidRDefault="00040AD0" w:rsidP="00040AD0">
      <w:pPr>
        <w:autoSpaceDE w:val="0"/>
        <w:autoSpaceDN w:val="0"/>
        <w:adjustRightInd w:val="0"/>
        <w:spacing w:after="0" w:line="360" w:lineRule="auto"/>
        <w:rPr>
          <w:rFonts w:cstheme="minorHAnsi"/>
          <w:sz w:val="24"/>
          <w:szCs w:val="24"/>
          <w:lang w:val="fr-FR" w:eastAsia="fr-FR"/>
        </w:rPr>
      </w:pPr>
      <w:r>
        <w:rPr>
          <w:rFonts w:cstheme="minorHAnsi"/>
          <w:sz w:val="24"/>
          <w:szCs w:val="24"/>
          <w:lang w:val="fr-FR" w:eastAsia="fr-FR"/>
        </w:rPr>
        <w:t>1 ‐ CNRS, Unité 8240</w:t>
      </w:r>
      <w:r w:rsidRPr="00515D63">
        <w:rPr>
          <w:rFonts w:cstheme="minorHAnsi"/>
          <w:sz w:val="24"/>
          <w:szCs w:val="24"/>
          <w:lang w:val="fr-FR" w:eastAsia="fr-FR"/>
        </w:rPr>
        <w:t xml:space="preserve"> </w:t>
      </w:r>
      <w:proofErr w:type="spellStart"/>
      <w:r w:rsidRPr="00515D63">
        <w:rPr>
          <w:rFonts w:cstheme="minorHAnsi"/>
          <w:iCs/>
          <w:sz w:val="24"/>
          <w:szCs w:val="24"/>
          <w:lang w:val="fr-FR"/>
        </w:rPr>
        <w:t>LaPsyDÉ</w:t>
      </w:r>
      <w:proofErr w:type="spellEnd"/>
      <w:r w:rsidRPr="00515D63">
        <w:rPr>
          <w:rFonts w:cstheme="minorHAnsi"/>
          <w:sz w:val="24"/>
          <w:szCs w:val="24"/>
          <w:lang w:val="fr-FR" w:eastAsia="fr-FR"/>
        </w:rPr>
        <w:t>, France</w:t>
      </w:r>
    </w:p>
    <w:p w:rsidR="00040AD0" w:rsidRPr="00515D63" w:rsidRDefault="00040AD0" w:rsidP="00040AD0">
      <w:pPr>
        <w:autoSpaceDE w:val="0"/>
        <w:autoSpaceDN w:val="0"/>
        <w:adjustRightInd w:val="0"/>
        <w:spacing w:after="0" w:line="360" w:lineRule="auto"/>
        <w:rPr>
          <w:rFonts w:cstheme="minorHAnsi"/>
          <w:sz w:val="24"/>
          <w:szCs w:val="24"/>
          <w:lang w:val="fr-FR" w:eastAsia="fr-FR"/>
        </w:rPr>
      </w:pPr>
      <w:r w:rsidRPr="00515D63">
        <w:rPr>
          <w:rFonts w:cstheme="minorHAnsi"/>
          <w:sz w:val="24"/>
          <w:szCs w:val="24"/>
          <w:lang w:val="fr-FR" w:eastAsia="fr-FR"/>
        </w:rPr>
        <w:t xml:space="preserve">2 ‐ Université Paris Descartes, Sorbonne Paris Cité, Unité </w:t>
      </w:r>
      <w:r>
        <w:rPr>
          <w:rFonts w:cstheme="minorHAnsi"/>
          <w:sz w:val="24"/>
          <w:szCs w:val="24"/>
          <w:lang w:val="fr-FR" w:eastAsia="fr-FR"/>
        </w:rPr>
        <w:t>8240</w:t>
      </w:r>
      <w:r w:rsidRPr="00515D63">
        <w:rPr>
          <w:rFonts w:cstheme="minorHAnsi"/>
          <w:sz w:val="24"/>
          <w:szCs w:val="24"/>
          <w:lang w:val="fr-FR" w:eastAsia="fr-FR"/>
        </w:rPr>
        <w:t xml:space="preserve"> </w:t>
      </w:r>
      <w:proofErr w:type="spellStart"/>
      <w:r w:rsidRPr="00515D63">
        <w:rPr>
          <w:rFonts w:cstheme="minorHAnsi"/>
          <w:iCs/>
          <w:sz w:val="24"/>
          <w:szCs w:val="24"/>
          <w:lang w:val="fr-FR"/>
        </w:rPr>
        <w:t>LaPsyDÉ</w:t>
      </w:r>
      <w:proofErr w:type="spellEnd"/>
      <w:r w:rsidRPr="00515D63">
        <w:rPr>
          <w:rFonts w:cstheme="minorHAnsi"/>
          <w:sz w:val="24"/>
          <w:szCs w:val="24"/>
          <w:lang w:val="fr-FR" w:eastAsia="fr-FR"/>
        </w:rPr>
        <w:t>, France</w:t>
      </w:r>
    </w:p>
    <w:p w:rsidR="00040AD0" w:rsidRDefault="00040AD0" w:rsidP="00040AD0">
      <w:pPr>
        <w:autoSpaceDE w:val="0"/>
        <w:autoSpaceDN w:val="0"/>
        <w:adjustRightInd w:val="0"/>
        <w:spacing w:after="0" w:line="360" w:lineRule="auto"/>
        <w:rPr>
          <w:rFonts w:cstheme="minorHAnsi"/>
          <w:sz w:val="24"/>
          <w:szCs w:val="24"/>
          <w:lang w:val="fr-FR" w:eastAsia="fr-FR"/>
        </w:rPr>
      </w:pPr>
      <w:r w:rsidRPr="00515D63">
        <w:rPr>
          <w:rFonts w:cstheme="minorHAnsi"/>
          <w:sz w:val="24"/>
          <w:szCs w:val="24"/>
          <w:lang w:val="fr-FR" w:eastAsia="fr-FR"/>
        </w:rPr>
        <w:t xml:space="preserve">3 ‐ Université </w:t>
      </w:r>
      <w:r>
        <w:rPr>
          <w:rFonts w:cstheme="minorHAnsi"/>
          <w:sz w:val="24"/>
          <w:szCs w:val="24"/>
          <w:lang w:val="fr-FR" w:eastAsia="fr-FR"/>
        </w:rPr>
        <w:t xml:space="preserve">de Caen Basse‐Normandie, Unité 8240 </w:t>
      </w:r>
      <w:proofErr w:type="spellStart"/>
      <w:r w:rsidRPr="00515D63">
        <w:rPr>
          <w:rFonts w:cstheme="minorHAnsi"/>
          <w:iCs/>
          <w:sz w:val="24"/>
          <w:szCs w:val="24"/>
          <w:lang w:val="fr-FR"/>
        </w:rPr>
        <w:t>LaPsyDÉ</w:t>
      </w:r>
      <w:proofErr w:type="spellEnd"/>
      <w:r w:rsidRPr="00515D63">
        <w:rPr>
          <w:rFonts w:cstheme="minorHAnsi"/>
          <w:sz w:val="24"/>
          <w:szCs w:val="24"/>
          <w:lang w:val="fr-FR" w:eastAsia="fr-FR"/>
        </w:rPr>
        <w:t xml:space="preserve">, </w:t>
      </w:r>
      <w:r>
        <w:rPr>
          <w:rFonts w:cstheme="minorHAnsi"/>
          <w:sz w:val="24"/>
          <w:szCs w:val="24"/>
          <w:lang w:val="fr-FR" w:eastAsia="fr-FR"/>
        </w:rPr>
        <w:t>France</w:t>
      </w:r>
    </w:p>
    <w:p w:rsidR="00040AD0" w:rsidRDefault="00040AD0" w:rsidP="00040AD0">
      <w:pPr>
        <w:rPr>
          <w:lang w:val="fr-FR" w:eastAsia="nl-NL"/>
        </w:rPr>
      </w:pPr>
    </w:p>
    <w:p w:rsidR="00040AD0" w:rsidRDefault="00040AD0" w:rsidP="00040AD0">
      <w:pPr>
        <w:pStyle w:val="Heading8"/>
        <w:spacing w:before="0" w:after="0"/>
        <w:rPr>
          <w:rFonts w:asciiTheme="minorHAnsi" w:hAnsiTheme="minorHAnsi" w:cs="Arial"/>
          <w:i w:val="0"/>
          <w:lang w:val="fr-FR"/>
        </w:rPr>
      </w:pPr>
    </w:p>
    <w:p w:rsidR="00040AD0" w:rsidRPr="00B750CE" w:rsidRDefault="00040AD0" w:rsidP="00040AD0">
      <w:pPr>
        <w:rPr>
          <w:sz w:val="24"/>
          <w:szCs w:val="24"/>
          <w:lang w:val="fr-FR" w:eastAsia="nl-NL"/>
        </w:rPr>
      </w:pPr>
    </w:p>
    <w:p w:rsidR="00040AD0" w:rsidRPr="00C117E7" w:rsidRDefault="00DA143D" w:rsidP="00040AD0">
      <w:pPr>
        <w:rPr>
          <w:sz w:val="24"/>
          <w:szCs w:val="24"/>
          <w:lang w:eastAsia="nl-NL"/>
        </w:rPr>
      </w:pPr>
      <w:r w:rsidRPr="00C117E7">
        <w:rPr>
          <w:sz w:val="24"/>
          <w:szCs w:val="24"/>
          <w:lang w:eastAsia="nl-NL"/>
        </w:rPr>
        <w:t xml:space="preserve">Word </w:t>
      </w:r>
      <w:proofErr w:type="gramStart"/>
      <w:r w:rsidRPr="00C117E7">
        <w:rPr>
          <w:sz w:val="24"/>
          <w:szCs w:val="24"/>
          <w:lang w:eastAsia="nl-NL"/>
        </w:rPr>
        <w:t>count :</w:t>
      </w:r>
      <w:proofErr w:type="gramEnd"/>
      <w:r w:rsidRPr="00C117E7">
        <w:rPr>
          <w:sz w:val="24"/>
          <w:szCs w:val="24"/>
          <w:lang w:eastAsia="nl-NL"/>
        </w:rPr>
        <w:t xml:space="preserve"> 13139</w:t>
      </w:r>
    </w:p>
    <w:p w:rsidR="00040AD0" w:rsidRPr="00C117E7" w:rsidRDefault="00040AD0" w:rsidP="00040AD0">
      <w:pPr>
        <w:pStyle w:val="Heading8"/>
        <w:spacing w:before="0" w:after="0"/>
        <w:rPr>
          <w:rFonts w:ascii="Calibri" w:hAnsi="Calibri" w:cs="Arial"/>
          <w:i w:val="0"/>
          <w:lang w:val="en-US"/>
        </w:rPr>
      </w:pPr>
    </w:p>
    <w:p w:rsidR="00040AD0" w:rsidRPr="00C117E7" w:rsidRDefault="00040AD0" w:rsidP="00040AD0">
      <w:pPr>
        <w:pStyle w:val="Heading8"/>
        <w:spacing w:before="0" w:after="0"/>
        <w:rPr>
          <w:rFonts w:ascii="Calibri" w:hAnsi="Calibri" w:cs="Arial"/>
          <w:i w:val="0"/>
          <w:lang w:val="en-US"/>
        </w:rPr>
      </w:pPr>
    </w:p>
    <w:p w:rsidR="00040AD0" w:rsidRPr="00C117E7" w:rsidRDefault="00040AD0" w:rsidP="00040AD0">
      <w:pPr>
        <w:pStyle w:val="Heading8"/>
        <w:spacing w:before="0" w:after="0"/>
        <w:rPr>
          <w:rFonts w:ascii="Calibri" w:hAnsi="Calibri" w:cs="Arial"/>
          <w:i w:val="0"/>
          <w:lang w:val="en-US"/>
        </w:rPr>
      </w:pPr>
      <w:r w:rsidRPr="00C117E7">
        <w:rPr>
          <w:rFonts w:ascii="Calibri" w:hAnsi="Calibri" w:cs="Arial"/>
          <w:i w:val="0"/>
          <w:lang w:val="en-US"/>
        </w:rPr>
        <w:t xml:space="preserve">Mailing address: </w:t>
      </w:r>
      <w:r w:rsidRPr="00C117E7">
        <w:rPr>
          <w:rFonts w:ascii="Calibri" w:hAnsi="Calibri" w:cs="Arial"/>
          <w:i w:val="0"/>
          <w:lang w:val="en-US"/>
        </w:rPr>
        <w:tab/>
      </w:r>
      <w:proofErr w:type="spellStart"/>
      <w:r w:rsidRPr="00C117E7">
        <w:rPr>
          <w:rFonts w:ascii="Calibri" w:hAnsi="Calibri" w:cs="Arial"/>
          <w:i w:val="0"/>
          <w:lang w:val="en-US"/>
        </w:rPr>
        <w:t>Wim</w:t>
      </w:r>
      <w:proofErr w:type="spellEnd"/>
      <w:r w:rsidRPr="00C117E7">
        <w:rPr>
          <w:rFonts w:ascii="Calibri" w:hAnsi="Calibri" w:cs="Arial"/>
          <w:i w:val="0"/>
          <w:lang w:val="en-US"/>
        </w:rPr>
        <w:t xml:space="preserve"> De </w:t>
      </w:r>
      <w:proofErr w:type="spellStart"/>
      <w:r w:rsidRPr="00C117E7">
        <w:rPr>
          <w:rFonts w:ascii="Calibri" w:hAnsi="Calibri" w:cs="Arial"/>
          <w:i w:val="0"/>
          <w:lang w:val="en-US"/>
        </w:rPr>
        <w:t>Neys</w:t>
      </w:r>
      <w:proofErr w:type="spellEnd"/>
    </w:p>
    <w:p w:rsidR="00040AD0" w:rsidRPr="000E1DA3" w:rsidRDefault="00040AD0" w:rsidP="00040AD0">
      <w:pPr>
        <w:pStyle w:val="Heading8"/>
        <w:spacing w:before="0" w:after="0"/>
        <w:ind w:left="1440" w:firstLine="720"/>
        <w:rPr>
          <w:rFonts w:ascii="Calibri" w:hAnsi="Calibri" w:cs="Arial"/>
          <w:i w:val="0"/>
          <w:lang w:val="fr-FR"/>
        </w:rPr>
      </w:pPr>
      <w:proofErr w:type="spellStart"/>
      <w:r w:rsidRPr="00147962">
        <w:rPr>
          <w:rFonts w:ascii="Calibri" w:hAnsi="Calibri" w:cs="Arial"/>
          <w:i w:val="0"/>
          <w:lang w:val="fr-FR"/>
        </w:rPr>
        <w:t>LaPsyDÉ</w:t>
      </w:r>
      <w:proofErr w:type="spellEnd"/>
      <w:r w:rsidRPr="00147962">
        <w:rPr>
          <w:rFonts w:ascii="Calibri" w:hAnsi="Calibri" w:cs="Arial"/>
          <w:i w:val="0"/>
          <w:lang w:val="fr-FR"/>
        </w:rPr>
        <w:t xml:space="preserve"> (</w:t>
      </w:r>
      <w:r>
        <w:rPr>
          <w:rFonts w:ascii="Calibri" w:hAnsi="Calibri" w:cs="Arial"/>
          <w:i w:val="0"/>
          <w:lang w:val="fr-FR"/>
        </w:rPr>
        <w:t xml:space="preserve">Unité CNRS 8240, </w:t>
      </w:r>
      <w:r w:rsidRPr="00607DD0">
        <w:rPr>
          <w:rFonts w:ascii="Calibri" w:hAnsi="Calibri" w:cs="Arial"/>
          <w:i w:val="0"/>
          <w:lang w:val="fr-FR"/>
        </w:rPr>
        <w:t>Université Paris Descartes</w:t>
      </w:r>
      <w:r>
        <w:rPr>
          <w:rFonts w:ascii="Calibri" w:hAnsi="Calibri" w:cs="Arial"/>
          <w:i w:val="0"/>
          <w:lang w:val="fr-FR"/>
        </w:rPr>
        <w:t>)</w:t>
      </w:r>
    </w:p>
    <w:p w:rsidR="00040AD0" w:rsidRPr="00147962" w:rsidRDefault="00040AD0" w:rsidP="00040AD0">
      <w:pPr>
        <w:pStyle w:val="Heading8"/>
        <w:spacing w:before="0" w:after="0"/>
        <w:ind w:left="1440" w:firstLine="720"/>
        <w:rPr>
          <w:rFonts w:ascii="Calibri" w:hAnsi="Calibri" w:cs="Arial"/>
          <w:i w:val="0"/>
          <w:lang w:val="fr-FR"/>
        </w:rPr>
      </w:pPr>
      <w:r w:rsidRPr="00147962">
        <w:rPr>
          <w:rFonts w:ascii="Calibri" w:hAnsi="Calibri" w:cs="Arial"/>
          <w:i w:val="0"/>
          <w:lang w:val="fr-FR"/>
        </w:rPr>
        <w:t>Sorbonne - Labo A. Binet</w:t>
      </w:r>
    </w:p>
    <w:p w:rsidR="00040AD0" w:rsidRPr="00147962" w:rsidRDefault="00040AD0" w:rsidP="00040AD0">
      <w:pPr>
        <w:pStyle w:val="Heading8"/>
        <w:spacing w:before="0" w:after="0"/>
        <w:ind w:left="1440" w:firstLine="720"/>
        <w:rPr>
          <w:rFonts w:ascii="Calibri" w:hAnsi="Calibri" w:cs="Arial"/>
          <w:i w:val="0"/>
          <w:lang w:val="fr-FR"/>
        </w:rPr>
      </w:pPr>
      <w:r w:rsidRPr="00147962">
        <w:rPr>
          <w:rFonts w:ascii="Calibri" w:hAnsi="Calibri" w:cs="Arial"/>
          <w:i w:val="0"/>
          <w:lang w:val="fr-FR"/>
        </w:rPr>
        <w:t>46, rue Saint Jacques</w:t>
      </w:r>
    </w:p>
    <w:p w:rsidR="00040AD0" w:rsidRPr="00147962" w:rsidRDefault="00040AD0" w:rsidP="00040AD0">
      <w:pPr>
        <w:pStyle w:val="Heading8"/>
        <w:spacing w:before="0" w:after="0"/>
        <w:ind w:left="1440" w:firstLine="720"/>
        <w:rPr>
          <w:rFonts w:ascii="Calibri" w:hAnsi="Calibri" w:cs="Arial"/>
          <w:i w:val="0"/>
          <w:lang w:val="fr-FR"/>
        </w:rPr>
      </w:pPr>
      <w:r w:rsidRPr="00147962">
        <w:rPr>
          <w:rFonts w:ascii="Calibri" w:hAnsi="Calibri" w:cs="Arial"/>
          <w:i w:val="0"/>
          <w:lang w:val="fr-FR"/>
        </w:rPr>
        <w:t>75005 Paris</w:t>
      </w:r>
    </w:p>
    <w:p w:rsidR="00040AD0" w:rsidRPr="00147962" w:rsidRDefault="00040AD0" w:rsidP="00040AD0">
      <w:pPr>
        <w:pStyle w:val="Heading8"/>
        <w:spacing w:before="0" w:after="0"/>
        <w:ind w:left="1440" w:firstLine="720"/>
        <w:rPr>
          <w:rFonts w:ascii="Calibri" w:hAnsi="Calibri"/>
          <w:lang w:val="fr-FR"/>
        </w:rPr>
      </w:pPr>
      <w:r w:rsidRPr="00147962">
        <w:rPr>
          <w:rFonts w:ascii="Calibri" w:hAnsi="Calibri" w:cs="Arial"/>
          <w:i w:val="0"/>
          <w:lang w:val="fr-FR"/>
        </w:rPr>
        <w:t>France</w:t>
      </w:r>
      <w:r w:rsidRPr="00147962">
        <w:rPr>
          <w:rFonts w:ascii="Calibri" w:hAnsi="Calibri"/>
          <w:lang w:val="fr-FR"/>
        </w:rPr>
        <w:tab/>
      </w:r>
    </w:p>
    <w:p w:rsidR="00040AD0" w:rsidRPr="00147962" w:rsidRDefault="00040AD0" w:rsidP="00040AD0">
      <w:pPr>
        <w:pStyle w:val="Heading8"/>
        <w:spacing w:before="0" w:after="0"/>
        <w:ind w:left="1440" w:firstLine="720"/>
        <w:rPr>
          <w:rFonts w:ascii="Calibri" w:hAnsi="Calibri"/>
          <w:lang w:val="fr-FR"/>
        </w:rPr>
      </w:pPr>
    </w:p>
    <w:p w:rsidR="00040AD0" w:rsidRDefault="00040AD0" w:rsidP="00040AD0">
      <w:pPr>
        <w:ind w:left="1440" w:firstLine="720"/>
        <w:rPr>
          <w:rFonts w:ascii="Calibri" w:hAnsi="Calibri" w:cs="Arial"/>
          <w:lang w:val="fr-FR"/>
        </w:rPr>
      </w:pPr>
      <w:r w:rsidRPr="00147962">
        <w:rPr>
          <w:rFonts w:ascii="Calibri" w:hAnsi="Calibri" w:cs="Arial"/>
          <w:lang w:val="fr-FR"/>
        </w:rPr>
        <w:t>wim.de-neys@parisdescartes.fr</w:t>
      </w:r>
      <w:r w:rsidRPr="00147962">
        <w:rPr>
          <w:rFonts w:ascii="Calibri" w:hAnsi="Calibri" w:cs="Arial"/>
          <w:lang w:val="fr-FR"/>
        </w:rPr>
        <w:tab/>
      </w:r>
      <w:r w:rsidRPr="00147962">
        <w:rPr>
          <w:rFonts w:ascii="Calibri" w:hAnsi="Calibri" w:cs="Arial"/>
          <w:lang w:val="fr-FR"/>
        </w:rPr>
        <w:tab/>
      </w:r>
    </w:p>
    <w:p w:rsidR="00040AD0" w:rsidRPr="00040AD0" w:rsidRDefault="00040AD0">
      <w:pPr>
        <w:rPr>
          <w:b/>
          <w:sz w:val="24"/>
          <w:szCs w:val="24"/>
          <w:lang w:val="fr-FR"/>
        </w:rPr>
      </w:pPr>
    </w:p>
    <w:p w:rsidR="00040AD0" w:rsidRPr="00BD10EB" w:rsidRDefault="00040AD0">
      <w:pPr>
        <w:rPr>
          <w:b/>
          <w:sz w:val="24"/>
          <w:szCs w:val="24"/>
          <w:lang w:val="fr-FR"/>
        </w:rPr>
      </w:pPr>
      <w:r w:rsidRPr="00BD10EB">
        <w:rPr>
          <w:b/>
          <w:sz w:val="24"/>
          <w:szCs w:val="24"/>
          <w:lang w:val="fr-FR"/>
        </w:rPr>
        <w:br w:type="page"/>
      </w:r>
    </w:p>
    <w:p w:rsidR="00625F25" w:rsidRPr="00625F25" w:rsidRDefault="00625F25" w:rsidP="00625F25">
      <w:pPr>
        <w:jc w:val="center"/>
        <w:rPr>
          <w:b/>
          <w:sz w:val="24"/>
          <w:szCs w:val="24"/>
        </w:rPr>
      </w:pPr>
      <w:r w:rsidRPr="00625F25">
        <w:rPr>
          <w:b/>
          <w:sz w:val="24"/>
          <w:szCs w:val="24"/>
        </w:rPr>
        <w:lastRenderedPageBreak/>
        <w:t>HEURISTIC BIAS AND CONFLICT DETECTION DURING THINKING</w:t>
      </w:r>
    </w:p>
    <w:p w:rsidR="00625F25" w:rsidRDefault="00625F25" w:rsidP="00223CCD">
      <w:pPr>
        <w:spacing w:after="0" w:line="360" w:lineRule="auto"/>
        <w:jc w:val="both"/>
        <w:rPr>
          <w:sz w:val="24"/>
          <w:szCs w:val="24"/>
        </w:rPr>
      </w:pPr>
    </w:p>
    <w:p w:rsidR="00FA3A50" w:rsidRDefault="001103FF" w:rsidP="00FA3A50">
      <w:pPr>
        <w:spacing w:after="0" w:line="360" w:lineRule="auto"/>
        <w:jc w:val="both"/>
        <w:rPr>
          <w:sz w:val="24"/>
          <w:szCs w:val="24"/>
        </w:rPr>
      </w:pPr>
      <w:r>
        <w:rPr>
          <w:sz w:val="24"/>
          <w:szCs w:val="24"/>
        </w:rPr>
        <w:t xml:space="preserve">Decades of </w:t>
      </w:r>
      <w:r w:rsidR="00884A53">
        <w:rPr>
          <w:sz w:val="24"/>
          <w:szCs w:val="24"/>
        </w:rPr>
        <w:t>reasoning and decision-making research have established that human judgment is often biased by intuitive heuristic</w:t>
      </w:r>
      <w:r w:rsidR="00B34ACA">
        <w:rPr>
          <w:sz w:val="24"/>
          <w:szCs w:val="24"/>
        </w:rPr>
        <w:t>s</w:t>
      </w:r>
      <w:r w:rsidR="00884A53">
        <w:rPr>
          <w:sz w:val="24"/>
          <w:szCs w:val="24"/>
        </w:rPr>
        <w:t xml:space="preserve">. </w:t>
      </w:r>
      <w:r w:rsidR="0000217A">
        <w:rPr>
          <w:sz w:val="24"/>
          <w:szCs w:val="24"/>
        </w:rPr>
        <w:t xml:space="preserve">Although this </w:t>
      </w:r>
      <w:r w:rsidR="00FA3A50">
        <w:rPr>
          <w:sz w:val="24"/>
          <w:szCs w:val="24"/>
        </w:rPr>
        <w:t>heuristic</w:t>
      </w:r>
      <w:r w:rsidR="0000217A">
        <w:rPr>
          <w:sz w:val="24"/>
          <w:szCs w:val="24"/>
        </w:rPr>
        <w:t xml:space="preserve"> bias is well documented</w:t>
      </w:r>
      <w:r w:rsidR="00B34ACA">
        <w:rPr>
          <w:sz w:val="24"/>
          <w:szCs w:val="24"/>
        </w:rPr>
        <w:t xml:space="preserve"> and widely featured in psychology textbooks</w:t>
      </w:r>
      <w:r w:rsidR="0000217A">
        <w:rPr>
          <w:sz w:val="24"/>
          <w:szCs w:val="24"/>
        </w:rPr>
        <w:t xml:space="preserve">, its precise nature is less clear. A key question is whether reasoners </w:t>
      </w:r>
      <w:r w:rsidR="0000217A" w:rsidRPr="00510AFF">
        <w:rPr>
          <w:sz w:val="24"/>
          <w:szCs w:val="24"/>
        </w:rPr>
        <w:t>detect the biased nature of their judgments.</w:t>
      </w:r>
      <w:r w:rsidR="0000217A">
        <w:rPr>
          <w:sz w:val="24"/>
          <w:szCs w:val="24"/>
        </w:rPr>
        <w:t xml:space="preserve"> My research </w:t>
      </w:r>
      <w:r w:rsidR="00FA3A50">
        <w:rPr>
          <w:sz w:val="24"/>
          <w:szCs w:val="24"/>
        </w:rPr>
        <w:t xml:space="preserve">is focusing </w:t>
      </w:r>
      <w:r w:rsidR="0000217A">
        <w:rPr>
          <w:sz w:val="24"/>
          <w:szCs w:val="24"/>
        </w:rPr>
        <w:t xml:space="preserve">on this </w:t>
      </w:r>
      <w:r w:rsidR="00FA3A50">
        <w:rPr>
          <w:sz w:val="24"/>
          <w:szCs w:val="24"/>
        </w:rPr>
        <w:t xml:space="preserve">detection </w:t>
      </w:r>
      <w:r w:rsidR="0000217A">
        <w:rPr>
          <w:sz w:val="24"/>
          <w:szCs w:val="24"/>
        </w:rPr>
        <w:t xml:space="preserve">process. </w:t>
      </w:r>
      <w:r w:rsidR="00FA3A50">
        <w:rPr>
          <w:sz w:val="24"/>
          <w:szCs w:val="24"/>
        </w:rPr>
        <w:t>In a nutshell,</w:t>
      </w:r>
      <w:r w:rsidR="0000217A">
        <w:rPr>
          <w:sz w:val="24"/>
          <w:szCs w:val="24"/>
        </w:rPr>
        <w:t xml:space="preserve"> results indicate that d</w:t>
      </w:r>
      <w:r w:rsidR="0000217A" w:rsidRPr="00510AFF">
        <w:rPr>
          <w:sz w:val="24"/>
          <w:szCs w:val="24"/>
        </w:rPr>
        <w:t xml:space="preserve">espite their illogical response, </w:t>
      </w:r>
      <w:r w:rsidR="0000217A">
        <w:rPr>
          <w:sz w:val="24"/>
          <w:szCs w:val="24"/>
        </w:rPr>
        <w:t>people</w:t>
      </w:r>
      <w:r w:rsidR="0000217A" w:rsidRPr="00510AFF">
        <w:rPr>
          <w:sz w:val="24"/>
          <w:szCs w:val="24"/>
        </w:rPr>
        <w:t xml:space="preserve"> demonstr</w:t>
      </w:r>
      <w:r w:rsidR="0000217A">
        <w:rPr>
          <w:sz w:val="24"/>
          <w:szCs w:val="24"/>
        </w:rPr>
        <w:t xml:space="preserve">ate a remarkable sensitivity to </w:t>
      </w:r>
      <w:r w:rsidR="0000217A" w:rsidRPr="00510AFF">
        <w:rPr>
          <w:sz w:val="24"/>
          <w:szCs w:val="24"/>
        </w:rPr>
        <w:t xml:space="preserve">possible conflict between their heuristic judgment and </w:t>
      </w:r>
      <w:r w:rsidR="0000217A">
        <w:rPr>
          <w:sz w:val="24"/>
          <w:szCs w:val="24"/>
        </w:rPr>
        <w:t xml:space="preserve">elementary </w:t>
      </w:r>
      <w:r w:rsidR="00B34ACA">
        <w:rPr>
          <w:sz w:val="24"/>
          <w:szCs w:val="24"/>
        </w:rPr>
        <w:t>logical or probabilistic principles</w:t>
      </w:r>
      <w:r w:rsidR="0000217A" w:rsidRPr="00510AFF">
        <w:rPr>
          <w:sz w:val="24"/>
          <w:szCs w:val="24"/>
        </w:rPr>
        <w:t>.</w:t>
      </w:r>
      <w:r w:rsidR="0000217A">
        <w:rPr>
          <w:sz w:val="24"/>
          <w:szCs w:val="24"/>
        </w:rPr>
        <w:t xml:space="preserve"> </w:t>
      </w:r>
      <w:r w:rsidR="00904D9C">
        <w:rPr>
          <w:sz w:val="24"/>
          <w:szCs w:val="24"/>
        </w:rPr>
        <w:t xml:space="preserve">In this chapter I </w:t>
      </w:r>
      <w:r w:rsidR="00F67AA4">
        <w:rPr>
          <w:sz w:val="24"/>
          <w:szCs w:val="24"/>
        </w:rPr>
        <w:t xml:space="preserve">present a detailed overview of </w:t>
      </w:r>
      <w:r w:rsidR="00FA3A50">
        <w:rPr>
          <w:sz w:val="24"/>
          <w:szCs w:val="24"/>
        </w:rPr>
        <w:t>the</w:t>
      </w:r>
      <w:r w:rsidR="00F67AA4">
        <w:rPr>
          <w:sz w:val="24"/>
          <w:szCs w:val="24"/>
        </w:rPr>
        <w:t xml:space="preserve"> empirical studies </w:t>
      </w:r>
      <w:r w:rsidR="003B6262">
        <w:rPr>
          <w:sz w:val="24"/>
          <w:szCs w:val="24"/>
        </w:rPr>
        <w:t>that I have ru</w:t>
      </w:r>
      <w:r w:rsidR="00FA3A50">
        <w:rPr>
          <w:sz w:val="24"/>
          <w:szCs w:val="24"/>
        </w:rPr>
        <w:t xml:space="preserve">n and discuss theoretical implications. I will clarify why the empirical detection findings have led me to hypothesize that people not only have </w:t>
      </w:r>
      <w:r w:rsidR="00FA3A50" w:rsidRPr="002233BF">
        <w:rPr>
          <w:i/>
          <w:sz w:val="24"/>
          <w:szCs w:val="24"/>
        </w:rPr>
        <w:t>heuristic</w:t>
      </w:r>
      <w:r w:rsidR="00FA3A50">
        <w:rPr>
          <w:sz w:val="24"/>
          <w:szCs w:val="24"/>
        </w:rPr>
        <w:t xml:space="preserve"> intuitions but also </w:t>
      </w:r>
      <w:r w:rsidR="00FA3A50" w:rsidRPr="002233BF">
        <w:rPr>
          <w:i/>
          <w:sz w:val="24"/>
          <w:szCs w:val="24"/>
        </w:rPr>
        <w:t>logical</w:t>
      </w:r>
      <w:r w:rsidR="00FA3A50">
        <w:rPr>
          <w:sz w:val="24"/>
          <w:szCs w:val="24"/>
        </w:rPr>
        <w:t xml:space="preserve"> intuitions. I </w:t>
      </w:r>
      <w:r w:rsidR="00675AE1">
        <w:rPr>
          <w:sz w:val="24"/>
          <w:szCs w:val="24"/>
        </w:rPr>
        <w:t>also explore</w:t>
      </w:r>
      <w:r w:rsidR="00FA3A50">
        <w:rPr>
          <w:sz w:val="24"/>
          <w:szCs w:val="24"/>
        </w:rPr>
        <w:t xml:space="preserve"> implications for </w:t>
      </w:r>
      <w:r w:rsidR="005F205A">
        <w:rPr>
          <w:sz w:val="24"/>
          <w:szCs w:val="24"/>
        </w:rPr>
        <w:t xml:space="preserve">ongoing debates concerning </w:t>
      </w:r>
      <w:r w:rsidR="00FA3A50">
        <w:rPr>
          <w:sz w:val="24"/>
          <w:szCs w:val="24"/>
        </w:rPr>
        <w:t>our view of human rationality (“Are humans blind and ignorant heuristic thinkers?”), dual process theories of reasoning (“How do intuitive and deliberate thinking interact?”), and the nature of individual differences in bias susceptibility (“when and why do biased and unbiased reasoners start to diver</w:t>
      </w:r>
      <w:r w:rsidR="004B01F8">
        <w:rPr>
          <w:sz w:val="24"/>
          <w:szCs w:val="24"/>
        </w:rPr>
        <w:t xml:space="preserve">ge?”). </w:t>
      </w:r>
    </w:p>
    <w:p w:rsidR="00904D9C" w:rsidRDefault="000F0404" w:rsidP="00223CCD">
      <w:pPr>
        <w:spacing w:after="0" w:line="360" w:lineRule="auto"/>
        <w:jc w:val="both"/>
        <w:rPr>
          <w:sz w:val="24"/>
          <w:szCs w:val="24"/>
        </w:rPr>
      </w:pPr>
      <w:r>
        <w:rPr>
          <w:sz w:val="24"/>
          <w:szCs w:val="24"/>
        </w:rPr>
        <w:t xml:space="preserve"> </w:t>
      </w:r>
      <w:r w:rsidR="00F67AA4">
        <w:rPr>
          <w:sz w:val="24"/>
          <w:szCs w:val="24"/>
        </w:rPr>
        <w:t xml:space="preserve"> </w:t>
      </w:r>
    </w:p>
    <w:p w:rsidR="00904D9C" w:rsidRDefault="00904D9C"/>
    <w:p w:rsidR="00904D9C" w:rsidRDefault="00904D9C" w:rsidP="00904D9C">
      <w:pPr>
        <w:spacing w:after="0" w:line="480" w:lineRule="auto"/>
        <w:jc w:val="both"/>
        <w:rPr>
          <w:sz w:val="24"/>
          <w:szCs w:val="24"/>
        </w:rPr>
      </w:pPr>
    </w:p>
    <w:p w:rsidR="00033ABE" w:rsidRDefault="00033ABE">
      <w:r>
        <w:br w:type="page"/>
      </w:r>
    </w:p>
    <w:p w:rsidR="003F42FF" w:rsidRDefault="00F07D06" w:rsidP="00CE7990">
      <w:pPr>
        <w:spacing w:after="0" w:line="360" w:lineRule="auto"/>
        <w:rPr>
          <w:b/>
          <w:sz w:val="24"/>
          <w:szCs w:val="24"/>
        </w:rPr>
      </w:pPr>
      <w:r w:rsidRPr="00DA3224">
        <w:rPr>
          <w:b/>
          <w:sz w:val="24"/>
          <w:szCs w:val="24"/>
        </w:rPr>
        <w:lastRenderedPageBreak/>
        <w:t>1. INTRODUCTION</w:t>
      </w:r>
    </w:p>
    <w:p w:rsidR="00DA3224" w:rsidRPr="00DA3224" w:rsidRDefault="00DA3224" w:rsidP="00CE7990">
      <w:pPr>
        <w:spacing w:after="0" w:line="360" w:lineRule="auto"/>
        <w:rPr>
          <w:b/>
          <w:sz w:val="24"/>
          <w:szCs w:val="24"/>
        </w:rPr>
      </w:pPr>
    </w:p>
    <w:p w:rsidR="003F42FF" w:rsidRPr="00C405CA" w:rsidRDefault="003F42FF" w:rsidP="00CE7990">
      <w:pPr>
        <w:spacing w:after="0" w:line="360" w:lineRule="auto"/>
        <w:jc w:val="both"/>
        <w:rPr>
          <w:sz w:val="24"/>
          <w:szCs w:val="24"/>
        </w:rPr>
      </w:pPr>
      <w:r w:rsidRPr="00C405CA">
        <w:rPr>
          <w:sz w:val="24"/>
          <w:szCs w:val="24"/>
        </w:rPr>
        <w:t>One of my all-time favorite movie</w:t>
      </w:r>
      <w:r w:rsidR="004729C0" w:rsidRPr="00C405CA">
        <w:rPr>
          <w:sz w:val="24"/>
          <w:szCs w:val="24"/>
        </w:rPr>
        <w:t xml:space="preserve"> scenes comes from t</w:t>
      </w:r>
      <w:r w:rsidRPr="00C405CA">
        <w:rPr>
          <w:sz w:val="24"/>
          <w:szCs w:val="24"/>
        </w:rPr>
        <w:t xml:space="preserve">he iconic parody “This Is Spinal Tap”. The faux documentary covers a tour by the fictional British </w:t>
      </w:r>
      <w:r w:rsidR="00E30C40">
        <w:rPr>
          <w:sz w:val="24"/>
          <w:szCs w:val="24"/>
        </w:rPr>
        <w:t>band</w:t>
      </w:r>
      <w:r w:rsidRPr="00C405CA">
        <w:rPr>
          <w:sz w:val="24"/>
          <w:szCs w:val="24"/>
        </w:rPr>
        <w:t xml:space="preserve"> “Spinal Tap”. In my favorite scene, Nigel, the band’s dimwitted lead guitarist, is giving the documentary director, Marty, a tour of his stage equipment</w:t>
      </w:r>
      <w:r w:rsidR="00041BA4">
        <w:rPr>
          <w:rStyle w:val="FootnoteReference"/>
          <w:sz w:val="24"/>
          <w:szCs w:val="24"/>
        </w:rPr>
        <w:footnoteReference w:id="1"/>
      </w:r>
      <w:r w:rsidRPr="00C405CA">
        <w:rPr>
          <w:sz w:val="24"/>
          <w:szCs w:val="24"/>
        </w:rPr>
        <w:t>.  When Nigel shows off his Marshall amplifiers, he points out that his volume knobs all have the highest setting of eleven, unlike standard amplifiers, whose volume settings are typically numbered from 0 to 10. Nigel proudly boasts that this is making his amplifier</w:t>
      </w:r>
      <w:r w:rsidR="00223CCD">
        <w:rPr>
          <w:sz w:val="24"/>
          <w:szCs w:val="24"/>
        </w:rPr>
        <w:t>s</w:t>
      </w:r>
      <w:r w:rsidRPr="00C405CA">
        <w:rPr>
          <w:sz w:val="24"/>
          <w:szCs w:val="24"/>
        </w:rPr>
        <w:t xml:space="preserve"> sound “one louder” than the other amps. When Marty asks him why the ten setting is not simply set to be louder, Nigel pause</w:t>
      </w:r>
      <w:r w:rsidR="00041BA4">
        <w:rPr>
          <w:sz w:val="24"/>
          <w:szCs w:val="24"/>
        </w:rPr>
        <w:t xml:space="preserve">s, clearly confused, and </w:t>
      </w:r>
      <w:r w:rsidR="005F205A">
        <w:rPr>
          <w:sz w:val="24"/>
          <w:szCs w:val="24"/>
        </w:rPr>
        <w:t xml:space="preserve">meekly </w:t>
      </w:r>
      <w:r w:rsidRPr="00C405CA">
        <w:rPr>
          <w:sz w:val="24"/>
          <w:szCs w:val="24"/>
        </w:rPr>
        <w:t>responds “</w:t>
      </w:r>
      <w:r w:rsidR="00D32D7C" w:rsidRPr="00C405CA">
        <w:rPr>
          <w:sz w:val="24"/>
          <w:szCs w:val="24"/>
        </w:rPr>
        <w:t>But t</w:t>
      </w:r>
      <w:r w:rsidRPr="00C405CA">
        <w:rPr>
          <w:sz w:val="24"/>
          <w:szCs w:val="24"/>
        </w:rPr>
        <w:t>he</w:t>
      </w:r>
      <w:r w:rsidR="004729C0" w:rsidRPr="00C405CA">
        <w:rPr>
          <w:sz w:val="24"/>
          <w:szCs w:val="24"/>
        </w:rPr>
        <w:t xml:space="preserve">se go to eleven!” </w:t>
      </w:r>
      <w:proofErr w:type="gramStart"/>
      <w:r w:rsidRPr="00C405CA">
        <w:rPr>
          <w:sz w:val="24"/>
          <w:szCs w:val="24"/>
        </w:rPr>
        <w:t>(Up to Eleven, 2014).</w:t>
      </w:r>
      <w:proofErr w:type="gramEnd"/>
    </w:p>
    <w:p w:rsidR="003F42FF" w:rsidRPr="00C405CA" w:rsidRDefault="003F42FF" w:rsidP="00CE7990">
      <w:pPr>
        <w:spacing w:after="0" w:line="360" w:lineRule="auto"/>
        <w:jc w:val="both"/>
        <w:rPr>
          <w:sz w:val="24"/>
          <w:szCs w:val="24"/>
        </w:rPr>
      </w:pPr>
      <w:r w:rsidRPr="00C405CA">
        <w:rPr>
          <w:sz w:val="24"/>
          <w:szCs w:val="24"/>
        </w:rPr>
        <w:tab/>
        <w:t xml:space="preserve">I like the </w:t>
      </w:r>
      <w:r w:rsidR="00D806F1">
        <w:rPr>
          <w:sz w:val="24"/>
          <w:szCs w:val="24"/>
        </w:rPr>
        <w:t>“Going to eleven”</w:t>
      </w:r>
      <w:r w:rsidR="00F56BB7" w:rsidRPr="00C405CA">
        <w:rPr>
          <w:sz w:val="24"/>
          <w:szCs w:val="24"/>
        </w:rPr>
        <w:t xml:space="preserve"> </w:t>
      </w:r>
      <w:r w:rsidRPr="00C405CA">
        <w:rPr>
          <w:sz w:val="24"/>
          <w:szCs w:val="24"/>
        </w:rPr>
        <w:t xml:space="preserve">scene so much </w:t>
      </w:r>
      <w:r w:rsidR="00C057B0" w:rsidRPr="00C405CA">
        <w:rPr>
          <w:sz w:val="24"/>
          <w:szCs w:val="24"/>
        </w:rPr>
        <w:t xml:space="preserve">because </w:t>
      </w:r>
      <w:r w:rsidR="004729C0" w:rsidRPr="00C405CA">
        <w:rPr>
          <w:sz w:val="24"/>
          <w:szCs w:val="24"/>
        </w:rPr>
        <w:t xml:space="preserve">it </w:t>
      </w:r>
      <w:r w:rsidR="00C057B0" w:rsidRPr="00C405CA">
        <w:rPr>
          <w:sz w:val="24"/>
          <w:szCs w:val="24"/>
        </w:rPr>
        <w:t xml:space="preserve">is presenting us with a hilarious but quite </w:t>
      </w:r>
      <w:r w:rsidR="00223CCD">
        <w:rPr>
          <w:sz w:val="24"/>
          <w:szCs w:val="24"/>
        </w:rPr>
        <w:t>illustrative</w:t>
      </w:r>
      <w:r w:rsidR="00C057B0" w:rsidRPr="00C405CA">
        <w:rPr>
          <w:sz w:val="24"/>
          <w:szCs w:val="24"/>
        </w:rPr>
        <w:t xml:space="preserve"> </w:t>
      </w:r>
      <w:r w:rsidRPr="00C405CA">
        <w:rPr>
          <w:sz w:val="24"/>
          <w:szCs w:val="24"/>
        </w:rPr>
        <w:t xml:space="preserve">example of the biased nature of human judgment.  Nigel demonstrates here what is known as ratio bias or denominator neglect. </w:t>
      </w:r>
      <w:r w:rsidR="00D637ED" w:rsidRPr="00C405CA">
        <w:rPr>
          <w:sz w:val="24"/>
          <w:szCs w:val="24"/>
        </w:rPr>
        <w:t xml:space="preserve">He </w:t>
      </w:r>
      <w:r w:rsidR="00C057B0" w:rsidRPr="00C405CA">
        <w:rPr>
          <w:sz w:val="24"/>
          <w:szCs w:val="24"/>
        </w:rPr>
        <w:t>is merely</w:t>
      </w:r>
      <w:r w:rsidR="00D637ED" w:rsidRPr="00C405CA">
        <w:rPr>
          <w:sz w:val="24"/>
          <w:szCs w:val="24"/>
        </w:rPr>
        <w:t xml:space="preserve"> focusing on the absolute </w:t>
      </w:r>
      <w:r w:rsidR="001247A7" w:rsidRPr="00C405CA">
        <w:rPr>
          <w:sz w:val="24"/>
          <w:szCs w:val="24"/>
        </w:rPr>
        <w:t>difference</w:t>
      </w:r>
      <w:r w:rsidR="00D637ED" w:rsidRPr="00C405CA">
        <w:rPr>
          <w:sz w:val="24"/>
          <w:szCs w:val="24"/>
        </w:rPr>
        <w:t xml:space="preserve"> (11 is more than 10) </w:t>
      </w:r>
      <w:r w:rsidR="00C45A49" w:rsidRPr="00C405CA">
        <w:rPr>
          <w:sz w:val="24"/>
          <w:szCs w:val="24"/>
        </w:rPr>
        <w:t>but</w:t>
      </w:r>
      <w:r w:rsidR="00D637ED" w:rsidRPr="00C405CA">
        <w:rPr>
          <w:sz w:val="24"/>
          <w:szCs w:val="24"/>
        </w:rPr>
        <w:t xml:space="preserve"> fails to think things through and take the denominator </w:t>
      </w:r>
      <w:r w:rsidR="00C057B0" w:rsidRPr="00C405CA">
        <w:rPr>
          <w:sz w:val="24"/>
          <w:szCs w:val="24"/>
        </w:rPr>
        <w:t xml:space="preserve">or relative difference </w:t>
      </w:r>
      <w:r w:rsidR="00D637ED" w:rsidRPr="00C405CA">
        <w:rPr>
          <w:sz w:val="24"/>
          <w:szCs w:val="24"/>
        </w:rPr>
        <w:t>(10</w:t>
      </w:r>
      <w:r w:rsidR="00D32D7C" w:rsidRPr="00C405CA">
        <w:rPr>
          <w:sz w:val="24"/>
          <w:szCs w:val="24"/>
        </w:rPr>
        <w:t>/10</w:t>
      </w:r>
      <w:r w:rsidR="00D637ED" w:rsidRPr="00C405CA">
        <w:rPr>
          <w:sz w:val="24"/>
          <w:szCs w:val="24"/>
        </w:rPr>
        <w:t xml:space="preserve"> </w:t>
      </w:r>
      <w:r w:rsidR="00C057B0" w:rsidRPr="00C405CA">
        <w:rPr>
          <w:sz w:val="24"/>
          <w:szCs w:val="24"/>
        </w:rPr>
        <w:t>= 11</w:t>
      </w:r>
      <w:r w:rsidR="00D32D7C" w:rsidRPr="00C405CA">
        <w:rPr>
          <w:sz w:val="24"/>
          <w:szCs w:val="24"/>
        </w:rPr>
        <w:t>/11</w:t>
      </w:r>
      <w:r w:rsidR="00D637ED" w:rsidRPr="00C405CA">
        <w:rPr>
          <w:sz w:val="24"/>
          <w:szCs w:val="24"/>
        </w:rPr>
        <w:t xml:space="preserve">) into account. </w:t>
      </w:r>
      <w:r w:rsidRPr="00C405CA">
        <w:rPr>
          <w:sz w:val="24"/>
          <w:szCs w:val="24"/>
        </w:rPr>
        <w:t xml:space="preserve">The striking thing is that although it is great to </w:t>
      </w:r>
      <w:r w:rsidR="00C45A49" w:rsidRPr="00C405CA">
        <w:rPr>
          <w:sz w:val="24"/>
          <w:szCs w:val="24"/>
        </w:rPr>
        <w:t xml:space="preserve">laugh at </w:t>
      </w:r>
      <w:r w:rsidRPr="00C405CA">
        <w:rPr>
          <w:sz w:val="24"/>
          <w:szCs w:val="24"/>
        </w:rPr>
        <w:t>Nigel in the movie scene, numerous studies have shown that even well-educated university students are not immune to this</w:t>
      </w:r>
      <w:r w:rsidR="00C057B0" w:rsidRPr="00C405CA">
        <w:rPr>
          <w:sz w:val="24"/>
          <w:szCs w:val="24"/>
        </w:rPr>
        <w:t xml:space="preserve"> bias</w:t>
      </w:r>
      <w:r w:rsidRPr="00C405CA">
        <w:rPr>
          <w:sz w:val="24"/>
          <w:szCs w:val="24"/>
        </w:rPr>
        <w:t xml:space="preserve"> (e.g., Epstein, 1994). To illustrate, consider the following problem:</w:t>
      </w:r>
    </w:p>
    <w:p w:rsidR="003F42FF" w:rsidRDefault="003F42FF" w:rsidP="00CE7990">
      <w:pPr>
        <w:pStyle w:val="Standard"/>
        <w:spacing w:after="0" w:line="360" w:lineRule="auto"/>
        <w:ind w:left="709" w:right="1280"/>
        <w:jc w:val="both"/>
        <w:rPr>
          <w:rFonts w:ascii="Calibri" w:hAnsi="Calibri"/>
          <w:sz w:val="20"/>
          <w:szCs w:val="20"/>
          <w:lang w:val="en-US"/>
        </w:rPr>
      </w:pPr>
    </w:p>
    <w:p w:rsidR="003F42FF" w:rsidRPr="009E4315" w:rsidRDefault="003F42FF" w:rsidP="00CE7990">
      <w:pPr>
        <w:pStyle w:val="Standard"/>
        <w:spacing w:after="0" w:line="240" w:lineRule="auto"/>
        <w:ind w:left="709" w:right="1280"/>
        <w:jc w:val="both"/>
        <w:rPr>
          <w:rFonts w:ascii="Calibri" w:hAnsi="Calibri"/>
          <w:sz w:val="20"/>
          <w:szCs w:val="20"/>
          <w:lang w:val="en-US"/>
        </w:rPr>
      </w:pPr>
      <w:r w:rsidRPr="009E4315">
        <w:rPr>
          <w:rFonts w:ascii="Calibri" w:hAnsi="Calibri"/>
          <w:sz w:val="20"/>
          <w:szCs w:val="20"/>
          <w:lang w:val="en-US"/>
        </w:rPr>
        <w:t xml:space="preserve">You are faced with </w:t>
      </w:r>
      <w:r>
        <w:rPr>
          <w:rFonts w:ascii="Calibri" w:hAnsi="Calibri"/>
          <w:sz w:val="20"/>
          <w:szCs w:val="20"/>
          <w:lang w:val="en-US"/>
        </w:rPr>
        <w:t xml:space="preserve">two </w:t>
      </w:r>
      <w:r w:rsidRPr="009E4315">
        <w:rPr>
          <w:rFonts w:ascii="Calibri" w:hAnsi="Calibri"/>
          <w:sz w:val="20"/>
          <w:szCs w:val="20"/>
          <w:lang w:val="en-US"/>
        </w:rPr>
        <w:t xml:space="preserve">trays each filled with white and red jelly beans. You can draw one jelly bean without looking from one of the trays. </w:t>
      </w:r>
      <w:r>
        <w:rPr>
          <w:rFonts w:ascii="Calibri" w:hAnsi="Calibri"/>
          <w:sz w:val="20"/>
          <w:szCs w:val="20"/>
          <w:lang w:val="en-US"/>
        </w:rPr>
        <w:t xml:space="preserve">The small tray </w:t>
      </w:r>
      <w:r w:rsidRPr="009E4315">
        <w:rPr>
          <w:rFonts w:ascii="Calibri" w:hAnsi="Calibri"/>
          <w:sz w:val="20"/>
          <w:szCs w:val="20"/>
          <w:lang w:val="en-US"/>
        </w:rPr>
        <w:t xml:space="preserve">contains a total of 10 jelly beans of which </w:t>
      </w:r>
      <w:r>
        <w:rPr>
          <w:rFonts w:ascii="Calibri" w:hAnsi="Calibri"/>
          <w:sz w:val="20"/>
          <w:szCs w:val="20"/>
          <w:lang w:val="en-US"/>
        </w:rPr>
        <w:t>1 is red. The large t</w:t>
      </w:r>
      <w:r w:rsidRPr="009E4315">
        <w:rPr>
          <w:rFonts w:ascii="Calibri" w:hAnsi="Calibri"/>
          <w:sz w:val="20"/>
          <w:szCs w:val="20"/>
          <w:lang w:val="en-US"/>
        </w:rPr>
        <w:t xml:space="preserve">ray contains a total of 100 jelly beans of which </w:t>
      </w:r>
      <w:r>
        <w:rPr>
          <w:rFonts w:ascii="Calibri" w:hAnsi="Calibri"/>
          <w:sz w:val="20"/>
          <w:szCs w:val="20"/>
          <w:lang w:val="en-US"/>
        </w:rPr>
        <w:t>9</w:t>
      </w:r>
      <w:r w:rsidRPr="009E4315">
        <w:rPr>
          <w:rFonts w:ascii="Calibri" w:hAnsi="Calibri"/>
          <w:sz w:val="20"/>
          <w:szCs w:val="20"/>
          <w:lang w:val="en-US"/>
        </w:rPr>
        <w:t xml:space="preserve"> are red. </w:t>
      </w:r>
    </w:p>
    <w:p w:rsidR="003F42FF" w:rsidRPr="009E4315" w:rsidRDefault="003F42FF" w:rsidP="00CE7990">
      <w:pPr>
        <w:pStyle w:val="Standard"/>
        <w:spacing w:after="0" w:line="240" w:lineRule="auto"/>
        <w:ind w:left="709" w:right="1280"/>
        <w:jc w:val="both"/>
        <w:rPr>
          <w:rFonts w:ascii="Calibri" w:hAnsi="Calibri"/>
          <w:sz w:val="20"/>
          <w:szCs w:val="20"/>
          <w:lang w:val="en-US"/>
        </w:rPr>
      </w:pPr>
    </w:p>
    <w:p w:rsidR="003F42FF" w:rsidRPr="009E4315" w:rsidRDefault="003F42FF" w:rsidP="00CE7990">
      <w:pPr>
        <w:pStyle w:val="Standard"/>
        <w:spacing w:after="0" w:line="240" w:lineRule="auto"/>
        <w:ind w:left="709" w:right="1280"/>
        <w:jc w:val="both"/>
        <w:rPr>
          <w:rFonts w:ascii="Calibri" w:hAnsi="Calibri"/>
          <w:sz w:val="20"/>
          <w:szCs w:val="20"/>
          <w:lang w:val="en-US"/>
        </w:rPr>
      </w:pPr>
      <w:r w:rsidRPr="009E4315">
        <w:rPr>
          <w:rFonts w:ascii="Calibri" w:hAnsi="Calibri"/>
          <w:sz w:val="20"/>
          <w:szCs w:val="20"/>
          <w:lang w:val="en-US"/>
        </w:rPr>
        <w:t>From which tray should you draw to maximize your chance of drawing a red jelly bean?</w:t>
      </w:r>
    </w:p>
    <w:p w:rsidR="003F42FF" w:rsidRPr="009E4315" w:rsidRDefault="003F42FF" w:rsidP="00CE7990">
      <w:pPr>
        <w:pStyle w:val="Standard"/>
        <w:spacing w:after="0" w:line="240" w:lineRule="auto"/>
        <w:ind w:left="709" w:right="1280"/>
        <w:jc w:val="both"/>
        <w:rPr>
          <w:rFonts w:ascii="Calibri" w:hAnsi="Calibri"/>
          <w:sz w:val="20"/>
          <w:szCs w:val="20"/>
          <w:lang w:val="en-US"/>
        </w:rPr>
      </w:pPr>
      <w:r w:rsidRPr="009E4315">
        <w:rPr>
          <w:rFonts w:ascii="Calibri" w:hAnsi="Calibri"/>
          <w:sz w:val="20"/>
          <w:szCs w:val="20"/>
          <w:lang w:val="en-US"/>
        </w:rPr>
        <w:t xml:space="preserve">1. </w:t>
      </w:r>
      <w:r>
        <w:rPr>
          <w:rFonts w:ascii="Calibri" w:hAnsi="Calibri"/>
          <w:sz w:val="20"/>
          <w:szCs w:val="20"/>
          <w:lang w:val="en-US"/>
        </w:rPr>
        <w:t xml:space="preserve">The small tray </w:t>
      </w:r>
      <w:r>
        <w:rPr>
          <w:rFonts w:ascii="Calibri" w:eastAsia="Calibri" w:hAnsi="Calibri"/>
          <w:sz w:val="20"/>
          <w:szCs w:val="20"/>
          <w:lang w:val="en-US"/>
        </w:rPr>
        <w:t xml:space="preserve"> </w:t>
      </w:r>
    </w:p>
    <w:p w:rsidR="003F42FF" w:rsidRPr="009E4315" w:rsidRDefault="003F42FF" w:rsidP="00CE7990">
      <w:pPr>
        <w:pStyle w:val="Standard"/>
        <w:spacing w:after="0" w:line="240" w:lineRule="auto"/>
        <w:ind w:left="709" w:right="1280"/>
        <w:jc w:val="both"/>
        <w:rPr>
          <w:rFonts w:ascii="Calibri" w:hAnsi="Calibri"/>
          <w:sz w:val="20"/>
          <w:szCs w:val="20"/>
          <w:lang w:val="en-US"/>
        </w:rPr>
      </w:pPr>
      <w:r w:rsidRPr="009E4315">
        <w:rPr>
          <w:rFonts w:ascii="Calibri" w:hAnsi="Calibri"/>
          <w:sz w:val="20"/>
          <w:szCs w:val="20"/>
          <w:lang w:val="en-US"/>
        </w:rPr>
        <w:t>2. T</w:t>
      </w:r>
      <w:r>
        <w:rPr>
          <w:rFonts w:ascii="Calibri" w:hAnsi="Calibri"/>
          <w:sz w:val="20"/>
          <w:szCs w:val="20"/>
          <w:lang w:val="en-US"/>
        </w:rPr>
        <w:t>he large tray</w:t>
      </w:r>
      <w:r>
        <w:rPr>
          <w:rFonts w:ascii="Calibri" w:eastAsia="Calibri" w:hAnsi="Calibri"/>
          <w:sz w:val="20"/>
          <w:szCs w:val="20"/>
          <w:vertAlign w:val="superscript"/>
          <w:lang w:val="en-US"/>
        </w:rPr>
        <w:t xml:space="preserve"> </w:t>
      </w:r>
    </w:p>
    <w:p w:rsidR="00033ABE" w:rsidRDefault="00033ABE" w:rsidP="00CE7990">
      <w:pPr>
        <w:spacing w:after="0" w:line="360" w:lineRule="auto"/>
      </w:pPr>
    </w:p>
    <w:p w:rsidR="00C25190" w:rsidRPr="00C405CA" w:rsidRDefault="003F42FF" w:rsidP="00CE7990">
      <w:pPr>
        <w:spacing w:after="0" w:line="360" w:lineRule="auto"/>
        <w:ind w:firstLine="720"/>
        <w:jc w:val="both"/>
        <w:rPr>
          <w:sz w:val="24"/>
          <w:szCs w:val="24"/>
        </w:rPr>
      </w:pPr>
      <w:r w:rsidRPr="00C405CA">
        <w:rPr>
          <w:sz w:val="24"/>
          <w:szCs w:val="24"/>
        </w:rPr>
        <w:t>When prese</w:t>
      </w:r>
      <w:r w:rsidR="004729C0" w:rsidRPr="00C405CA">
        <w:rPr>
          <w:sz w:val="24"/>
          <w:szCs w:val="24"/>
        </w:rPr>
        <w:t xml:space="preserve">nted with this problem </w:t>
      </w:r>
      <w:r w:rsidR="00C45A49" w:rsidRPr="00C405CA">
        <w:rPr>
          <w:sz w:val="24"/>
          <w:szCs w:val="24"/>
        </w:rPr>
        <w:t xml:space="preserve">many </w:t>
      </w:r>
      <w:proofErr w:type="gramStart"/>
      <w:r w:rsidR="00C45A49" w:rsidRPr="00C405CA">
        <w:rPr>
          <w:sz w:val="24"/>
          <w:szCs w:val="24"/>
        </w:rPr>
        <w:t>pa</w:t>
      </w:r>
      <w:r w:rsidR="00C057B0" w:rsidRPr="00C405CA">
        <w:rPr>
          <w:sz w:val="24"/>
          <w:szCs w:val="24"/>
        </w:rPr>
        <w:t>rticipants</w:t>
      </w:r>
      <w:r w:rsidRPr="00C405CA">
        <w:rPr>
          <w:sz w:val="24"/>
          <w:szCs w:val="24"/>
        </w:rPr>
        <w:t xml:space="preserve">  have</w:t>
      </w:r>
      <w:proofErr w:type="gramEnd"/>
      <w:r w:rsidRPr="00C405CA">
        <w:rPr>
          <w:sz w:val="24"/>
          <w:szCs w:val="24"/>
        </w:rPr>
        <w:t xml:space="preserve"> a strong intuitive preference for </w:t>
      </w:r>
      <w:r w:rsidR="00F56BB7" w:rsidRPr="00C405CA">
        <w:rPr>
          <w:sz w:val="24"/>
          <w:szCs w:val="24"/>
        </w:rPr>
        <w:t xml:space="preserve">the large tray. </w:t>
      </w:r>
      <w:r w:rsidRPr="00C405CA">
        <w:rPr>
          <w:sz w:val="24"/>
          <w:szCs w:val="24"/>
        </w:rPr>
        <w:t xml:space="preserve">From a logical point of view, this is not </w:t>
      </w:r>
      <w:r w:rsidR="00C057B0" w:rsidRPr="00C405CA">
        <w:rPr>
          <w:sz w:val="24"/>
          <w:szCs w:val="24"/>
        </w:rPr>
        <w:t>correct of course.</w:t>
      </w:r>
      <w:r w:rsidRPr="00C405CA">
        <w:rPr>
          <w:sz w:val="24"/>
          <w:szCs w:val="24"/>
        </w:rPr>
        <w:t xml:space="preserve"> </w:t>
      </w:r>
      <w:r w:rsidR="00D32D7C" w:rsidRPr="00C405CA">
        <w:rPr>
          <w:sz w:val="24"/>
          <w:szCs w:val="24"/>
        </w:rPr>
        <w:t>A</w:t>
      </w:r>
      <w:r w:rsidRPr="00C405CA">
        <w:rPr>
          <w:sz w:val="24"/>
          <w:szCs w:val="24"/>
        </w:rPr>
        <w:t xml:space="preserve">lthough </w:t>
      </w:r>
      <w:r w:rsidR="00F56BB7" w:rsidRPr="00C405CA">
        <w:rPr>
          <w:sz w:val="24"/>
          <w:szCs w:val="24"/>
        </w:rPr>
        <w:t>the large tray</w:t>
      </w:r>
      <w:r w:rsidRPr="00C405CA">
        <w:rPr>
          <w:sz w:val="24"/>
          <w:szCs w:val="24"/>
        </w:rPr>
        <w:t xml:space="preserve"> contains </w:t>
      </w:r>
      <w:r w:rsidR="00F56BB7" w:rsidRPr="00C405CA">
        <w:rPr>
          <w:sz w:val="24"/>
          <w:szCs w:val="24"/>
        </w:rPr>
        <w:t>more red beans than the small tray (9 vs. 1)</w:t>
      </w:r>
      <w:r w:rsidRPr="00C405CA">
        <w:rPr>
          <w:sz w:val="24"/>
          <w:szCs w:val="24"/>
        </w:rPr>
        <w:t xml:space="preserve">, there are also a lot more </w:t>
      </w:r>
      <w:r w:rsidR="00F56BB7" w:rsidRPr="00C405CA">
        <w:rPr>
          <w:sz w:val="24"/>
          <w:szCs w:val="24"/>
        </w:rPr>
        <w:t xml:space="preserve">white beans </w:t>
      </w:r>
      <w:r w:rsidR="00F56BB7" w:rsidRPr="00C405CA">
        <w:rPr>
          <w:sz w:val="24"/>
          <w:szCs w:val="24"/>
        </w:rPr>
        <w:lastRenderedPageBreak/>
        <w:t>in the large tray</w:t>
      </w:r>
      <w:r w:rsidRPr="00C405CA">
        <w:rPr>
          <w:sz w:val="24"/>
          <w:szCs w:val="24"/>
        </w:rPr>
        <w:t xml:space="preserve">. If you take the ratio of </w:t>
      </w:r>
      <w:r w:rsidR="00F56BB7" w:rsidRPr="00C405CA">
        <w:rPr>
          <w:sz w:val="24"/>
          <w:szCs w:val="24"/>
        </w:rPr>
        <w:t xml:space="preserve">red and white beans </w:t>
      </w:r>
      <w:r w:rsidRPr="00C405CA">
        <w:rPr>
          <w:sz w:val="24"/>
          <w:szCs w:val="24"/>
        </w:rPr>
        <w:t xml:space="preserve">in both </w:t>
      </w:r>
      <w:r w:rsidR="00F56BB7" w:rsidRPr="00C405CA">
        <w:rPr>
          <w:sz w:val="24"/>
          <w:szCs w:val="24"/>
        </w:rPr>
        <w:t>trays</w:t>
      </w:r>
      <w:r w:rsidRPr="00C405CA">
        <w:rPr>
          <w:sz w:val="24"/>
          <w:szCs w:val="24"/>
        </w:rPr>
        <w:t xml:space="preserve"> into account it is clear that </w:t>
      </w:r>
      <w:r w:rsidR="00F56BB7" w:rsidRPr="00C405CA">
        <w:rPr>
          <w:sz w:val="24"/>
          <w:szCs w:val="24"/>
        </w:rPr>
        <w:t xml:space="preserve">the small tray </w:t>
      </w:r>
      <w:r w:rsidRPr="00C405CA">
        <w:rPr>
          <w:sz w:val="24"/>
          <w:szCs w:val="24"/>
        </w:rPr>
        <w:t xml:space="preserve">is giving you a 10% chance of picking a </w:t>
      </w:r>
      <w:r w:rsidR="00F56BB7" w:rsidRPr="00C405CA">
        <w:rPr>
          <w:sz w:val="24"/>
          <w:szCs w:val="24"/>
        </w:rPr>
        <w:t xml:space="preserve">red bean </w:t>
      </w:r>
      <w:r w:rsidRPr="00C405CA">
        <w:rPr>
          <w:sz w:val="24"/>
          <w:szCs w:val="24"/>
        </w:rPr>
        <w:t xml:space="preserve">(i.e., 1/10) while </w:t>
      </w:r>
      <w:r w:rsidR="00F56BB7" w:rsidRPr="00C405CA">
        <w:rPr>
          <w:sz w:val="24"/>
          <w:szCs w:val="24"/>
        </w:rPr>
        <w:t xml:space="preserve">the large tray </w:t>
      </w:r>
      <w:r w:rsidRPr="00C405CA">
        <w:rPr>
          <w:sz w:val="24"/>
          <w:szCs w:val="24"/>
        </w:rPr>
        <w:t>only offers a 9% chance (i.e., 9/100</w:t>
      </w:r>
      <w:r w:rsidRPr="00C405CA">
        <w:rPr>
          <w:i/>
          <w:sz w:val="24"/>
          <w:szCs w:val="24"/>
        </w:rPr>
        <w:t xml:space="preserve">).  </w:t>
      </w:r>
      <w:r w:rsidR="00E30C40">
        <w:rPr>
          <w:sz w:val="24"/>
          <w:szCs w:val="24"/>
        </w:rPr>
        <w:t xml:space="preserve">However, just like Spinal Tap’s </w:t>
      </w:r>
      <w:r w:rsidR="00C25190" w:rsidRPr="00C405CA">
        <w:rPr>
          <w:sz w:val="24"/>
          <w:szCs w:val="24"/>
        </w:rPr>
        <w:t>Nigel</w:t>
      </w:r>
      <w:r w:rsidRPr="00C405CA">
        <w:rPr>
          <w:sz w:val="24"/>
          <w:szCs w:val="24"/>
        </w:rPr>
        <w:t xml:space="preserve">, many educated </w:t>
      </w:r>
      <w:r w:rsidR="00C25190" w:rsidRPr="00C405CA">
        <w:rPr>
          <w:sz w:val="24"/>
          <w:szCs w:val="24"/>
        </w:rPr>
        <w:t xml:space="preserve">reasoners are tricked by the absolute difference and </w:t>
      </w:r>
      <w:r w:rsidRPr="00C405CA">
        <w:rPr>
          <w:sz w:val="24"/>
          <w:szCs w:val="24"/>
        </w:rPr>
        <w:t>fail to solve this basic “ratio” problem (</w:t>
      </w:r>
      <w:r w:rsidR="00C45A49" w:rsidRPr="00C405CA">
        <w:rPr>
          <w:sz w:val="24"/>
          <w:szCs w:val="24"/>
        </w:rPr>
        <w:t xml:space="preserve">e.g., </w:t>
      </w:r>
      <w:r w:rsidRPr="00C405CA">
        <w:rPr>
          <w:sz w:val="24"/>
          <w:szCs w:val="24"/>
        </w:rPr>
        <w:t xml:space="preserve">Epstein, 1994). </w:t>
      </w:r>
      <w:r w:rsidR="00C45A49" w:rsidRPr="00C405CA">
        <w:rPr>
          <w:sz w:val="24"/>
          <w:szCs w:val="24"/>
        </w:rPr>
        <w:t>T</w:t>
      </w:r>
      <w:r w:rsidR="00D637ED" w:rsidRPr="00C405CA">
        <w:rPr>
          <w:sz w:val="24"/>
          <w:szCs w:val="24"/>
        </w:rPr>
        <w:t>he</w:t>
      </w:r>
      <w:r w:rsidRPr="00C405CA">
        <w:rPr>
          <w:sz w:val="24"/>
          <w:szCs w:val="24"/>
        </w:rPr>
        <w:t xml:space="preserve"> fact that the absolute number of </w:t>
      </w:r>
      <w:r w:rsidR="00F56BB7" w:rsidRPr="00C405CA">
        <w:rPr>
          <w:sz w:val="24"/>
          <w:szCs w:val="24"/>
        </w:rPr>
        <w:t xml:space="preserve">red beans </w:t>
      </w:r>
      <w:r w:rsidRPr="00C405CA">
        <w:rPr>
          <w:sz w:val="24"/>
          <w:szCs w:val="24"/>
        </w:rPr>
        <w:t>is</w:t>
      </w:r>
      <w:r w:rsidR="00F56BB7" w:rsidRPr="00C405CA">
        <w:rPr>
          <w:sz w:val="24"/>
          <w:szCs w:val="24"/>
        </w:rPr>
        <w:t xml:space="preserve"> </w:t>
      </w:r>
      <w:r w:rsidRPr="00C405CA">
        <w:rPr>
          <w:sz w:val="24"/>
          <w:szCs w:val="24"/>
        </w:rPr>
        <w:t xml:space="preserve">higher in </w:t>
      </w:r>
      <w:r w:rsidR="00F56BB7" w:rsidRPr="00C405CA">
        <w:rPr>
          <w:sz w:val="24"/>
          <w:szCs w:val="24"/>
        </w:rPr>
        <w:t xml:space="preserve">the large tray </w:t>
      </w:r>
      <w:r w:rsidR="00E30C40">
        <w:rPr>
          <w:sz w:val="24"/>
          <w:szCs w:val="24"/>
        </w:rPr>
        <w:t>has</w:t>
      </w:r>
      <w:r w:rsidR="00D32D7C" w:rsidRPr="00C405CA">
        <w:rPr>
          <w:sz w:val="24"/>
          <w:szCs w:val="24"/>
        </w:rPr>
        <w:t xml:space="preserve"> </w:t>
      </w:r>
      <w:r w:rsidRPr="00C405CA">
        <w:rPr>
          <w:sz w:val="24"/>
          <w:szCs w:val="24"/>
        </w:rPr>
        <w:t>such a strong intuitive pull</w:t>
      </w:r>
      <w:r w:rsidR="00D637ED" w:rsidRPr="00C405CA">
        <w:rPr>
          <w:sz w:val="24"/>
          <w:szCs w:val="24"/>
        </w:rPr>
        <w:t xml:space="preserve"> on </w:t>
      </w:r>
      <w:r w:rsidR="00D32D7C" w:rsidRPr="00C405CA">
        <w:rPr>
          <w:sz w:val="24"/>
          <w:szCs w:val="24"/>
        </w:rPr>
        <w:t>people’s</w:t>
      </w:r>
      <w:r w:rsidR="00D637ED" w:rsidRPr="00C405CA">
        <w:rPr>
          <w:sz w:val="24"/>
          <w:szCs w:val="24"/>
        </w:rPr>
        <w:t xml:space="preserve"> thinking </w:t>
      </w:r>
      <w:r w:rsidRPr="00C405CA">
        <w:rPr>
          <w:sz w:val="24"/>
          <w:szCs w:val="24"/>
        </w:rPr>
        <w:t xml:space="preserve">that they </w:t>
      </w:r>
      <w:r w:rsidR="00E30C40">
        <w:rPr>
          <w:sz w:val="24"/>
          <w:szCs w:val="24"/>
        </w:rPr>
        <w:t xml:space="preserve">seem to </w:t>
      </w:r>
      <w:r w:rsidRPr="00C405CA">
        <w:rPr>
          <w:sz w:val="24"/>
          <w:szCs w:val="24"/>
        </w:rPr>
        <w:t>neglect the ratio principle and</w:t>
      </w:r>
      <w:r w:rsidR="00C45A49" w:rsidRPr="00C405CA">
        <w:rPr>
          <w:sz w:val="24"/>
          <w:szCs w:val="24"/>
        </w:rPr>
        <w:t xml:space="preserve"> end up being biased</w:t>
      </w:r>
      <w:r w:rsidR="00F56BB7" w:rsidRPr="00C405CA">
        <w:rPr>
          <w:sz w:val="24"/>
          <w:szCs w:val="24"/>
        </w:rPr>
        <w:t xml:space="preserve">. </w:t>
      </w:r>
      <w:r w:rsidRPr="00C405CA">
        <w:rPr>
          <w:sz w:val="24"/>
          <w:szCs w:val="24"/>
        </w:rPr>
        <w:t xml:space="preserve"> </w:t>
      </w:r>
    </w:p>
    <w:p w:rsidR="003F42FF" w:rsidRPr="00C405CA" w:rsidRDefault="003F42FF" w:rsidP="00CE7990">
      <w:pPr>
        <w:spacing w:after="0" w:line="360" w:lineRule="auto"/>
        <w:ind w:firstLine="720"/>
        <w:jc w:val="both"/>
        <w:rPr>
          <w:sz w:val="24"/>
          <w:szCs w:val="24"/>
        </w:rPr>
      </w:pPr>
      <w:r w:rsidRPr="00C405CA">
        <w:rPr>
          <w:sz w:val="24"/>
          <w:szCs w:val="24"/>
        </w:rPr>
        <w:t xml:space="preserve">Decades of reasoning and decision-making research have shown that similar intuitive </w:t>
      </w:r>
      <w:r w:rsidR="00C45A49" w:rsidRPr="00C405CA">
        <w:rPr>
          <w:sz w:val="24"/>
          <w:szCs w:val="24"/>
        </w:rPr>
        <w:t>judgments are</w:t>
      </w:r>
      <w:r w:rsidRPr="00C405CA">
        <w:rPr>
          <w:sz w:val="24"/>
          <w:szCs w:val="24"/>
        </w:rPr>
        <w:t xml:space="preserve"> biasing people’s </w:t>
      </w:r>
      <w:r w:rsidR="00C45A49" w:rsidRPr="00C405CA">
        <w:rPr>
          <w:sz w:val="24"/>
          <w:szCs w:val="24"/>
        </w:rPr>
        <w:t>reasoning</w:t>
      </w:r>
      <w:r w:rsidRPr="00C405CA">
        <w:rPr>
          <w:sz w:val="24"/>
          <w:szCs w:val="24"/>
        </w:rPr>
        <w:t xml:space="preserve"> in a wide range of situations and tasks (Evans, 2008; Evans &amp; Over, 1996; </w:t>
      </w:r>
      <w:proofErr w:type="spellStart"/>
      <w:r w:rsidRPr="00C405CA">
        <w:rPr>
          <w:sz w:val="24"/>
          <w:szCs w:val="24"/>
        </w:rPr>
        <w:t>Kahneman</w:t>
      </w:r>
      <w:proofErr w:type="spellEnd"/>
      <w:r w:rsidRPr="00C405CA">
        <w:rPr>
          <w:sz w:val="24"/>
          <w:szCs w:val="24"/>
        </w:rPr>
        <w:t xml:space="preserve"> &amp; Frederick, 200</w:t>
      </w:r>
      <w:r w:rsidR="00573A8F">
        <w:rPr>
          <w:sz w:val="24"/>
          <w:szCs w:val="24"/>
        </w:rPr>
        <w:t>2</w:t>
      </w:r>
      <w:r w:rsidRPr="00C405CA">
        <w:rPr>
          <w:sz w:val="24"/>
          <w:szCs w:val="24"/>
        </w:rPr>
        <w:t xml:space="preserve">; </w:t>
      </w:r>
      <w:proofErr w:type="spellStart"/>
      <w:r w:rsidRPr="00C405CA">
        <w:rPr>
          <w:sz w:val="24"/>
          <w:szCs w:val="24"/>
        </w:rPr>
        <w:t>Kahneman</w:t>
      </w:r>
      <w:proofErr w:type="spellEnd"/>
      <w:r w:rsidRPr="00C405CA">
        <w:rPr>
          <w:sz w:val="24"/>
          <w:szCs w:val="24"/>
        </w:rPr>
        <w:t xml:space="preserve"> &amp; </w:t>
      </w:r>
      <w:proofErr w:type="spellStart"/>
      <w:r w:rsidRPr="00C405CA">
        <w:rPr>
          <w:sz w:val="24"/>
          <w:szCs w:val="24"/>
        </w:rPr>
        <w:t>Tversky</w:t>
      </w:r>
      <w:proofErr w:type="spellEnd"/>
      <w:r w:rsidRPr="00C405CA">
        <w:rPr>
          <w:sz w:val="24"/>
          <w:szCs w:val="24"/>
        </w:rPr>
        <w:t xml:space="preserve">, 1973). In general, </w:t>
      </w:r>
      <w:r w:rsidR="00C405CA">
        <w:rPr>
          <w:sz w:val="24"/>
          <w:szCs w:val="24"/>
        </w:rPr>
        <w:t xml:space="preserve">this literature indicates that </w:t>
      </w:r>
      <w:r w:rsidRPr="00C405CA">
        <w:rPr>
          <w:sz w:val="24"/>
          <w:szCs w:val="24"/>
        </w:rPr>
        <w:t xml:space="preserve">human reasoners have a strong tendency to base their </w:t>
      </w:r>
      <w:r w:rsidR="00C45A49" w:rsidRPr="00C405CA">
        <w:rPr>
          <w:sz w:val="24"/>
          <w:szCs w:val="24"/>
        </w:rPr>
        <w:t xml:space="preserve">inferences </w:t>
      </w:r>
      <w:r w:rsidRPr="00C405CA">
        <w:rPr>
          <w:sz w:val="24"/>
          <w:szCs w:val="24"/>
        </w:rPr>
        <w:t xml:space="preserve">on fast intuitive impressions rather than on more demanding, deliberative reasoning. </w:t>
      </w:r>
      <w:r w:rsidR="00C25190" w:rsidRPr="00C405CA">
        <w:rPr>
          <w:sz w:val="24"/>
          <w:szCs w:val="24"/>
        </w:rPr>
        <w:t xml:space="preserve">In and by itself, this intuitive or so-called “heuristic” thinking can be useful because it is fast and effortless and can </w:t>
      </w:r>
      <w:r w:rsidR="001247A7" w:rsidRPr="00C405CA">
        <w:rPr>
          <w:sz w:val="24"/>
          <w:szCs w:val="24"/>
        </w:rPr>
        <w:t>often provide</w:t>
      </w:r>
      <w:r w:rsidR="00C25190" w:rsidRPr="00C405CA">
        <w:rPr>
          <w:sz w:val="24"/>
          <w:szCs w:val="24"/>
        </w:rPr>
        <w:t xml:space="preserve"> valid problem solutions. For example, in some situations there is no need to take ratios into account. If you </w:t>
      </w:r>
      <w:r w:rsidR="00C45A49" w:rsidRPr="00C405CA">
        <w:rPr>
          <w:sz w:val="24"/>
          <w:szCs w:val="24"/>
        </w:rPr>
        <w:t>are playing around with your radio</w:t>
      </w:r>
      <w:r w:rsidR="00D32D7C" w:rsidRPr="00C405CA">
        <w:rPr>
          <w:sz w:val="24"/>
          <w:szCs w:val="24"/>
        </w:rPr>
        <w:t>,</w:t>
      </w:r>
      <w:r w:rsidR="00C45A49" w:rsidRPr="00C405CA">
        <w:rPr>
          <w:sz w:val="24"/>
          <w:szCs w:val="24"/>
        </w:rPr>
        <w:t xml:space="preserve"> you intuitively and rightly grasp that </w:t>
      </w:r>
      <w:r w:rsidR="00D32D7C" w:rsidRPr="00C405CA">
        <w:rPr>
          <w:sz w:val="24"/>
          <w:szCs w:val="24"/>
        </w:rPr>
        <w:t>setting the volume knob to</w:t>
      </w:r>
      <w:r w:rsidR="00C45A49" w:rsidRPr="00C405CA">
        <w:rPr>
          <w:sz w:val="24"/>
          <w:szCs w:val="24"/>
        </w:rPr>
        <w:t xml:space="preserve"> ‘10’ will </w:t>
      </w:r>
      <w:r w:rsidR="00D32D7C" w:rsidRPr="00C405CA">
        <w:rPr>
          <w:sz w:val="24"/>
          <w:szCs w:val="24"/>
        </w:rPr>
        <w:t>make it so</w:t>
      </w:r>
      <w:r w:rsidR="002233BF">
        <w:rPr>
          <w:sz w:val="24"/>
          <w:szCs w:val="24"/>
        </w:rPr>
        <w:t>und louder than setting it to ‘1</w:t>
      </w:r>
      <w:r w:rsidR="00D32D7C" w:rsidRPr="00C405CA">
        <w:rPr>
          <w:sz w:val="24"/>
          <w:szCs w:val="24"/>
        </w:rPr>
        <w:t xml:space="preserve">’. </w:t>
      </w:r>
      <w:r w:rsidR="001247A7" w:rsidRPr="00C405CA">
        <w:rPr>
          <w:sz w:val="24"/>
          <w:szCs w:val="24"/>
        </w:rPr>
        <w:t>For educated adults</w:t>
      </w:r>
      <w:r w:rsidR="00472AD7" w:rsidRPr="00C405CA">
        <w:rPr>
          <w:sz w:val="24"/>
          <w:szCs w:val="24"/>
        </w:rPr>
        <w:t xml:space="preserve"> (in contrast </w:t>
      </w:r>
      <w:r w:rsidR="00D32D7C" w:rsidRPr="00C405CA">
        <w:rPr>
          <w:sz w:val="24"/>
          <w:szCs w:val="24"/>
        </w:rPr>
        <w:t>to</w:t>
      </w:r>
      <w:r w:rsidR="00472AD7" w:rsidRPr="00C405CA">
        <w:rPr>
          <w:sz w:val="24"/>
          <w:szCs w:val="24"/>
        </w:rPr>
        <w:t>, say, my two-year old son)</w:t>
      </w:r>
      <w:r w:rsidR="001247A7" w:rsidRPr="00C405CA">
        <w:rPr>
          <w:sz w:val="24"/>
          <w:szCs w:val="24"/>
        </w:rPr>
        <w:t xml:space="preserve">, there is no need to engage in much deliberation to arrive at this conclusion. However, the problem is that </w:t>
      </w:r>
      <w:r w:rsidR="00D32D7C" w:rsidRPr="00C405CA">
        <w:rPr>
          <w:sz w:val="24"/>
          <w:szCs w:val="24"/>
        </w:rPr>
        <w:t>our intuitions can also</w:t>
      </w:r>
      <w:r w:rsidRPr="00C405CA">
        <w:rPr>
          <w:sz w:val="24"/>
          <w:szCs w:val="24"/>
        </w:rPr>
        <w:t xml:space="preserve"> cue responses that conflict with more logical or probabilistic principles</w:t>
      </w:r>
      <w:r w:rsidR="00472AD7" w:rsidRPr="00C405CA">
        <w:rPr>
          <w:sz w:val="24"/>
          <w:szCs w:val="24"/>
        </w:rPr>
        <w:t xml:space="preserve">. </w:t>
      </w:r>
      <w:r w:rsidR="00223CCD">
        <w:rPr>
          <w:sz w:val="24"/>
          <w:szCs w:val="24"/>
        </w:rPr>
        <w:t>A</w:t>
      </w:r>
      <w:r w:rsidR="002F24B6">
        <w:rPr>
          <w:sz w:val="24"/>
          <w:szCs w:val="24"/>
        </w:rPr>
        <w:t>s the denominator neglect example</w:t>
      </w:r>
      <w:r w:rsidR="00223CCD">
        <w:rPr>
          <w:sz w:val="24"/>
          <w:szCs w:val="24"/>
        </w:rPr>
        <w:t xml:space="preserve"> illustrate</w:t>
      </w:r>
      <w:r w:rsidR="002233BF">
        <w:rPr>
          <w:sz w:val="24"/>
          <w:szCs w:val="24"/>
        </w:rPr>
        <w:t>s</w:t>
      </w:r>
      <w:r w:rsidR="00223CCD">
        <w:rPr>
          <w:sz w:val="24"/>
          <w:szCs w:val="24"/>
        </w:rPr>
        <w:t xml:space="preserve">, </w:t>
      </w:r>
      <w:r w:rsidR="002F24B6">
        <w:rPr>
          <w:sz w:val="24"/>
          <w:szCs w:val="24"/>
        </w:rPr>
        <w:t xml:space="preserve">relying on mere intuitive thinking will </w:t>
      </w:r>
      <w:r w:rsidRPr="00C405CA">
        <w:rPr>
          <w:sz w:val="24"/>
          <w:szCs w:val="24"/>
        </w:rPr>
        <w:t xml:space="preserve">bias our reasoning </w:t>
      </w:r>
      <w:r w:rsidR="00223CCD">
        <w:rPr>
          <w:sz w:val="24"/>
          <w:szCs w:val="24"/>
        </w:rPr>
        <w:t xml:space="preserve">in that case </w:t>
      </w:r>
      <w:r w:rsidRPr="00C405CA">
        <w:rPr>
          <w:sz w:val="24"/>
          <w:szCs w:val="24"/>
        </w:rPr>
        <w:t xml:space="preserve">(Evans, 2003, 2010; </w:t>
      </w:r>
      <w:proofErr w:type="spellStart"/>
      <w:r w:rsidRPr="00C405CA">
        <w:rPr>
          <w:sz w:val="24"/>
          <w:szCs w:val="24"/>
        </w:rPr>
        <w:t>Kahneman</w:t>
      </w:r>
      <w:proofErr w:type="spellEnd"/>
      <w:r w:rsidRPr="00C405CA">
        <w:rPr>
          <w:sz w:val="24"/>
          <w:szCs w:val="24"/>
        </w:rPr>
        <w:t xml:space="preserve">, 2011; </w:t>
      </w:r>
      <w:proofErr w:type="spellStart"/>
      <w:r w:rsidRPr="00C405CA">
        <w:rPr>
          <w:sz w:val="24"/>
          <w:szCs w:val="24"/>
        </w:rPr>
        <w:t>Stanovich</w:t>
      </w:r>
      <w:proofErr w:type="spellEnd"/>
      <w:r w:rsidRPr="00C405CA">
        <w:rPr>
          <w:sz w:val="24"/>
          <w:szCs w:val="24"/>
        </w:rPr>
        <w:t xml:space="preserve"> &amp; West, 2000).  </w:t>
      </w:r>
    </w:p>
    <w:p w:rsidR="00D466C5" w:rsidRPr="00CE7990" w:rsidRDefault="00472AD7" w:rsidP="00CE7990">
      <w:pPr>
        <w:spacing w:after="0" w:line="360" w:lineRule="auto"/>
        <w:jc w:val="both"/>
        <w:rPr>
          <w:i/>
          <w:sz w:val="16"/>
          <w:szCs w:val="16"/>
        </w:rPr>
      </w:pPr>
      <w:r w:rsidRPr="00C405CA">
        <w:rPr>
          <w:sz w:val="24"/>
          <w:szCs w:val="24"/>
        </w:rPr>
        <w:tab/>
      </w:r>
      <w:r w:rsidR="002F24B6" w:rsidRPr="008E4B04">
        <w:rPr>
          <w:sz w:val="24"/>
          <w:szCs w:val="24"/>
        </w:rPr>
        <w:t>Although it is w</w:t>
      </w:r>
      <w:r w:rsidR="00BB2E73" w:rsidRPr="008E4B04">
        <w:rPr>
          <w:sz w:val="24"/>
          <w:szCs w:val="24"/>
        </w:rPr>
        <w:t>e</w:t>
      </w:r>
      <w:r w:rsidR="002F24B6" w:rsidRPr="008E4B04">
        <w:rPr>
          <w:sz w:val="24"/>
          <w:szCs w:val="24"/>
        </w:rPr>
        <w:t>ll established</w:t>
      </w:r>
      <w:r w:rsidR="00223CCD" w:rsidRPr="008E4B04">
        <w:rPr>
          <w:sz w:val="24"/>
          <w:szCs w:val="24"/>
        </w:rPr>
        <w:t xml:space="preserve"> that our thinking </w:t>
      </w:r>
      <w:r w:rsidR="00A66560">
        <w:rPr>
          <w:sz w:val="24"/>
          <w:szCs w:val="24"/>
        </w:rPr>
        <w:t>can be</w:t>
      </w:r>
      <w:r w:rsidR="00223CCD" w:rsidRPr="008E4B04">
        <w:rPr>
          <w:sz w:val="24"/>
          <w:szCs w:val="24"/>
        </w:rPr>
        <w:t xml:space="preserve"> biased by intuitive heuristics, the</w:t>
      </w:r>
      <w:r w:rsidR="00A66560">
        <w:rPr>
          <w:sz w:val="24"/>
          <w:szCs w:val="24"/>
        </w:rPr>
        <w:t xml:space="preserve"> </w:t>
      </w:r>
      <w:r w:rsidR="00D85DE3">
        <w:rPr>
          <w:sz w:val="24"/>
          <w:szCs w:val="24"/>
        </w:rPr>
        <w:t xml:space="preserve">precise </w:t>
      </w:r>
      <w:r w:rsidR="00D85DE3" w:rsidRPr="008E4B04">
        <w:rPr>
          <w:sz w:val="24"/>
          <w:szCs w:val="24"/>
        </w:rPr>
        <w:t>nature</w:t>
      </w:r>
      <w:r w:rsidR="00223CCD" w:rsidRPr="008E4B04">
        <w:rPr>
          <w:sz w:val="24"/>
          <w:szCs w:val="24"/>
        </w:rPr>
        <w:t xml:space="preserve"> o</w:t>
      </w:r>
      <w:r w:rsidR="0043611E" w:rsidRPr="008E4B04">
        <w:rPr>
          <w:sz w:val="24"/>
          <w:szCs w:val="24"/>
        </w:rPr>
        <w:t>f</w:t>
      </w:r>
      <w:r w:rsidR="00223CCD" w:rsidRPr="008E4B04">
        <w:rPr>
          <w:sz w:val="24"/>
          <w:szCs w:val="24"/>
        </w:rPr>
        <w:t xml:space="preserve"> this bias is less clear. A wide range of views</w:t>
      </w:r>
      <w:r w:rsidR="00BB2E73" w:rsidRPr="008E4B04">
        <w:rPr>
          <w:sz w:val="24"/>
          <w:szCs w:val="24"/>
        </w:rPr>
        <w:t xml:space="preserve"> and </w:t>
      </w:r>
      <w:r w:rsidR="002233BF">
        <w:rPr>
          <w:sz w:val="24"/>
          <w:szCs w:val="24"/>
        </w:rPr>
        <w:t xml:space="preserve">potential key </w:t>
      </w:r>
      <w:r w:rsidR="00D85DE3" w:rsidRPr="008E4B04">
        <w:rPr>
          <w:sz w:val="24"/>
          <w:szCs w:val="24"/>
        </w:rPr>
        <w:t>factors have</w:t>
      </w:r>
      <w:r w:rsidR="008E4B04">
        <w:rPr>
          <w:sz w:val="24"/>
          <w:szCs w:val="24"/>
        </w:rPr>
        <w:t xml:space="preserve"> b</w:t>
      </w:r>
      <w:r w:rsidR="00A66560">
        <w:rPr>
          <w:sz w:val="24"/>
          <w:szCs w:val="24"/>
        </w:rPr>
        <w:t>e</w:t>
      </w:r>
      <w:r w:rsidR="008E4B04">
        <w:rPr>
          <w:sz w:val="24"/>
          <w:szCs w:val="24"/>
        </w:rPr>
        <w:t>e</w:t>
      </w:r>
      <w:r w:rsidR="00A66560">
        <w:rPr>
          <w:sz w:val="24"/>
          <w:szCs w:val="24"/>
        </w:rPr>
        <w:t>n</w:t>
      </w:r>
      <w:r w:rsidR="008E4B04">
        <w:rPr>
          <w:sz w:val="24"/>
          <w:szCs w:val="24"/>
        </w:rPr>
        <w:t xml:space="preserve"> identified</w:t>
      </w:r>
      <w:r w:rsidR="00D4183A" w:rsidRPr="008E4B04">
        <w:rPr>
          <w:sz w:val="24"/>
          <w:szCs w:val="24"/>
        </w:rPr>
        <w:t xml:space="preserve"> (e.g., </w:t>
      </w:r>
      <w:r w:rsidR="00211028">
        <w:rPr>
          <w:sz w:val="24"/>
          <w:szCs w:val="24"/>
        </w:rPr>
        <w:t xml:space="preserve">Brainerd &amp; Reyna, 2001; </w:t>
      </w:r>
      <w:r w:rsidR="00D4183A" w:rsidRPr="008E4B04">
        <w:rPr>
          <w:sz w:val="24"/>
          <w:szCs w:val="24"/>
        </w:rPr>
        <w:t xml:space="preserve">De </w:t>
      </w:r>
      <w:proofErr w:type="spellStart"/>
      <w:r w:rsidR="00D4183A" w:rsidRPr="008E4B04">
        <w:rPr>
          <w:sz w:val="24"/>
          <w:szCs w:val="24"/>
        </w:rPr>
        <w:t>Neys</w:t>
      </w:r>
      <w:proofErr w:type="spellEnd"/>
      <w:r w:rsidR="00D4183A" w:rsidRPr="008E4B04">
        <w:rPr>
          <w:sz w:val="24"/>
          <w:szCs w:val="24"/>
        </w:rPr>
        <w:t xml:space="preserve"> &amp; </w:t>
      </w:r>
      <w:proofErr w:type="spellStart"/>
      <w:r w:rsidR="00D4183A" w:rsidRPr="008E4B04">
        <w:rPr>
          <w:sz w:val="24"/>
          <w:szCs w:val="24"/>
        </w:rPr>
        <w:t>Bonnefon</w:t>
      </w:r>
      <w:proofErr w:type="spellEnd"/>
      <w:r w:rsidR="00D4183A" w:rsidRPr="008E4B04">
        <w:rPr>
          <w:sz w:val="24"/>
          <w:szCs w:val="24"/>
        </w:rPr>
        <w:t xml:space="preserve">, 2013; </w:t>
      </w:r>
      <w:r w:rsidR="00211028">
        <w:rPr>
          <w:sz w:val="24"/>
          <w:szCs w:val="24"/>
        </w:rPr>
        <w:t xml:space="preserve">Evans, 2007; </w:t>
      </w:r>
      <w:r w:rsidR="008E4B04">
        <w:rPr>
          <w:sz w:val="24"/>
          <w:szCs w:val="24"/>
        </w:rPr>
        <w:t>Reyna</w:t>
      </w:r>
      <w:r w:rsidR="005F205A">
        <w:rPr>
          <w:sz w:val="24"/>
          <w:szCs w:val="24"/>
        </w:rPr>
        <w:t xml:space="preserve"> &amp; Brainerd, 2011; </w:t>
      </w:r>
      <w:proofErr w:type="spellStart"/>
      <w:r w:rsidR="00D4183A" w:rsidRPr="008E4B04">
        <w:rPr>
          <w:sz w:val="24"/>
          <w:szCs w:val="24"/>
        </w:rPr>
        <w:t>Stanovich</w:t>
      </w:r>
      <w:proofErr w:type="spellEnd"/>
      <w:r w:rsidR="005F205A">
        <w:rPr>
          <w:sz w:val="24"/>
          <w:szCs w:val="24"/>
        </w:rPr>
        <w:t>, 2010</w:t>
      </w:r>
      <w:r w:rsidR="00F247AE">
        <w:rPr>
          <w:sz w:val="24"/>
          <w:szCs w:val="24"/>
        </w:rPr>
        <w:t>; Stein, 1996</w:t>
      </w:r>
      <w:r w:rsidR="008E4B04">
        <w:rPr>
          <w:sz w:val="24"/>
          <w:szCs w:val="24"/>
        </w:rPr>
        <w:t>)</w:t>
      </w:r>
      <w:r w:rsidR="00223CCD" w:rsidRPr="008E4B04">
        <w:rPr>
          <w:sz w:val="24"/>
          <w:szCs w:val="24"/>
        </w:rPr>
        <w:t xml:space="preserve">. In my work I have </w:t>
      </w:r>
      <w:r w:rsidR="008E4B04" w:rsidRPr="008E4B04">
        <w:rPr>
          <w:sz w:val="24"/>
          <w:szCs w:val="24"/>
        </w:rPr>
        <w:t>focused</w:t>
      </w:r>
      <w:r w:rsidR="00223CCD" w:rsidRPr="008E4B04">
        <w:rPr>
          <w:sz w:val="24"/>
          <w:szCs w:val="24"/>
        </w:rPr>
        <w:t xml:space="preserve"> on the role of the </w:t>
      </w:r>
      <w:r w:rsidR="008E4B04" w:rsidRPr="008E4B04">
        <w:rPr>
          <w:sz w:val="24"/>
          <w:szCs w:val="24"/>
        </w:rPr>
        <w:t>conflict</w:t>
      </w:r>
      <w:r w:rsidR="00223CCD" w:rsidRPr="008E4B04">
        <w:rPr>
          <w:sz w:val="24"/>
          <w:szCs w:val="24"/>
        </w:rPr>
        <w:t xml:space="preserve"> monitoring or detection process.  </w:t>
      </w:r>
      <w:r w:rsidR="008E4B04">
        <w:rPr>
          <w:sz w:val="24"/>
          <w:szCs w:val="24"/>
        </w:rPr>
        <w:t xml:space="preserve">The </w:t>
      </w:r>
      <w:r w:rsidR="005E74EE">
        <w:rPr>
          <w:sz w:val="24"/>
          <w:szCs w:val="24"/>
        </w:rPr>
        <w:t>importance</w:t>
      </w:r>
      <w:r w:rsidR="008E4B04">
        <w:rPr>
          <w:sz w:val="24"/>
          <w:szCs w:val="24"/>
        </w:rPr>
        <w:t xml:space="preserve"> of this process follows from the simple fact that, as </w:t>
      </w:r>
      <w:r w:rsidR="00A66560">
        <w:rPr>
          <w:sz w:val="24"/>
          <w:szCs w:val="24"/>
        </w:rPr>
        <w:t xml:space="preserve">clarified </w:t>
      </w:r>
      <w:r w:rsidR="008E4B04">
        <w:rPr>
          <w:sz w:val="24"/>
          <w:szCs w:val="24"/>
        </w:rPr>
        <w:t xml:space="preserve">above, </w:t>
      </w:r>
      <w:r w:rsidR="00A66560">
        <w:rPr>
          <w:sz w:val="24"/>
          <w:szCs w:val="24"/>
        </w:rPr>
        <w:t xml:space="preserve">relying on heuristic thinking can sometimes be useful but </w:t>
      </w:r>
      <w:r w:rsidR="00A66560">
        <w:rPr>
          <w:sz w:val="24"/>
          <w:szCs w:val="24"/>
        </w:rPr>
        <w:lastRenderedPageBreak/>
        <w:t>also runs the risk of arriving at logically biased answers</w:t>
      </w:r>
      <w:r w:rsidR="00CE7990">
        <w:rPr>
          <w:rStyle w:val="FootnoteReference"/>
          <w:sz w:val="24"/>
          <w:szCs w:val="24"/>
        </w:rPr>
        <w:footnoteReference w:id="2"/>
      </w:r>
      <w:r w:rsidR="00A66560">
        <w:rPr>
          <w:sz w:val="24"/>
          <w:szCs w:val="24"/>
        </w:rPr>
        <w:t>.</w:t>
      </w:r>
      <w:r w:rsidR="008E4B04">
        <w:rPr>
          <w:sz w:val="24"/>
          <w:szCs w:val="24"/>
        </w:rPr>
        <w:t xml:space="preserve"> </w:t>
      </w:r>
      <w:r w:rsidR="002F24B6">
        <w:rPr>
          <w:sz w:val="24"/>
          <w:szCs w:val="24"/>
        </w:rPr>
        <w:t xml:space="preserve">Hence, </w:t>
      </w:r>
      <w:r w:rsidR="0043611E">
        <w:rPr>
          <w:sz w:val="24"/>
          <w:szCs w:val="24"/>
        </w:rPr>
        <w:t xml:space="preserve">for sound reasoning it is important to </w:t>
      </w:r>
      <w:r w:rsidR="008E4B04">
        <w:rPr>
          <w:sz w:val="24"/>
          <w:szCs w:val="24"/>
        </w:rPr>
        <w:t xml:space="preserve">monitor </w:t>
      </w:r>
      <w:r w:rsidR="00A66560">
        <w:rPr>
          <w:sz w:val="24"/>
          <w:szCs w:val="24"/>
        </w:rPr>
        <w:t xml:space="preserve">our heuristic intuitions </w:t>
      </w:r>
      <w:r w:rsidR="008E4B04">
        <w:rPr>
          <w:sz w:val="24"/>
          <w:szCs w:val="24"/>
        </w:rPr>
        <w:t>for po</w:t>
      </w:r>
      <w:r w:rsidR="002233BF">
        <w:rPr>
          <w:sz w:val="24"/>
          <w:szCs w:val="24"/>
        </w:rPr>
        <w:t>ssible</w:t>
      </w:r>
      <w:r w:rsidR="008E4B04">
        <w:rPr>
          <w:sz w:val="24"/>
          <w:szCs w:val="24"/>
        </w:rPr>
        <w:t xml:space="preserve"> conflict</w:t>
      </w:r>
      <w:r w:rsidR="00A66560">
        <w:rPr>
          <w:sz w:val="24"/>
          <w:szCs w:val="24"/>
        </w:rPr>
        <w:t xml:space="preserve"> with logical or probabilistic considerations</w:t>
      </w:r>
      <w:r w:rsidR="008E4B04">
        <w:rPr>
          <w:sz w:val="24"/>
          <w:szCs w:val="24"/>
        </w:rPr>
        <w:t xml:space="preserve">. </w:t>
      </w:r>
      <w:r w:rsidR="004D4B20">
        <w:rPr>
          <w:sz w:val="24"/>
          <w:szCs w:val="24"/>
        </w:rPr>
        <w:t xml:space="preserve">In the absence of any </w:t>
      </w:r>
      <w:r w:rsidR="008E4B04">
        <w:rPr>
          <w:sz w:val="24"/>
          <w:szCs w:val="24"/>
        </w:rPr>
        <w:t xml:space="preserve">conflict it is perfectly fine to rely on mere </w:t>
      </w:r>
      <w:r w:rsidR="008225E9">
        <w:rPr>
          <w:sz w:val="24"/>
          <w:szCs w:val="24"/>
        </w:rPr>
        <w:t>heuristic intui</w:t>
      </w:r>
      <w:r w:rsidR="008E4B04">
        <w:rPr>
          <w:sz w:val="24"/>
          <w:szCs w:val="24"/>
        </w:rPr>
        <w:t>tions</w:t>
      </w:r>
      <w:r w:rsidR="00A66560">
        <w:rPr>
          <w:sz w:val="24"/>
          <w:szCs w:val="24"/>
        </w:rPr>
        <w:t xml:space="preserve"> but in </w:t>
      </w:r>
      <w:r w:rsidR="008225E9">
        <w:rPr>
          <w:sz w:val="24"/>
          <w:szCs w:val="24"/>
        </w:rPr>
        <w:t xml:space="preserve">case </w:t>
      </w:r>
      <w:r w:rsidR="008E4B04">
        <w:rPr>
          <w:sz w:val="24"/>
          <w:szCs w:val="24"/>
        </w:rPr>
        <w:t>conflict</w:t>
      </w:r>
      <w:r w:rsidR="008225E9">
        <w:rPr>
          <w:sz w:val="24"/>
          <w:szCs w:val="24"/>
        </w:rPr>
        <w:t xml:space="preserve"> is detected, one should </w:t>
      </w:r>
      <w:r w:rsidR="0043611E">
        <w:rPr>
          <w:sz w:val="24"/>
          <w:szCs w:val="24"/>
        </w:rPr>
        <w:t xml:space="preserve">refrain from </w:t>
      </w:r>
      <w:r w:rsidR="00A66560">
        <w:rPr>
          <w:sz w:val="24"/>
          <w:szCs w:val="24"/>
        </w:rPr>
        <w:t>it.</w:t>
      </w:r>
      <w:r w:rsidR="0043611E">
        <w:rPr>
          <w:sz w:val="24"/>
          <w:szCs w:val="24"/>
        </w:rPr>
        <w:t xml:space="preserve"> </w:t>
      </w:r>
      <w:r w:rsidR="008E4B04">
        <w:rPr>
          <w:sz w:val="24"/>
          <w:szCs w:val="24"/>
        </w:rPr>
        <w:t xml:space="preserve">Unfortunately, although </w:t>
      </w:r>
      <w:r w:rsidR="004D4B20">
        <w:rPr>
          <w:sz w:val="24"/>
          <w:szCs w:val="24"/>
        </w:rPr>
        <w:t xml:space="preserve">there </w:t>
      </w:r>
      <w:r w:rsidR="00843CEF">
        <w:rPr>
          <w:sz w:val="24"/>
          <w:szCs w:val="24"/>
        </w:rPr>
        <w:t>i</w:t>
      </w:r>
      <w:r w:rsidR="004D4B20">
        <w:rPr>
          <w:sz w:val="24"/>
          <w:szCs w:val="24"/>
        </w:rPr>
        <w:t xml:space="preserve">s wide agreement concerning the importance of the </w:t>
      </w:r>
      <w:r w:rsidR="00843CEF">
        <w:rPr>
          <w:sz w:val="24"/>
          <w:szCs w:val="24"/>
        </w:rPr>
        <w:t xml:space="preserve">conflict </w:t>
      </w:r>
      <w:r w:rsidR="008225E9">
        <w:rPr>
          <w:sz w:val="24"/>
          <w:szCs w:val="24"/>
        </w:rPr>
        <w:t xml:space="preserve">monitoring and </w:t>
      </w:r>
      <w:r w:rsidR="00843CEF">
        <w:rPr>
          <w:sz w:val="24"/>
          <w:szCs w:val="24"/>
        </w:rPr>
        <w:t>detection process</w:t>
      </w:r>
      <w:r w:rsidR="00903D8C">
        <w:rPr>
          <w:sz w:val="24"/>
          <w:szCs w:val="24"/>
        </w:rPr>
        <w:t xml:space="preserve"> (Evans, 2007</w:t>
      </w:r>
      <w:r w:rsidR="00A66560">
        <w:rPr>
          <w:sz w:val="24"/>
          <w:szCs w:val="24"/>
        </w:rPr>
        <w:t xml:space="preserve">; Evans &amp; </w:t>
      </w:r>
      <w:proofErr w:type="spellStart"/>
      <w:r w:rsidR="00A66560">
        <w:rPr>
          <w:sz w:val="24"/>
          <w:szCs w:val="24"/>
        </w:rPr>
        <w:t>Stanovich</w:t>
      </w:r>
      <w:proofErr w:type="spellEnd"/>
      <w:r w:rsidR="00A66560">
        <w:rPr>
          <w:sz w:val="24"/>
          <w:szCs w:val="24"/>
        </w:rPr>
        <w:t>, 201</w:t>
      </w:r>
      <w:r w:rsidR="00B33C9B">
        <w:rPr>
          <w:sz w:val="24"/>
          <w:szCs w:val="24"/>
        </w:rPr>
        <w:t>3</w:t>
      </w:r>
      <w:r w:rsidR="00A66560">
        <w:rPr>
          <w:sz w:val="24"/>
          <w:szCs w:val="24"/>
        </w:rPr>
        <w:t>;</w:t>
      </w:r>
      <w:r w:rsidR="008225E9">
        <w:rPr>
          <w:sz w:val="24"/>
          <w:szCs w:val="24"/>
        </w:rPr>
        <w:t xml:space="preserve"> </w:t>
      </w:r>
      <w:proofErr w:type="spellStart"/>
      <w:r w:rsidR="008225E9">
        <w:rPr>
          <w:sz w:val="24"/>
          <w:szCs w:val="24"/>
        </w:rPr>
        <w:t>Kahneman</w:t>
      </w:r>
      <w:proofErr w:type="spellEnd"/>
      <w:r w:rsidR="008225E9">
        <w:rPr>
          <w:sz w:val="24"/>
          <w:szCs w:val="24"/>
        </w:rPr>
        <w:t>, 2011)</w:t>
      </w:r>
      <w:r w:rsidR="00843CEF">
        <w:rPr>
          <w:sz w:val="24"/>
          <w:szCs w:val="24"/>
        </w:rPr>
        <w:t>, there</w:t>
      </w:r>
      <w:r w:rsidR="0043611E">
        <w:rPr>
          <w:sz w:val="24"/>
          <w:szCs w:val="24"/>
        </w:rPr>
        <w:t xml:space="preserve"> have been some quite different views on </w:t>
      </w:r>
      <w:r w:rsidR="00843CEF">
        <w:rPr>
          <w:sz w:val="24"/>
          <w:szCs w:val="24"/>
        </w:rPr>
        <w:t xml:space="preserve">its efficiency. </w:t>
      </w:r>
      <w:r w:rsidR="00F76784">
        <w:rPr>
          <w:sz w:val="24"/>
          <w:szCs w:val="24"/>
        </w:rPr>
        <w:t>For example, i</w:t>
      </w:r>
      <w:r w:rsidR="0043611E">
        <w:rPr>
          <w:sz w:val="24"/>
          <w:szCs w:val="24"/>
        </w:rPr>
        <w:t>n the in</w:t>
      </w:r>
      <w:r w:rsidR="00D85DE3">
        <w:rPr>
          <w:sz w:val="24"/>
          <w:szCs w:val="24"/>
        </w:rPr>
        <w:t xml:space="preserve">fluential work of </w:t>
      </w:r>
      <w:proofErr w:type="spellStart"/>
      <w:r w:rsidR="00D85DE3">
        <w:rPr>
          <w:sz w:val="24"/>
          <w:szCs w:val="24"/>
        </w:rPr>
        <w:t>Kahneman</w:t>
      </w:r>
      <w:proofErr w:type="spellEnd"/>
      <w:r w:rsidR="00D85DE3">
        <w:rPr>
          <w:sz w:val="24"/>
          <w:szCs w:val="24"/>
        </w:rPr>
        <w:t xml:space="preserve"> (e.g.,</w:t>
      </w:r>
      <w:r w:rsidR="0043611E">
        <w:rPr>
          <w:sz w:val="24"/>
          <w:szCs w:val="24"/>
        </w:rPr>
        <w:t xml:space="preserve"> </w:t>
      </w:r>
      <w:proofErr w:type="spellStart"/>
      <w:r w:rsidR="0043611E">
        <w:rPr>
          <w:sz w:val="24"/>
          <w:szCs w:val="24"/>
        </w:rPr>
        <w:t>Kaheman</w:t>
      </w:r>
      <w:proofErr w:type="spellEnd"/>
      <w:r w:rsidR="005F205A">
        <w:rPr>
          <w:sz w:val="24"/>
          <w:szCs w:val="24"/>
        </w:rPr>
        <w:t xml:space="preserve"> &amp; Frederick, 200</w:t>
      </w:r>
      <w:r w:rsidR="00573A8F">
        <w:rPr>
          <w:sz w:val="24"/>
          <w:szCs w:val="24"/>
        </w:rPr>
        <w:t>2</w:t>
      </w:r>
      <w:r w:rsidR="00D85DE3">
        <w:rPr>
          <w:sz w:val="24"/>
          <w:szCs w:val="24"/>
        </w:rPr>
        <w:t xml:space="preserve">; </w:t>
      </w:r>
      <w:proofErr w:type="spellStart"/>
      <w:r w:rsidR="00D85DE3">
        <w:rPr>
          <w:sz w:val="24"/>
          <w:szCs w:val="24"/>
        </w:rPr>
        <w:t>Kahneman</w:t>
      </w:r>
      <w:proofErr w:type="spellEnd"/>
      <w:r w:rsidR="00D85DE3">
        <w:rPr>
          <w:sz w:val="24"/>
          <w:szCs w:val="24"/>
        </w:rPr>
        <w:t>, 2011</w:t>
      </w:r>
      <w:r w:rsidR="0043611E">
        <w:rPr>
          <w:sz w:val="24"/>
          <w:szCs w:val="24"/>
        </w:rPr>
        <w:t xml:space="preserve">) </w:t>
      </w:r>
      <w:r w:rsidR="004D4B20">
        <w:rPr>
          <w:sz w:val="24"/>
          <w:szCs w:val="24"/>
        </w:rPr>
        <w:t xml:space="preserve">heuristic bias is primarily attributed to </w:t>
      </w:r>
      <w:r w:rsidR="0043611E">
        <w:rPr>
          <w:sz w:val="24"/>
          <w:szCs w:val="24"/>
        </w:rPr>
        <w:t xml:space="preserve">lax monitoring. </w:t>
      </w:r>
      <w:r w:rsidR="004D4B20">
        <w:rPr>
          <w:sz w:val="24"/>
          <w:szCs w:val="24"/>
        </w:rPr>
        <w:t xml:space="preserve">In </w:t>
      </w:r>
      <w:proofErr w:type="spellStart"/>
      <w:r w:rsidR="004D4B20">
        <w:rPr>
          <w:sz w:val="24"/>
          <w:szCs w:val="24"/>
        </w:rPr>
        <w:t>Kahnemans</w:t>
      </w:r>
      <w:proofErr w:type="spellEnd"/>
      <w:r w:rsidR="004D4B20">
        <w:rPr>
          <w:sz w:val="24"/>
          <w:szCs w:val="24"/>
        </w:rPr>
        <w:t>’ view, o</w:t>
      </w:r>
      <w:r w:rsidR="0043611E">
        <w:rPr>
          <w:sz w:val="24"/>
          <w:szCs w:val="24"/>
        </w:rPr>
        <w:t xml:space="preserve">ne of the </w:t>
      </w:r>
      <w:r w:rsidR="00F76784">
        <w:rPr>
          <w:sz w:val="24"/>
          <w:szCs w:val="24"/>
        </w:rPr>
        <w:t>main</w:t>
      </w:r>
      <w:r w:rsidR="0043611E">
        <w:rPr>
          <w:sz w:val="24"/>
          <w:szCs w:val="24"/>
        </w:rPr>
        <w:t xml:space="preserve"> reasons </w:t>
      </w:r>
      <w:r w:rsidR="00F76784">
        <w:rPr>
          <w:sz w:val="24"/>
          <w:szCs w:val="24"/>
        </w:rPr>
        <w:t xml:space="preserve">for why </w:t>
      </w:r>
      <w:r w:rsidR="0043611E">
        <w:rPr>
          <w:sz w:val="24"/>
          <w:szCs w:val="24"/>
        </w:rPr>
        <w:t>people end up being biased is simply that they</w:t>
      </w:r>
      <w:r w:rsidR="00F76784">
        <w:rPr>
          <w:sz w:val="24"/>
          <w:szCs w:val="24"/>
        </w:rPr>
        <w:t xml:space="preserve"> tend to</w:t>
      </w:r>
      <w:r w:rsidR="0043611E">
        <w:rPr>
          <w:sz w:val="24"/>
          <w:szCs w:val="24"/>
        </w:rPr>
        <w:t xml:space="preserve"> </w:t>
      </w:r>
      <w:r w:rsidR="005F205A">
        <w:rPr>
          <w:sz w:val="24"/>
          <w:szCs w:val="24"/>
        </w:rPr>
        <w:t>over-</w:t>
      </w:r>
      <w:r w:rsidR="0043611E">
        <w:rPr>
          <w:sz w:val="24"/>
          <w:szCs w:val="24"/>
        </w:rPr>
        <w:t>rely on heuristic thinking and will not detect</w:t>
      </w:r>
      <w:r w:rsidR="002569E5">
        <w:rPr>
          <w:sz w:val="24"/>
          <w:szCs w:val="24"/>
        </w:rPr>
        <w:t xml:space="preserve"> conflict with logical </w:t>
      </w:r>
      <w:r w:rsidR="00374F39">
        <w:rPr>
          <w:sz w:val="24"/>
          <w:szCs w:val="24"/>
        </w:rPr>
        <w:t>considerations</w:t>
      </w:r>
      <w:r w:rsidR="002569E5">
        <w:rPr>
          <w:sz w:val="24"/>
          <w:szCs w:val="24"/>
        </w:rPr>
        <w:t xml:space="preserve">. </w:t>
      </w:r>
      <w:r w:rsidR="00F76784">
        <w:rPr>
          <w:sz w:val="24"/>
          <w:szCs w:val="24"/>
        </w:rPr>
        <w:t xml:space="preserve">In other words, under this </w:t>
      </w:r>
      <w:r w:rsidR="005F205A">
        <w:rPr>
          <w:sz w:val="24"/>
          <w:szCs w:val="24"/>
        </w:rPr>
        <w:t>interpretation</w:t>
      </w:r>
      <w:r w:rsidR="00F76784">
        <w:rPr>
          <w:sz w:val="24"/>
          <w:szCs w:val="24"/>
        </w:rPr>
        <w:t xml:space="preserve"> people </w:t>
      </w:r>
      <w:r w:rsidR="0043611E">
        <w:rPr>
          <w:sz w:val="24"/>
          <w:szCs w:val="24"/>
        </w:rPr>
        <w:t xml:space="preserve">are biased because they do </w:t>
      </w:r>
      <w:r w:rsidR="00D466C5">
        <w:rPr>
          <w:sz w:val="24"/>
          <w:szCs w:val="24"/>
        </w:rPr>
        <w:t>n</w:t>
      </w:r>
      <w:r w:rsidR="0043611E">
        <w:rPr>
          <w:sz w:val="24"/>
          <w:szCs w:val="24"/>
        </w:rPr>
        <w:t xml:space="preserve">ot </w:t>
      </w:r>
      <w:r w:rsidR="002233BF">
        <w:rPr>
          <w:sz w:val="24"/>
          <w:szCs w:val="24"/>
        </w:rPr>
        <w:t>realize</w:t>
      </w:r>
      <w:r w:rsidR="0043611E">
        <w:rPr>
          <w:sz w:val="24"/>
          <w:szCs w:val="24"/>
        </w:rPr>
        <w:t xml:space="preserve"> that their heuristic answer is logically questionable. However, other scholars suggested that </w:t>
      </w:r>
      <w:r w:rsidR="00E30C40">
        <w:rPr>
          <w:sz w:val="24"/>
          <w:szCs w:val="24"/>
        </w:rPr>
        <w:t>conflict</w:t>
      </w:r>
      <w:r w:rsidR="0043611E">
        <w:rPr>
          <w:sz w:val="24"/>
          <w:szCs w:val="24"/>
        </w:rPr>
        <w:t xml:space="preserve"> </w:t>
      </w:r>
      <w:r w:rsidR="00E30C40">
        <w:rPr>
          <w:sz w:val="24"/>
          <w:szCs w:val="24"/>
        </w:rPr>
        <w:t>detection</w:t>
      </w:r>
      <w:r w:rsidR="008225E9">
        <w:rPr>
          <w:sz w:val="24"/>
          <w:szCs w:val="24"/>
        </w:rPr>
        <w:t xml:space="preserve"> will typically </w:t>
      </w:r>
      <w:r w:rsidR="0043611E">
        <w:rPr>
          <w:sz w:val="24"/>
          <w:szCs w:val="24"/>
        </w:rPr>
        <w:t xml:space="preserve">be successful </w:t>
      </w:r>
      <w:r w:rsidR="00374F39">
        <w:rPr>
          <w:sz w:val="24"/>
          <w:szCs w:val="24"/>
        </w:rPr>
        <w:t xml:space="preserve">and </w:t>
      </w:r>
      <w:r w:rsidR="002233BF">
        <w:rPr>
          <w:sz w:val="24"/>
          <w:szCs w:val="24"/>
        </w:rPr>
        <w:t>argued</w:t>
      </w:r>
      <w:r w:rsidR="0043611E">
        <w:rPr>
          <w:sz w:val="24"/>
          <w:szCs w:val="24"/>
        </w:rPr>
        <w:t xml:space="preserve"> that the</w:t>
      </w:r>
      <w:r w:rsidR="004D4B20">
        <w:rPr>
          <w:sz w:val="24"/>
          <w:szCs w:val="24"/>
        </w:rPr>
        <w:t xml:space="preserve"> difficulty lies</w:t>
      </w:r>
      <w:r w:rsidR="0043611E">
        <w:rPr>
          <w:sz w:val="24"/>
          <w:szCs w:val="24"/>
        </w:rPr>
        <w:t xml:space="preserve"> in</w:t>
      </w:r>
      <w:r w:rsidR="00D4183A">
        <w:rPr>
          <w:sz w:val="24"/>
          <w:szCs w:val="24"/>
        </w:rPr>
        <w:t xml:space="preserve"> the resolution of this conflict</w:t>
      </w:r>
      <w:r w:rsidR="004D4B20">
        <w:rPr>
          <w:sz w:val="24"/>
          <w:szCs w:val="24"/>
        </w:rPr>
        <w:t xml:space="preserve"> (</w:t>
      </w:r>
      <w:r w:rsidR="005F205A">
        <w:rPr>
          <w:sz w:val="24"/>
          <w:szCs w:val="24"/>
        </w:rPr>
        <w:t xml:space="preserve">e.g., </w:t>
      </w:r>
      <w:r w:rsidR="004D4B20">
        <w:rPr>
          <w:sz w:val="24"/>
          <w:szCs w:val="24"/>
        </w:rPr>
        <w:t>Epstein, 199</w:t>
      </w:r>
      <w:r w:rsidR="00B33C9B">
        <w:rPr>
          <w:sz w:val="24"/>
          <w:szCs w:val="24"/>
        </w:rPr>
        <w:t>4</w:t>
      </w:r>
      <w:r w:rsidR="004D4B20">
        <w:rPr>
          <w:sz w:val="24"/>
          <w:szCs w:val="24"/>
        </w:rPr>
        <w:t xml:space="preserve">; </w:t>
      </w:r>
      <w:proofErr w:type="spellStart"/>
      <w:r w:rsidR="00374F39">
        <w:rPr>
          <w:sz w:val="24"/>
          <w:szCs w:val="24"/>
        </w:rPr>
        <w:t>Houdé</w:t>
      </w:r>
      <w:proofErr w:type="spellEnd"/>
      <w:r w:rsidR="00374F39">
        <w:rPr>
          <w:sz w:val="24"/>
          <w:szCs w:val="24"/>
        </w:rPr>
        <w:t xml:space="preserve">, </w:t>
      </w:r>
      <w:r w:rsidR="005F205A">
        <w:rPr>
          <w:sz w:val="24"/>
          <w:szCs w:val="24"/>
        </w:rPr>
        <w:t>1997</w:t>
      </w:r>
      <w:r w:rsidR="00374F39">
        <w:rPr>
          <w:sz w:val="24"/>
          <w:szCs w:val="24"/>
        </w:rPr>
        <w:t xml:space="preserve">; </w:t>
      </w:r>
      <w:proofErr w:type="spellStart"/>
      <w:r w:rsidR="004D4B20">
        <w:rPr>
          <w:sz w:val="24"/>
          <w:szCs w:val="24"/>
        </w:rPr>
        <w:t>Sloman</w:t>
      </w:r>
      <w:proofErr w:type="spellEnd"/>
      <w:r w:rsidR="004D4B20">
        <w:rPr>
          <w:sz w:val="24"/>
          <w:szCs w:val="24"/>
        </w:rPr>
        <w:t>, 1996)</w:t>
      </w:r>
      <w:r w:rsidR="00D4183A">
        <w:rPr>
          <w:sz w:val="24"/>
          <w:szCs w:val="24"/>
        </w:rPr>
        <w:t xml:space="preserve">. </w:t>
      </w:r>
      <w:r w:rsidR="0043611E">
        <w:rPr>
          <w:sz w:val="24"/>
          <w:szCs w:val="24"/>
        </w:rPr>
        <w:t xml:space="preserve"> That is, people </w:t>
      </w:r>
      <w:r w:rsidR="008225E9">
        <w:rPr>
          <w:sz w:val="24"/>
          <w:szCs w:val="24"/>
        </w:rPr>
        <w:t xml:space="preserve">would have little trouble </w:t>
      </w:r>
      <w:r w:rsidR="0043611E">
        <w:rPr>
          <w:sz w:val="24"/>
          <w:szCs w:val="24"/>
        </w:rPr>
        <w:t>detect</w:t>
      </w:r>
      <w:r w:rsidR="008225E9">
        <w:rPr>
          <w:sz w:val="24"/>
          <w:szCs w:val="24"/>
        </w:rPr>
        <w:t>ing</w:t>
      </w:r>
      <w:r w:rsidR="0043611E">
        <w:rPr>
          <w:sz w:val="24"/>
          <w:szCs w:val="24"/>
        </w:rPr>
        <w:t xml:space="preserve"> that </w:t>
      </w:r>
      <w:r w:rsidR="008225E9">
        <w:rPr>
          <w:sz w:val="24"/>
          <w:szCs w:val="24"/>
        </w:rPr>
        <w:t>a</w:t>
      </w:r>
      <w:r w:rsidR="0043611E">
        <w:rPr>
          <w:sz w:val="24"/>
          <w:szCs w:val="24"/>
        </w:rPr>
        <w:t xml:space="preserve"> cue</w:t>
      </w:r>
      <w:r w:rsidR="00F76784">
        <w:rPr>
          <w:sz w:val="24"/>
          <w:szCs w:val="24"/>
        </w:rPr>
        <w:t>d heuristic is not logically warranted but</w:t>
      </w:r>
      <w:r w:rsidR="00D466C5">
        <w:rPr>
          <w:sz w:val="24"/>
          <w:szCs w:val="24"/>
        </w:rPr>
        <w:t xml:space="preserve"> sub</w:t>
      </w:r>
      <w:r w:rsidR="00F76784">
        <w:rPr>
          <w:sz w:val="24"/>
          <w:szCs w:val="24"/>
        </w:rPr>
        <w:t>sequently face difficulties when they</w:t>
      </w:r>
      <w:r w:rsidR="00D466C5">
        <w:rPr>
          <w:sz w:val="24"/>
          <w:szCs w:val="24"/>
        </w:rPr>
        <w:t xml:space="preserve"> try to block or inhibit the salient and tempting heuristic response</w:t>
      </w:r>
      <w:r w:rsidR="00D85DE3">
        <w:rPr>
          <w:sz w:val="24"/>
          <w:szCs w:val="24"/>
        </w:rPr>
        <w:t>, for example</w:t>
      </w:r>
      <w:r w:rsidR="00D466C5" w:rsidRPr="00CE7990">
        <w:rPr>
          <w:i/>
          <w:sz w:val="16"/>
          <w:szCs w:val="16"/>
        </w:rPr>
        <w:t xml:space="preserve">. </w:t>
      </w:r>
    </w:p>
    <w:p w:rsidR="00223CCD" w:rsidRDefault="00D466C5" w:rsidP="00CE7990">
      <w:pPr>
        <w:spacing w:after="0" w:line="360" w:lineRule="auto"/>
        <w:jc w:val="both"/>
        <w:rPr>
          <w:sz w:val="24"/>
          <w:szCs w:val="24"/>
        </w:rPr>
      </w:pPr>
      <w:r>
        <w:rPr>
          <w:sz w:val="24"/>
          <w:szCs w:val="24"/>
        </w:rPr>
        <w:tab/>
        <w:t xml:space="preserve">The answer to </w:t>
      </w:r>
      <w:r w:rsidR="00007866">
        <w:rPr>
          <w:sz w:val="24"/>
          <w:szCs w:val="24"/>
        </w:rPr>
        <w:t xml:space="preserve">the </w:t>
      </w:r>
      <w:r w:rsidR="002233BF">
        <w:rPr>
          <w:sz w:val="24"/>
          <w:szCs w:val="24"/>
        </w:rPr>
        <w:t xml:space="preserve">bias or </w:t>
      </w:r>
      <w:r w:rsidR="00D85DE3">
        <w:rPr>
          <w:sz w:val="24"/>
          <w:szCs w:val="24"/>
        </w:rPr>
        <w:t xml:space="preserve">conflict </w:t>
      </w:r>
      <w:r w:rsidR="00007866">
        <w:rPr>
          <w:sz w:val="24"/>
          <w:szCs w:val="24"/>
        </w:rPr>
        <w:t xml:space="preserve">detection efficiency question </w:t>
      </w:r>
      <w:r w:rsidR="00D85DE3">
        <w:rPr>
          <w:sz w:val="24"/>
          <w:szCs w:val="24"/>
        </w:rPr>
        <w:t xml:space="preserve">(“do we detect that we are biased or not?”) </w:t>
      </w:r>
      <w:r>
        <w:rPr>
          <w:sz w:val="24"/>
          <w:szCs w:val="24"/>
        </w:rPr>
        <w:t>has far-</w:t>
      </w:r>
      <w:r w:rsidR="00007866">
        <w:rPr>
          <w:sz w:val="24"/>
          <w:szCs w:val="24"/>
        </w:rPr>
        <w:t>stretching</w:t>
      </w:r>
      <w:r>
        <w:rPr>
          <w:sz w:val="24"/>
          <w:szCs w:val="24"/>
        </w:rPr>
        <w:t xml:space="preserve"> implications for our view of human rationality and </w:t>
      </w:r>
      <w:r w:rsidR="00D4183A">
        <w:rPr>
          <w:sz w:val="24"/>
          <w:szCs w:val="24"/>
        </w:rPr>
        <w:t xml:space="preserve">related </w:t>
      </w:r>
      <w:r w:rsidR="00AF0F58">
        <w:rPr>
          <w:sz w:val="24"/>
          <w:szCs w:val="24"/>
        </w:rPr>
        <w:t xml:space="preserve">core debates in the reasoning and decision-making field. </w:t>
      </w:r>
      <w:r w:rsidR="00EE186B">
        <w:rPr>
          <w:sz w:val="24"/>
          <w:szCs w:val="24"/>
        </w:rPr>
        <w:t xml:space="preserve">My research over the last couple of years has </w:t>
      </w:r>
      <w:r w:rsidR="00D85DE3">
        <w:rPr>
          <w:sz w:val="24"/>
          <w:szCs w:val="24"/>
        </w:rPr>
        <w:t>dealt with</w:t>
      </w:r>
      <w:r w:rsidR="00EE186B">
        <w:rPr>
          <w:sz w:val="24"/>
          <w:szCs w:val="24"/>
        </w:rPr>
        <w:t xml:space="preserve"> th</w:t>
      </w:r>
      <w:r w:rsidR="00007866">
        <w:rPr>
          <w:sz w:val="24"/>
          <w:szCs w:val="24"/>
        </w:rPr>
        <w:t>ese issues</w:t>
      </w:r>
      <w:r w:rsidR="00EE186B">
        <w:rPr>
          <w:sz w:val="24"/>
          <w:szCs w:val="24"/>
        </w:rPr>
        <w:t>. Together with my colleagues I have run an extensive set of empirical studies to test the efficiency of the conflict detection process</w:t>
      </w:r>
      <w:r w:rsidR="00EA6F67">
        <w:rPr>
          <w:sz w:val="24"/>
          <w:szCs w:val="24"/>
        </w:rPr>
        <w:t xml:space="preserve">. </w:t>
      </w:r>
      <w:r w:rsidR="0027287B">
        <w:rPr>
          <w:sz w:val="24"/>
          <w:szCs w:val="24"/>
        </w:rPr>
        <w:t xml:space="preserve">I have </w:t>
      </w:r>
      <w:r w:rsidR="00EA6F67">
        <w:rPr>
          <w:sz w:val="24"/>
          <w:szCs w:val="24"/>
        </w:rPr>
        <w:t xml:space="preserve">also </w:t>
      </w:r>
      <w:r w:rsidR="0027287B">
        <w:rPr>
          <w:sz w:val="24"/>
          <w:szCs w:val="24"/>
        </w:rPr>
        <w:t xml:space="preserve">spent quite some time reflecting on </w:t>
      </w:r>
      <w:r w:rsidR="00B21226">
        <w:rPr>
          <w:sz w:val="24"/>
          <w:szCs w:val="24"/>
        </w:rPr>
        <w:t>the</w:t>
      </w:r>
      <w:r w:rsidR="00007866">
        <w:rPr>
          <w:sz w:val="24"/>
          <w:szCs w:val="24"/>
        </w:rPr>
        <w:t xml:space="preserve"> theoretical implications</w:t>
      </w:r>
      <w:r w:rsidR="00EE186B">
        <w:rPr>
          <w:sz w:val="24"/>
          <w:szCs w:val="24"/>
        </w:rPr>
        <w:t xml:space="preserve">. </w:t>
      </w:r>
      <w:r w:rsidR="00D85DE3">
        <w:rPr>
          <w:sz w:val="24"/>
          <w:szCs w:val="24"/>
        </w:rPr>
        <w:t xml:space="preserve">My goal in this chapter is to </w:t>
      </w:r>
      <w:r w:rsidR="00D4183A">
        <w:rPr>
          <w:sz w:val="24"/>
          <w:szCs w:val="24"/>
        </w:rPr>
        <w:t>present a comprehensive</w:t>
      </w:r>
      <w:r w:rsidR="004D4B20">
        <w:rPr>
          <w:sz w:val="24"/>
          <w:szCs w:val="24"/>
        </w:rPr>
        <w:t xml:space="preserve"> </w:t>
      </w:r>
      <w:r w:rsidR="0027287B">
        <w:rPr>
          <w:sz w:val="24"/>
          <w:szCs w:val="24"/>
        </w:rPr>
        <w:t xml:space="preserve">and accessible </w:t>
      </w:r>
      <w:r w:rsidR="004D4B20">
        <w:rPr>
          <w:sz w:val="24"/>
          <w:szCs w:val="24"/>
        </w:rPr>
        <w:t>overview of this work.</w:t>
      </w:r>
      <w:r w:rsidR="00007866">
        <w:rPr>
          <w:sz w:val="24"/>
          <w:szCs w:val="24"/>
        </w:rPr>
        <w:t xml:space="preserve"> I</w:t>
      </w:r>
      <w:r w:rsidR="0027287B">
        <w:rPr>
          <w:sz w:val="24"/>
          <w:szCs w:val="24"/>
        </w:rPr>
        <w:t xml:space="preserve">n a first section I will present </w:t>
      </w:r>
      <w:r w:rsidR="00255ED1">
        <w:rPr>
          <w:sz w:val="24"/>
          <w:szCs w:val="24"/>
        </w:rPr>
        <w:lastRenderedPageBreak/>
        <w:t xml:space="preserve">a </w:t>
      </w:r>
      <w:r w:rsidR="0027287B">
        <w:rPr>
          <w:sz w:val="24"/>
          <w:szCs w:val="24"/>
        </w:rPr>
        <w:t xml:space="preserve">detailed </w:t>
      </w:r>
      <w:r w:rsidR="00255ED1">
        <w:rPr>
          <w:sz w:val="24"/>
          <w:szCs w:val="24"/>
        </w:rPr>
        <w:t xml:space="preserve">review of </w:t>
      </w:r>
      <w:r w:rsidR="00EE186B">
        <w:rPr>
          <w:sz w:val="24"/>
          <w:szCs w:val="24"/>
        </w:rPr>
        <w:t xml:space="preserve">our empirical </w:t>
      </w:r>
      <w:r w:rsidR="00255ED1">
        <w:rPr>
          <w:sz w:val="24"/>
          <w:szCs w:val="24"/>
        </w:rPr>
        <w:t>conflict detection studies.</w:t>
      </w:r>
      <w:r w:rsidR="003D2E36">
        <w:rPr>
          <w:sz w:val="24"/>
          <w:szCs w:val="24"/>
        </w:rPr>
        <w:t xml:space="preserve"> </w:t>
      </w:r>
      <w:r w:rsidR="0027287B">
        <w:rPr>
          <w:sz w:val="24"/>
          <w:szCs w:val="24"/>
        </w:rPr>
        <w:t xml:space="preserve">The following sections focus on the theoretical implications. I will </w:t>
      </w:r>
      <w:r w:rsidR="00083D80">
        <w:rPr>
          <w:sz w:val="24"/>
          <w:szCs w:val="24"/>
        </w:rPr>
        <w:t xml:space="preserve">clarify why the </w:t>
      </w:r>
      <w:r w:rsidR="00B21226">
        <w:rPr>
          <w:sz w:val="24"/>
          <w:szCs w:val="24"/>
        </w:rPr>
        <w:t>conflict</w:t>
      </w:r>
      <w:r w:rsidR="00083D80">
        <w:rPr>
          <w:sz w:val="24"/>
          <w:szCs w:val="24"/>
        </w:rPr>
        <w:t xml:space="preserve"> detection findings have led me to hypothesize that people </w:t>
      </w:r>
      <w:r w:rsidR="00D85DE3">
        <w:rPr>
          <w:sz w:val="24"/>
          <w:szCs w:val="24"/>
        </w:rPr>
        <w:t xml:space="preserve">not only have </w:t>
      </w:r>
      <w:r w:rsidR="00D85DE3" w:rsidRPr="002233BF">
        <w:rPr>
          <w:i/>
          <w:sz w:val="24"/>
          <w:szCs w:val="24"/>
        </w:rPr>
        <w:t>heuristic</w:t>
      </w:r>
      <w:r w:rsidR="00D85DE3">
        <w:rPr>
          <w:sz w:val="24"/>
          <w:szCs w:val="24"/>
        </w:rPr>
        <w:t xml:space="preserve"> intuitions but also </w:t>
      </w:r>
      <w:r w:rsidR="00D85DE3" w:rsidRPr="002233BF">
        <w:rPr>
          <w:i/>
          <w:sz w:val="24"/>
          <w:szCs w:val="24"/>
        </w:rPr>
        <w:t>logical</w:t>
      </w:r>
      <w:r w:rsidR="00D85DE3">
        <w:rPr>
          <w:sz w:val="24"/>
          <w:szCs w:val="24"/>
        </w:rPr>
        <w:t xml:space="preserve"> intuitions.</w:t>
      </w:r>
      <w:r w:rsidR="00223CCD">
        <w:rPr>
          <w:sz w:val="24"/>
          <w:szCs w:val="24"/>
        </w:rPr>
        <w:t xml:space="preserve"> </w:t>
      </w:r>
      <w:r w:rsidR="0027287B">
        <w:rPr>
          <w:sz w:val="24"/>
          <w:szCs w:val="24"/>
        </w:rPr>
        <w:t xml:space="preserve">Next, I discuss </w:t>
      </w:r>
      <w:r w:rsidR="00255ED1">
        <w:rPr>
          <w:sz w:val="24"/>
          <w:szCs w:val="24"/>
        </w:rPr>
        <w:t xml:space="preserve">implications </w:t>
      </w:r>
      <w:r w:rsidR="0027287B">
        <w:rPr>
          <w:sz w:val="24"/>
          <w:szCs w:val="24"/>
        </w:rPr>
        <w:t xml:space="preserve">for </w:t>
      </w:r>
      <w:r w:rsidR="00223CCD">
        <w:rPr>
          <w:sz w:val="24"/>
          <w:szCs w:val="24"/>
        </w:rPr>
        <w:t>our view of human rationality</w:t>
      </w:r>
      <w:r>
        <w:rPr>
          <w:sz w:val="24"/>
          <w:szCs w:val="24"/>
        </w:rPr>
        <w:t xml:space="preserve"> (“</w:t>
      </w:r>
      <w:r w:rsidR="0055176C">
        <w:rPr>
          <w:sz w:val="24"/>
          <w:szCs w:val="24"/>
        </w:rPr>
        <w:t>Are</w:t>
      </w:r>
      <w:r>
        <w:rPr>
          <w:sz w:val="24"/>
          <w:szCs w:val="24"/>
        </w:rPr>
        <w:t xml:space="preserve"> </w:t>
      </w:r>
      <w:r w:rsidR="00255ED1">
        <w:rPr>
          <w:sz w:val="24"/>
          <w:szCs w:val="24"/>
        </w:rPr>
        <w:t>humans</w:t>
      </w:r>
      <w:r>
        <w:rPr>
          <w:sz w:val="24"/>
          <w:szCs w:val="24"/>
        </w:rPr>
        <w:t xml:space="preserve"> blind and</w:t>
      </w:r>
      <w:r w:rsidR="00374F39">
        <w:rPr>
          <w:sz w:val="24"/>
          <w:szCs w:val="24"/>
        </w:rPr>
        <w:t xml:space="preserve"> ignorant heuristic thinkers?”)</w:t>
      </w:r>
      <w:r w:rsidR="00223CCD">
        <w:rPr>
          <w:sz w:val="24"/>
          <w:szCs w:val="24"/>
        </w:rPr>
        <w:t>, dual process theories of reasoning</w:t>
      </w:r>
      <w:r>
        <w:rPr>
          <w:sz w:val="24"/>
          <w:szCs w:val="24"/>
        </w:rPr>
        <w:t xml:space="preserve"> (“How do intuitive and deliberate thinking interact?”)</w:t>
      </w:r>
      <w:r w:rsidR="00223CCD">
        <w:rPr>
          <w:sz w:val="24"/>
          <w:szCs w:val="24"/>
        </w:rPr>
        <w:t xml:space="preserve">, </w:t>
      </w:r>
      <w:r w:rsidR="00B21226">
        <w:rPr>
          <w:sz w:val="24"/>
          <w:szCs w:val="24"/>
        </w:rPr>
        <w:t xml:space="preserve">and </w:t>
      </w:r>
      <w:r w:rsidR="00223CCD">
        <w:rPr>
          <w:sz w:val="24"/>
          <w:szCs w:val="24"/>
        </w:rPr>
        <w:t>the nature of individual differences in bias susceptibility</w:t>
      </w:r>
      <w:r w:rsidR="00255ED1">
        <w:rPr>
          <w:sz w:val="24"/>
          <w:szCs w:val="24"/>
        </w:rPr>
        <w:t xml:space="preserve"> (“when</w:t>
      </w:r>
      <w:r w:rsidR="0027287B">
        <w:rPr>
          <w:sz w:val="24"/>
          <w:szCs w:val="24"/>
        </w:rPr>
        <w:t xml:space="preserve"> and why</w:t>
      </w:r>
      <w:r w:rsidR="00255ED1">
        <w:rPr>
          <w:sz w:val="24"/>
          <w:szCs w:val="24"/>
        </w:rPr>
        <w:t xml:space="preserve"> do biased and unbiased reasoners start to diverge?”)</w:t>
      </w:r>
      <w:r w:rsidR="00223CCD">
        <w:rPr>
          <w:sz w:val="24"/>
          <w:szCs w:val="24"/>
        </w:rPr>
        <w:t xml:space="preserve">. </w:t>
      </w:r>
    </w:p>
    <w:p w:rsidR="005A69CD" w:rsidRDefault="005A69CD" w:rsidP="00CE7990">
      <w:pPr>
        <w:spacing w:after="0" w:line="360" w:lineRule="auto"/>
        <w:jc w:val="both"/>
        <w:rPr>
          <w:sz w:val="24"/>
          <w:szCs w:val="24"/>
        </w:rPr>
      </w:pPr>
      <w:r>
        <w:rPr>
          <w:sz w:val="24"/>
          <w:szCs w:val="24"/>
        </w:rPr>
        <w:tab/>
        <w:t xml:space="preserve">I should stress that I have </w:t>
      </w:r>
      <w:r w:rsidR="00382BD5">
        <w:rPr>
          <w:sz w:val="24"/>
          <w:szCs w:val="24"/>
        </w:rPr>
        <w:t>written</w:t>
      </w:r>
      <w:r>
        <w:rPr>
          <w:sz w:val="24"/>
          <w:szCs w:val="24"/>
        </w:rPr>
        <w:t xml:space="preserve"> this chapter with the non-expert </w:t>
      </w:r>
      <w:r w:rsidR="00382BD5">
        <w:rPr>
          <w:sz w:val="24"/>
          <w:szCs w:val="24"/>
        </w:rPr>
        <w:t xml:space="preserve">educated </w:t>
      </w:r>
      <w:r>
        <w:rPr>
          <w:sz w:val="24"/>
          <w:szCs w:val="24"/>
        </w:rPr>
        <w:t>reader in mind. I have tried to present a</w:t>
      </w:r>
      <w:r w:rsidR="00382BD5">
        <w:rPr>
          <w:sz w:val="24"/>
          <w:szCs w:val="24"/>
        </w:rPr>
        <w:t xml:space="preserve"> comprehensive and</w:t>
      </w:r>
      <w:r>
        <w:rPr>
          <w:sz w:val="24"/>
          <w:szCs w:val="24"/>
        </w:rPr>
        <w:t xml:space="preserve"> accessible sketch of the key </w:t>
      </w:r>
      <w:r w:rsidR="00382BD5">
        <w:rPr>
          <w:sz w:val="24"/>
          <w:szCs w:val="24"/>
        </w:rPr>
        <w:t xml:space="preserve">points </w:t>
      </w:r>
      <w:r>
        <w:rPr>
          <w:sz w:val="24"/>
          <w:szCs w:val="24"/>
        </w:rPr>
        <w:t xml:space="preserve">and why </w:t>
      </w:r>
      <w:r w:rsidR="00C117E7">
        <w:rPr>
          <w:sz w:val="24"/>
          <w:szCs w:val="24"/>
        </w:rPr>
        <w:t xml:space="preserve">I personally belief that </w:t>
      </w:r>
      <w:r>
        <w:rPr>
          <w:sz w:val="24"/>
          <w:szCs w:val="24"/>
        </w:rPr>
        <w:t>they matter</w:t>
      </w:r>
      <w:r w:rsidR="00C117E7">
        <w:rPr>
          <w:sz w:val="24"/>
          <w:szCs w:val="24"/>
        </w:rPr>
        <w:t xml:space="preserve">. </w:t>
      </w:r>
      <w:r>
        <w:rPr>
          <w:sz w:val="24"/>
          <w:szCs w:val="24"/>
        </w:rPr>
        <w:t xml:space="preserve">The interested expert reader can </w:t>
      </w:r>
      <w:r w:rsidR="004632FB">
        <w:rPr>
          <w:sz w:val="24"/>
          <w:szCs w:val="24"/>
        </w:rPr>
        <w:t xml:space="preserve">always refer to a number of recent </w:t>
      </w:r>
      <w:r>
        <w:rPr>
          <w:sz w:val="24"/>
          <w:szCs w:val="24"/>
        </w:rPr>
        <w:t xml:space="preserve">publications (e.g., De </w:t>
      </w:r>
      <w:proofErr w:type="spellStart"/>
      <w:r>
        <w:rPr>
          <w:sz w:val="24"/>
          <w:szCs w:val="24"/>
        </w:rPr>
        <w:t>Neys</w:t>
      </w:r>
      <w:proofErr w:type="spellEnd"/>
      <w:r>
        <w:rPr>
          <w:sz w:val="24"/>
          <w:szCs w:val="24"/>
        </w:rPr>
        <w:t xml:space="preserve">, 2012, </w:t>
      </w:r>
      <w:r w:rsidR="004632FB">
        <w:rPr>
          <w:sz w:val="24"/>
          <w:szCs w:val="24"/>
        </w:rPr>
        <w:t xml:space="preserve">2014; De </w:t>
      </w:r>
      <w:proofErr w:type="spellStart"/>
      <w:r w:rsidR="004632FB">
        <w:rPr>
          <w:sz w:val="24"/>
          <w:szCs w:val="24"/>
        </w:rPr>
        <w:t>Neys</w:t>
      </w:r>
      <w:proofErr w:type="spellEnd"/>
      <w:r w:rsidR="004632FB">
        <w:rPr>
          <w:sz w:val="24"/>
          <w:szCs w:val="24"/>
        </w:rPr>
        <w:t xml:space="preserve"> &amp; </w:t>
      </w:r>
      <w:proofErr w:type="spellStart"/>
      <w:r w:rsidR="004632FB">
        <w:rPr>
          <w:sz w:val="24"/>
          <w:szCs w:val="24"/>
        </w:rPr>
        <w:t>Bonnefon</w:t>
      </w:r>
      <w:proofErr w:type="spellEnd"/>
      <w:r w:rsidR="004632FB">
        <w:rPr>
          <w:sz w:val="24"/>
          <w:szCs w:val="24"/>
        </w:rPr>
        <w:t xml:space="preserve">, 2013) for a more specialized discussion. </w:t>
      </w:r>
    </w:p>
    <w:p w:rsidR="00D806F1" w:rsidRDefault="00D806F1" w:rsidP="00CE7990">
      <w:pPr>
        <w:spacing w:after="0" w:line="360" w:lineRule="auto"/>
        <w:rPr>
          <w:sz w:val="24"/>
          <w:szCs w:val="24"/>
        </w:rPr>
      </w:pPr>
    </w:p>
    <w:p w:rsidR="006E5996" w:rsidRDefault="00F07D06" w:rsidP="00CE7990">
      <w:pPr>
        <w:spacing w:after="0" w:line="360" w:lineRule="auto"/>
        <w:rPr>
          <w:b/>
          <w:sz w:val="24"/>
          <w:szCs w:val="24"/>
        </w:rPr>
      </w:pPr>
      <w:r w:rsidRPr="00D806F1">
        <w:rPr>
          <w:b/>
          <w:sz w:val="24"/>
          <w:szCs w:val="24"/>
        </w:rPr>
        <w:t xml:space="preserve">2. REVIEW OF CONFLICT DETECTION STUDIES </w:t>
      </w:r>
    </w:p>
    <w:p w:rsidR="00301BB3" w:rsidRDefault="00301BB3" w:rsidP="00301BB3">
      <w:pPr>
        <w:spacing w:after="0" w:line="360" w:lineRule="auto"/>
        <w:jc w:val="both"/>
        <w:rPr>
          <w:sz w:val="24"/>
          <w:szCs w:val="24"/>
        </w:rPr>
      </w:pPr>
    </w:p>
    <w:p w:rsidR="00301BB3" w:rsidRPr="00102AF1" w:rsidRDefault="00301BB3" w:rsidP="00102AF1">
      <w:pPr>
        <w:spacing w:after="0" w:line="360" w:lineRule="auto"/>
        <w:jc w:val="both"/>
        <w:rPr>
          <w:sz w:val="24"/>
          <w:szCs w:val="24"/>
        </w:rPr>
      </w:pPr>
      <w:r>
        <w:rPr>
          <w:sz w:val="24"/>
          <w:szCs w:val="24"/>
        </w:rPr>
        <w:tab/>
      </w:r>
      <w:r w:rsidR="00A42811">
        <w:rPr>
          <w:sz w:val="24"/>
          <w:szCs w:val="24"/>
        </w:rPr>
        <w:t>My r</w:t>
      </w:r>
      <w:r w:rsidRPr="00102AF1">
        <w:rPr>
          <w:sz w:val="24"/>
          <w:szCs w:val="24"/>
        </w:rPr>
        <w:t xml:space="preserve">esearch on conflict detection during thinking has focused on people’s processing of the </w:t>
      </w:r>
      <w:r w:rsidR="00AB2A28">
        <w:rPr>
          <w:sz w:val="24"/>
          <w:szCs w:val="24"/>
        </w:rPr>
        <w:t>(</w:t>
      </w:r>
      <w:r w:rsidRPr="00102AF1">
        <w:rPr>
          <w:sz w:val="24"/>
          <w:szCs w:val="24"/>
        </w:rPr>
        <w:t>in</w:t>
      </w:r>
      <w:r w:rsidR="00AB2A28">
        <w:rPr>
          <w:sz w:val="24"/>
          <w:szCs w:val="24"/>
        </w:rPr>
        <w:t>)</w:t>
      </w:r>
      <w:r w:rsidRPr="00102AF1">
        <w:rPr>
          <w:sz w:val="24"/>
          <w:szCs w:val="24"/>
        </w:rPr>
        <w:t xml:space="preserve">famous classic tasks that have been studied for decades in the reasoning and decision making field (e.g., </w:t>
      </w:r>
      <w:r w:rsidR="003D1BC7" w:rsidRPr="00102AF1">
        <w:rPr>
          <w:sz w:val="24"/>
          <w:szCs w:val="24"/>
        </w:rPr>
        <w:t>ratio-bias t</w:t>
      </w:r>
      <w:r w:rsidR="00102AF1" w:rsidRPr="00102AF1">
        <w:rPr>
          <w:sz w:val="24"/>
          <w:szCs w:val="24"/>
        </w:rPr>
        <w:t>a</w:t>
      </w:r>
      <w:r w:rsidR="003D1BC7" w:rsidRPr="00102AF1">
        <w:rPr>
          <w:sz w:val="24"/>
          <w:szCs w:val="24"/>
        </w:rPr>
        <w:t>sk</w:t>
      </w:r>
      <w:r w:rsidRPr="00102AF1">
        <w:rPr>
          <w:sz w:val="24"/>
          <w:szCs w:val="24"/>
        </w:rPr>
        <w:t xml:space="preserve">, </w:t>
      </w:r>
      <w:r w:rsidR="003D1BC7" w:rsidRPr="00102AF1">
        <w:rPr>
          <w:sz w:val="24"/>
          <w:szCs w:val="24"/>
        </w:rPr>
        <w:t xml:space="preserve">base-rate neglect tasks, </w:t>
      </w:r>
      <w:r w:rsidRPr="00102AF1">
        <w:rPr>
          <w:sz w:val="24"/>
          <w:szCs w:val="24"/>
        </w:rPr>
        <w:t xml:space="preserve">conjunction fallacy, belief bias syllogisms, </w:t>
      </w:r>
      <w:r w:rsidR="003D1BC7" w:rsidRPr="00102AF1">
        <w:rPr>
          <w:sz w:val="24"/>
          <w:szCs w:val="24"/>
        </w:rPr>
        <w:t xml:space="preserve">bat-and-ball problem, </w:t>
      </w:r>
      <w:r w:rsidRPr="00102AF1">
        <w:rPr>
          <w:sz w:val="24"/>
          <w:szCs w:val="24"/>
        </w:rPr>
        <w:t>etc.</w:t>
      </w:r>
      <w:r w:rsidR="003D1BC7" w:rsidRPr="00102AF1">
        <w:rPr>
          <w:sz w:val="24"/>
          <w:szCs w:val="24"/>
        </w:rPr>
        <w:t xml:space="preserve"> – illustration of these tasks can be found in Table 1</w:t>
      </w:r>
      <w:r w:rsidRPr="00102AF1">
        <w:rPr>
          <w:sz w:val="24"/>
          <w:szCs w:val="24"/>
        </w:rPr>
        <w:t xml:space="preserve">).  Giving the correct response in these tasks requires only the application of some very basic logical or probabilistic principles. However, as the introductory ratio-bias example illustrated, the tasks are constructed such that they intuitively cue a tempting heuristic response that conflicts with these principles. The basic question that the detection studies have been trying to answer is whether people are sensitive to this conflict and notice that their heuristic response is questionable. </w:t>
      </w:r>
      <w:r w:rsidR="00CB05F2">
        <w:rPr>
          <w:sz w:val="24"/>
          <w:szCs w:val="24"/>
        </w:rPr>
        <w:t>As I will illustrate, t</w:t>
      </w:r>
      <w:r w:rsidRPr="00102AF1">
        <w:rPr>
          <w:sz w:val="24"/>
          <w:szCs w:val="24"/>
        </w:rPr>
        <w:t xml:space="preserve">o do this the studies typically contrast people’s processing of the classic problems with newly constructed control versions. In the control or no-conflict versions the conflict is removed and the cued heuristic response is consistent with the logical response. For example, a no-conflict control version of the introductory </w:t>
      </w:r>
      <w:r w:rsidR="003D1BC7" w:rsidRPr="00102AF1">
        <w:rPr>
          <w:sz w:val="24"/>
          <w:szCs w:val="24"/>
        </w:rPr>
        <w:t>ratio bias</w:t>
      </w:r>
      <w:r w:rsidRPr="00102AF1">
        <w:rPr>
          <w:sz w:val="24"/>
          <w:szCs w:val="24"/>
        </w:rPr>
        <w:t xml:space="preserve"> problem could simply state that </w:t>
      </w:r>
      <w:r w:rsidR="003D1BC7" w:rsidRPr="00102AF1">
        <w:rPr>
          <w:sz w:val="24"/>
          <w:szCs w:val="24"/>
        </w:rPr>
        <w:t>the large tray contains 11</w:t>
      </w:r>
      <w:r w:rsidRPr="00102AF1">
        <w:rPr>
          <w:sz w:val="24"/>
          <w:szCs w:val="24"/>
        </w:rPr>
        <w:t xml:space="preserve"> (instead of </w:t>
      </w:r>
      <w:r w:rsidR="003D1BC7" w:rsidRPr="00102AF1">
        <w:rPr>
          <w:sz w:val="24"/>
          <w:szCs w:val="24"/>
        </w:rPr>
        <w:t>9) red beans</w:t>
      </w:r>
      <w:r w:rsidRPr="00102AF1">
        <w:rPr>
          <w:sz w:val="24"/>
          <w:szCs w:val="24"/>
        </w:rPr>
        <w:t xml:space="preserve">. Everything else stays </w:t>
      </w:r>
      <w:r w:rsidRPr="00102AF1">
        <w:rPr>
          <w:sz w:val="24"/>
          <w:szCs w:val="24"/>
        </w:rPr>
        <w:lastRenderedPageBreak/>
        <w:t xml:space="preserve">the same. In this case both the absolute number of </w:t>
      </w:r>
      <w:r w:rsidR="003D1BC7" w:rsidRPr="00102AF1">
        <w:rPr>
          <w:sz w:val="24"/>
          <w:szCs w:val="24"/>
        </w:rPr>
        <w:t xml:space="preserve">red beans </w:t>
      </w:r>
      <w:r w:rsidRPr="00102AF1">
        <w:rPr>
          <w:sz w:val="24"/>
          <w:szCs w:val="24"/>
        </w:rPr>
        <w:t xml:space="preserve">(i.e., 1 vs. </w:t>
      </w:r>
      <w:r w:rsidR="003D1BC7" w:rsidRPr="00102AF1">
        <w:rPr>
          <w:sz w:val="24"/>
          <w:szCs w:val="24"/>
        </w:rPr>
        <w:t>11</w:t>
      </w:r>
      <w:r w:rsidRPr="00102AF1">
        <w:rPr>
          <w:sz w:val="24"/>
          <w:szCs w:val="24"/>
        </w:rPr>
        <w:t xml:space="preserve">) and the ratio of </w:t>
      </w:r>
      <w:r w:rsidR="003D1BC7" w:rsidRPr="00102AF1">
        <w:rPr>
          <w:sz w:val="24"/>
          <w:szCs w:val="24"/>
        </w:rPr>
        <w:t>red beans (i.e., 1/</w:t>
      </w:r>
      <w:r w:rsidR="00287C75" w:rsidRPr="00102AF1">
        <w:rPr>
          <w:sz w:val="24"/>
          <w:szCs w:val="24"/>
        </w:rPr>
        <w:t xml:space="preserve">10 </w:t>
      </w:r>
      <w:r w:rsidRPr="00102AF1">
        <w:rPr>
          <w:sz w:val="24"/>
          <w:szCs w:val="24"/>
        </w:rPr>
        <w:t xml:space="preserve">vs. </w:t>
      </w:r>
      <w:r w:rsidR="003D1BC7" w:rsidRPr="00102AF1">
        <w:rPr>
          <w:sz w:val="24"/>
          <w:szCs w:val="24"/>
        </w:rPr>
        <w:t>11/</w:t>
      </w:r>
      <w:r w:rsidR="00287C75" w:rsidRPr="00102AF1">
        <w:rPr>
          <w:sz w:val="24"/>
          <w:szCs w:val="24"/>
        </w:rPr>
        <w:t>100</w:t>
      </w:r>
      <w:r w:rsidRPr="00102AF1">
        <w:rPr>
          <w:sz w:val="24"/>
          <w:szCs w:val="24"/>
        </w:rPr>
        <w:t xml:space="preserve">) would be higher in </w:t>
      </w:r>
      <w:r w:rsidR="003D1BC7" w:rsidRPr="00102AF1">
        <w:rPr>
          <w:sz w:val="24"/>
          <w:szCs w:val="24"/>
        </w:rPr>
        <w:t>the large tray</w:t>
      </w:r>
      <w:r w:rsidRPr="00102AF1">
        <w:rPr>
          <w:sz w:val="24"/>
          <w:szCs w:val="24"/>
        </w:rPr>
        <w:t xml:space="preserve">. Hence, both heuristic considerations based on the absolute number and logical ratio considerations cue the exact same response. </w:t>
      </w:r>
    </w:p>
    <w:p w:rsidR="00CE7990" w:rsidRPr="00102AF1" w:rsidRDefault="00301BB3" w:rsidP="00102AF1">
      <w:pPr>
        <w:spacing w:after="0" w:line="360" w:lineRule="auto"/>
        <w:jc w:val="both"/>
        <w:rPr>
          <w:sz w:val="24"/>
          <w:szCs w:val="24"/>
        </w:rPr>
      </w:pPr>
      <w:r w:rsidRPr="00102AF1">
        <w:rPr>
          <w:sz w:val="24"/>
          <w:szCs w:val="24"/>
        </w:rPr>
        <w:tab/>
      </w:r>
      <w:r w:rsidR="003D1BC7" w:rsidRPr="00102AF1">
        <w:rPr>
          <w:sz w:val="24"/>
          <w:szCs w:val="24"/>
        </w:rPr>
        <w:t xml:space="preserve">In a nutshell, </w:t>
      </w:r>
      <w:r w:rsidR="00A2566E">
        <w:rPr>
          <w:sz w:val="24"/>
          <w:szCs w:val="24"/>
        </w:rPr>
        <w:t>the</w:t>
      </w:r>
      <w:r w:rsidRPr="00102AF1">
        <w:rPr>
          <w:sz w:val="24"/>
          <w:szCs w:val="24"/>
        </w:rPr>
        <w:t xml:space="preserve"> conflict detection studies have introduced a range of measures to examine whether people process the conflict and no-conflict versions differently.</w:t>
      </w:r>
      <w:r w:rsidR="00A86CA7" w:rsidRPr="00102AF1">
        <w:rPr>
          <w:sz w:val="24"/>
          <w:szCs w:val="24"/>
        </w:rPr>
        <w:t xml:space="preserve"> </w:t>
      </w:r>
      <w:r w:rsidR="000E3A36">
        <w:rPr>
          <w:sz w:val="24"/>
          <w:szCs w:val="24"/>
        </w:rPr>
        <w:t xml:space="preserve">Since the only difference between the two versions is the presence of conflict between a cued heuristic and some basic logical or probabilistic principle, a differential cognitive treatment of both versions (e.g., longer response latencies for conflict vs. no-conflict versions) </w:t>
      </w:r>
      <w:r w:rsidR="00CB05F2">
        <w:rPr>
          <w:sz w:val="24"/>
          <w:szCs w:val="24"/>
        </w:rPr>
        <w:t xml:space="preserve">can help us to determine whether people are sensitive to this conflict or not. </w:t>
      </w:r>
      <w:r w:rsidR="00102AF1">
        <w:rPr>
          <w:sz w:val="24"/>
          <w:szCs w:val="24"/>
        </w:rPr>
        <w:t>In</w:t>
      </w:r>
      <w:r w:rsidR="00A86CA7" w:rsidRPr="00102AF1">
        <w:rPr>
          <w:sz w:val="24"/>
          <w:szCs w:val="24"/>
        </w:rPr>
        <w:t xml:space="preserve"> this section I will present a chronological overview of </w:t>
      </w:r>
      <w:r w:rsidR="000E3A36">
        <w:rPr>
          <w:sz w:val="24"/>
          <w:szCs w:val="24"/>
        </w:rPr>
        <w:t>our</w:t>
      </w:r>
      <w:r w:rsidR="00A86CA7" w:rsidRPr="00102AF1">
        <w:rPr>
          <w:sz w:val="24"/>
          <w:szCs w:val="24"/>
        </w:rPr>
        <w:t xml:space="preserve"> research efforts. </w:t>
      </w:r>
      <w:r w:rsidR="00102AF1">
        <w:rPr>
          <w:sz w:val="24"/>
          <w:szCs w:val="24"/>
        </w:rPr>
        <w:t>T</w:t>
      </w:r>
      <w:r w:rsidR="00287C75" w:rsidRPr="00102AF1">
        <w:rPr>
          <w:sz w:val="24"/>
          <w:szCs w:val="24"/>
        </w:rPr>
        <w:t xml:space="preserve">his is an extended and updated version of an earlier review chapter (see De </w:t>
      </w:r>
      <w:proofErr w:type="spellStart"/>
      <w:r w:rsidR="00287C75" w:rsidRPr="00102AF1">
        <w:rPr>
          <w:sz w:val="24"/>
          <w:szCs w:val="24"/>
        </w:rPr>
        <w:t>Neys</w:t>
      </w:r>
      <w:proofErr w:type="spellEnd"/>
      <w:r w:rsidR="00287C75" w:rsidRPr="00102AF1">
        <w:rPr>
          <w:sz w:val="24"/>
          <w:szCs w:val="24"/>
        </w:rPr>
        <w:t xml:space="preserve">, 2010). </w:t>
      </w:r>
    </w:p>
    <w:p w:rsidR="003D1BC7" w:rsidRPr="00301BB3" w:rsidRDefault="003D1BC7" w:rsidP="00301BB3">
      <w:pPr>
        <w:spacing w:after="0" w:line="360" w:lineRule="auto"/>
        <w:jc w:val="both"/>
        <w:rPr>
          <w:sz w:val="24"/>
          <w:szCs w:val="24"/>
        </w:rPr>
      </w:pPr>
    </w:p>
    <w:p w:rsidR="006003DD" w:rsidRDefault="006003DD" w:rsidP="00CE7990">
      <w:pPr>
        <w:spacing w:after="0" w:line="360" w:lineRule="auto"/>
        <w:rPr>
          <w:b/>
          <w:sz w:val="24"/>
          <w:szCs w:val="24"/>
        </w:rPr>
      </w:pPr>
      <w:r w:rsidRPr="00D806F1">
        <w:rPr>
          <w:b/>
          <w:sz w:val="24"/>
          <w:szCs w:val="24"/>
        </w:rPr>
        <w:t xml:space="preserve">2.1 </w:t>
      </w:r>
      <w:r w:rsidR="00A35FCF" w:rsidRPr="00D806F1">
        <w:rPr>
          <w:b/>
          <w:sz w:val="24"/>
          <w:szCs w:val="24"/>
        </w:rPr>
        <w:t xml:space="preserve">In the beginning </w:t>
      </w:r>
      <w:r w:rsidRPr="00D806F1">
        <w:rPr>
          <w:b/>
          <w:sz w:val="24"/>
          <w:szCs w:val="24"/>
        </w:rPr>
        <w:t xml:space="preserve">  </w:t>
      </w:r>
      <w:r w:rsidR="00A35FCF" w:rsidRPr="00D806F1">
        <w:rPr>
          <w:b/>
          <w:sz w:val="24"/>
          <w:szCs w:val="24"/>
        </w:rPr>
        <w:t>…</w:t>
      </w:r>
    </w:p>
    <w:p w:rsidR="00287C75" w:rsidRDefault="00287C75" w:rsidP="00AD1E9A">
      <w:pPr>
        <w:spacing w:after="0" w:line="360" w:lineRule="auto"/>
        <w:rPr>
          <w:b/>
          <w:sz w:val="24"/>
          <w:szCs w:val="24"/>
        </w:rPr>
      </w:pPr>
    </w:p>
    <w:p w:rsidR="00287C75" w:rsidRPr="00287C75" w:rsidRDefault="00287C75" w:rsidP="00AD1E9A">
      <w:pPr>
        <w:spacing w:after="0" w:line="360" w:lineRule="auto"/>
        <w:ind w:firstLine="708"/>
        <w:jc w:val="both"/>
        <w:rPr>
          <w:sz w:val="24"/>
          <w:szCs w:val="24"/>
          <w:lang w:val="en-GB"/>
        </w:rPr>
      </w:pPr>
      <w:r w:rsidRPr="00287C75">
        <w:rPr>
          <w:sz w:val="24"/>
          <w:szCs w:val="24"/>
          <w:lang w:val="en-GB"/>
        </w:rPr>
        <w:t xml:space="preserve">In a </w:t>
      </w:r>
      <w:r>
        <w:rPr>
          <w:sz w:val="24"/>
          <w:szCs w:val="24"/>
          <w:lang w:val="en-GB"/>
        </w:rPr>
        <w:t xml:space="preserve">first study that </w:t>
      </w:r>
      <w:r w:rsidR="000E3A36">
        <w:rPr>
          <w:sz w:val="24"/>
          <w:szCs w:val="24"/>
          <w:lang w:val="en-GB"/>
        </w:rPr>
        <w:t>we r</w:t>
      </w:r>
      <w:r>
        <w:rPr>
          <w:sz w:val="24"/>
          <w:szCs w:val="24"/>
          <w:lang w:val="en-GB"/>
        </w:rPr>
        <w:t xml:space="preserve">an to start </w:t>
      </w:r>
      <w:r w:rsidR="00A42811">
        <w:rPr>
          <w:sz w:val="24"/>
          <w:szCs w:val="24"/>
          <w:lang w:val="en-GB"/>
        </w:rPr>
        <w:t>exploring</w:t>
      </w:r>
      <w:r>
        <w:rPr>
          <w:sz w:val="24"/>
          <w:szCs w:val="24"/>
          <w:lang w:val="en-GB"/>
        </w:rPr>
        <w:t xml:space="preserve"> the efficiency of the conflict detection process (see D</w:t>
      </w:r>
      <w:r w:rsidR="00AD1E9A">
        <w:rPr>
          <w:sz w:val="24"/>
          <w:szCs w:val="24"/>
          <w:lang w:val="en-GB"/>
        </w:rPr>
        <w:t xml:space="preserve">e </w:t>
      </w:r>
      <w:proofErr w:type="spellStart"/>
      <w:r w:rsidR="00AD1E9A">
        <w:rPr>
          <w:sz w:val="24"/>
          <w:szCs w:val="24"/>
          <w:lang w:val="en-GB"/>
        </w:rPr>
        <w:t>Neys</w:t>
      </w:r>
      <w:proofErr w:type="spellEnd"/>
      <w:r w:rsidR="00AD1E9A">
        <w:rPr>
          <w:sz w:val="24"/>
          <w:szCs w:val="24"/>
          <w:lang w:val="en-GB"/>
        </w:rPr>
        <w:t xml:space="preserve"> &amp; </w:t>
      </w:r>
      <w:proofErr w:type="spellStart"/>
      <w:r w:rsidR="00AD1E9A">
        <w:rPr>
          <w:sz w:val="24"/>
          <w:szCs w:val="24"/>
          <w:lang w:val="en-GB"/>
        </w:rPr>
        <w:t>Glumicic</w:t>
      </w:r>
      <w:proofErr w:type="spellEnd"/>
      <w:r w:rsidR="00AD1E9A">
        <w:rPr>
          <w:sz w:val="24"/>
          <w:szCs w:val="24"/>
          <w:lang w:val="en-GB"/>
        </w:rPr>
        <w:t xml:space="preserve">, 2008), </w:t>
      </w:r>
      <w:r w:rsidR="00A42811">
        <w:rPr>
          <w:sz w:val="24"/>
          <w:szCs w:val="24"/>
          <w:lang w:val="en-GB"/>
        </w:rPr>
        <w:t xml:space="preserve">Tamara </w:t>
      </w:r>
      <w:proofErr w:type="spellStart"/>
      <w:r w:rsidR="00A42811">
        <w:rPr>
          <w:sz w:val="24"/>
          <w:szCs w:val="24"/>
          <w:lang w:val="en-GB"/>
        </w:rPr>
        <w:t>Glumicic</w:t>
      </w:r>
      <w:proofErr w:type="spellEnd"/>
      <w:r w:rsidR="00A42811">
        <w:rPr>
          <w:sz w:val="24"/>
          <w:szCs w:val="24"/>
          <w:lang w:val="en-GB"/>
        </w:rPr>
        <w:t xml:space="preserve"> and I </w:t>
      </w:r>
      <w:r>
        <w:rPr>
          <w:sz w:val="24"/>
          <w:szCs w:val="24"/>
          <w:lang w:val="en-GB"/>
        </w:rPr>
        <w:t>clarified</w:t>
      </w:r>
      <w:r w:rsidR="00A42811">
        <w:rPr>
          <w:sz w:val="24"/>
          <w:szCs w:val="24"/>
          <w:lang w:val="en-GB"/>
        </w:rPr>
        <w:t xml:space="preserve"> </w:t>
      </w:r>
      <w:r>
        <w:rPr>
          <w:sz w:val="24"/>
          <w:szCs w:val="24"/>
          <w:lang w:val="en-GB"/>
        </w:rPr>
        <w:t xml:space="preserve">that </w:t>
      </w:r>
      <w:r w:rsidRPr="00287C75">
        <w:rPr>
          <w:sz w:val="24"/>
          <w:szCs w:val="24"/>
          <w:lang w:val="en-GB"/>
        </w:rPr>
        <w:t>classic claims about the detection process were typically anecdotal in nature. Epstein (1994</w:t>
      </w:r>
      <w:r w:rsidR="00FB71E1">
        <w:rPr>
          <w:sz w:val="24"/>
          <w:szCs w:val="24"/>
          <w:lang w:val="en-GB"/>
        </w:rPr>
        <w:t>, 2010</w:t>
      </w:r>
      <w:r w:rsidRPr="00287C75">
        <w:rPr>
          <w:sz w:val="24"/>
          <w:szCs w:val="24"/>
          <w:lang w:val="en-GB"/>
        </w:rPr>
        <w:t xml:space="preserve">; Epstein &amp; </w:t>
      </w:r>
      <w:proofErr w:type="spellStart"/>
      <w:r w:rsidRPr="00287C75">
        <w:rPr>
          <w:sz w:val="24"/>
          <w:szCs w:val="24"/>
          <w:lang w:val="en-GB"/>
        </w:rPr>
        <w:t>Pacini</w:t>
      </w:r>
      <w:proofErr w:type="spellEnd"/>
      <w:r w:rsidRPr="00287C75">
        <w:rPr>
          <w:sz w:val="24"/>
          <w:szCs w:val="24"/>
          <w:lang w:val="en-GB"/>
        </w:rPr>
        <w:t>, 1999), for example, repeatedly noted that when picking an erroneous answer his participants spontaneously commented that they did “</w:t>
      </w:r>
      <w:r w:rsidRPr="00287C75">
        <w:rPr>
          <w:i/>
          <w:sz w:val="24"/>
          <w:szCs w:val="24"/>
          <w:lang w:val="en-GB"/>
        </w:rPr>
        <w:t>know</w:t>
      </w:r>
      <w:r w:rsidRPr="00287C75">
        <w:rPr>
          <w:sz w:val="24"/>
          <w:szCs w:val="24"/>
          <w:lang w:val="en-GB"/>
        </w:rPr>
        <w:t>” that the response was wrong but stated they picked it because it “</w:t>
      </w:r>
      <w:r w:rsidRPr="00287C75">
        <w:rPr>
          <w:i/>
          <w:sz w:val="24"/>
          <w:szCs w:val="24"/>
          <w:lang w:val="en-GB"/>
        </w:rPr>
        <w:t>felt</w:t>
      </w:r>
      <w:r w:rsidRPr="00287C75">
        <w:rPr>
          <w:sz w:val="24"/>
          <w:szCs w:val="24"/>
          <w:lang w:val="en-GB"/>
        </w:rPr>
        <w:t xml:space="preserve">” right. Such comments do seem to suggest that people detect that their intuition conflicts with normative considerations. The problem, however, is that spontaneous self-reports and anecdotes are no hard empirical data. This is perhaps best illustrated by the fact that </w:t>
      </w:r>
      <w:proofErr w:type="spellStart"/>
      <w:r w:rsidRPr="00287C75">
        <w:rPr>
          <w:sz w:val="24"/>
          <w:szCs w:val="24"/>
          <w:lang w:val="en-GB"/>
        </w:rPr>
        <w:t>Kahneman</w:t>
      </w:r>
      <w:proofErr w:type="spellEnd"/>
      <w:r w:rsidRPr="00287C75">
        <w:rPr>
          <w:sz w:val="24"/>
          <w:szCs w:val="24"/>
          <w:lang w:val="en-GB"/>
        </w:rPr>
        <w:t xml:space="preserve"> (2002, p. 483) also refers to “casual observation” of his participants to suggest that only in “some fraction of cases, a need to correct the intuitive judgements and preferences will be acknowledged”. Therefore, in a first experiment De </w:t>
      </w:r>
      <w:proofErr w:type="spellStart"/>
      <w:r w:rsidRPr="00287C75">
        <w:rPr>
          <w:sz w:val="24"/>
          <w:szCs w:val="24"/>
          <w:lang w:val="en-GB"/>
        </w:rPr>
        <w:t>Neys</w:t>
      </w:r>
      <w:proofErr w:type="spellEnd"/>
      <w:r w:rsidRPr="00287C75">
        <w:rPr>
          <w:sz w:val="24"/>
          <w:szCs w:val="24"/>
          <w:lang w:val="en-GB"/>
        </w:rPr>
        <w:t xml:space="preserve"> and </w:t>
      </w:r>
      <w:proofErr w:type="spellStart"/>
      <w:r w:rsidRPr="00287C75">
        <w:rPr>
          <w:sz w:val="24"/>
          <w:szCs w:val="24"/>
          <w:lang w:val="en-GB"/>
        </w:rPr>
        <w:t>Glumicic</w:t>
      </w:r>
      <w:proofErr w:type="spellEnd"/>
      <w:r w:rsidRPr="00287C75">
        <w:rPr>
          <w:sz w:val="24"/>
          <w:szCs w:val="24"/>
          <w:lang w:val="en-GB"/>
        </w:rPr>
        <w:t xml:space="preserve"> decided to adopt a thinking aloud procedure (e.g., Ericsson &amp; Simon, 1993). The thinking aloud procedure has been designed to gain reliable information about the course of cognitive processes. Participants are simply instructed to continually speak aloud the thoughts </w:t>
      </w:r>
      <w:r w:rsidRPr="00287C75">
        <w:rPr>
          <w:sz w:val="24"/>
          <w:szCs w:val="24"/>
          <w:lang w:val="en-GB"/>
        </w:rPr>
        <w:lastRenderedPageBreak/>
        <w:t xml:space="preserve">that are in their head as they are solving a task. Thinking aloud protocols have been shown to have a superior validity compared to interpretations that are based on retrospective questioning or people’s spontaneous remarks (Payne, 1994). </w:t>
      </w:r>
    </w:p>
    <w:p w:rsidR="00287C75" w:rsidRPr="00287C75" w:rsidRDefault="00287C75" w:rsidP="00AD1E9A">
      <w:pPr>
        <w:pStyle w:val="BodyTextIndent"/>
        <w:spacing w:after="0" w:line="360" w:lineRule="auto"/>
        <w:ind w:left="0" w:firstLine="708"/>
        <w:jc w:val="both"/>
        <w:rPr>
          <w:rFonts w:asciiTheme="minorHAnsi" w:hAnsiTheme="minorHAnsi"/>
          <w:lang w:val="en-US"/>
        </w:rPr>
      </w:pPr>
      <w:r w:rsidRPr="00287C75">
        <w:rPr>
          <w:rFonts w:asciiTheme="minorHAnsi" w:hAnsiTheme="minorHAnsi"/>
          <w:lang w:val="en-GB"/>
        </w:rPr>
        <w:t xml:space="preserve">De </w:t>
      </w:r>
      <w:proofErr w:type="spellStart"/>
      <w:r w:rsidRPr="00287C75">
        <w:rPr>
          <w:rFonts w:asciiTheme="minorHAnsi" w:hAnsiTheme="minorHAnsi"/>
          <w:lang w:val="en-GB"/>
        </w:rPr>
        <w:t>Neys</w:t>
      </w:r>
      <w:proofErr w:type="spellEnd"/>
      <w:r w:rsidRPr="00287C75">
        <w:rPr>
          <w:rFonts w:asciiTheme="minorHAnsi" w:hAnsiTheme="minorHAnsi"/>
          <w:lang w:val="en-GB"/>
        </w:rPr>
        <w:t xml:space="preserve"> and </w:t>
      </w:r>
      <w:proofErr w:type="spellStart"/>
      <w:r w:rsidRPr="00287C75">
        <w:rPr>
          <w:rFonts w:asciiTheme="minorHAnsi" w:hAnsiTheme="minorHAnsi"/>
          <w:lang w:val="en-GB"/>
        </w:rPr>
        <w:t>Glumicic</w:t>
      </w:r>
      <w:proofErr w:type="spellEnd"/>
      <w:r w:rsidRPr="00287C75">
        <w:rPr>
          <w:rFonts w:asciiTheme="minorHAnsi" w:hAnsiTheme="minorHAnsi"/>
          <w:lang w:val="en-GB"/>
        </w:rPr>
        <w:t xml:space="preserve"> (2008) asked their participants to solve problems that were modelled after </w:t>
      </w:r>
      <w:proofErr w:type="spellStart"/>
      <w:r w:rsidRPr="00287C75">
        <w:rPr>
          <w:rFonts w:asciiTheme="minorHAnsi" w:hAnsiTheme="minorHAnsi"/>
          <w:lang w:val="en-GB"/>
        </w:rPr>
        <w:t>Kahneman</w:t>
      </w:r>
      <w:proofErr w:type="spellEnd"/>
      <w:r w:rsidRPr="00287C75">
        <w:rPr>
          <w:rFonts w:asciiTheme="minorHAnsi" w:hAnsiTheme="minorHAnsi"/>
          <w:lang w:val="en-GB"/>
        </w:rPr>
        <w:t xml:space="preserve"> and </w:t>
      </w:r>
      <w:proofErr w:type="spellStart"/>
      <w:r w:rsidRPr="00287C75">
        <w:rPr>
          <w:rFonts w:asciiTheme="minorHAnsi" w:hAnsiTheme="minorHAnsi"/>
          <w:lang w:val="en-GB"/>
        </w:rPr>
        <w:t>Tversky’s</w:t>
      </w:r>
      <w:proofErr w:type="spellEnd"/>
      <w:r w:rsidRPr="00287C75">
        <w:rPr>
          <w:rFonts w:asciiTheme="minorHAnsi" w:hAnsiTheme="minorHAnsi"/>
          <w:lang w:val="en-GB"/>
        </w:rPr>
        <w:t xml:space="preserve"> classic (1973) base-rate neglect problems. </w:t>
      </w:r>
      <w:r>
        <w:rPr>
          <w:rFonts w:asciiTheme="minorHAnsi" w:hAnsiTheme="minorHAnsi"/>
          <w:lang w:val="en-GB"/>
        </w:rPr>
        <w:t>In these problems a stereotypical personality description cues a heuristic response that conflict</w:t>
      </w:r>
      <w:r w:rsidR="00672F5E">
        <w:rPr>
          <w:rFonts w:asciiTheme="minorHAnsi" w:hAnsiTheme="minorHAnsi"/>
          <w:lang w:val="en-GB"/>
        </w:rPr>
        <w:t>s</w:t>
      </w:r>
      <w:r>
        <w:rPr>
          <w:rFonts w:asciiTheme="minorHAnsi" w:hAnsiTheme="minorHAnsi"/>
          <w:lang w:val="en-GB"/>
        </w:rPr>
        <w:t xml:space="preserve"> with logically critical base-rate information.</w:t>
      </w:r>
      <w:r w:rsidRPr="00287C75">
        <w:rPr>
          <w:rFonts w:asciiTheme="minorHAnsi" w:hAnsiTheme="minorHAnsi"/>
          <w:lang w:val="en-US"/>
        </w:rPr>
        <w:t xml:space="preserve"> Consider the following example:</w:t>
      </w:r>
    </w:p>
    <w:p w:rsidR="00287C75" w:rsidRPr="00287C75" w:rsidRDefault="00287C75" w:rsidP="00AD1E9A">
      <w:pPr>
        <w:pStyle w:val="BodyTextIndent"/>
        <w:spacing w:after="0" w:line="360" w:lineRule="auto"/>
        <w:ind w:left="0" w:firstLine="708"/>
        <w:jc w:val="both"/>
        <w:rPr>
          <w:rFonts w:asciiTheme="minorHAnsi" w:hAnsiTheme="minorHAnsi"/>
          <w:lang w:val="en-US"/>
        </w:rPr>
      </w:pPr>
    </w:p>
    <w:p w:rsidR="00287C75" w:rsidRPr="00672F5E" w:rsidRDefault="00287C75" w:rsidP="00AD1E9A">
      <w:pPr>
        <w:pStyle w:val="BodyTextIndent2"/>
        <w:spacing w:after="0" w:line="240" w:lineRule="auto"/>
        <w:ind w:left="720" w:right="806"/>
        <w:jc w:val="both"/>
        <w:rPr>
          <w:rFonts w:asciiTheme="minorHAnsi" w:hAnsiTheme="minorHAnsi"/>
          <w:sz w:val="20"/>
          <w:szCs w:val="20"/>
          <w:lang w:val="en-US"/>
        </w:rPr>
      </w:pPr>
      <w:r w:rsidRPr="00672F5E">
        <w:rPr>
          <w:rFonts w:asciiTheme="minorHAnsi" w:hAnsiTheme="minorHAnsi"/>
          <w:sz w:val="20"/>
          <w:szCs w:val="20"/>
          <w:lang w:val="en-US"/>
        </w:rPr>
        <w:t xml:space="preserve">A psychologist wrote thumbnail descriptions of a sample of 1000 participants consisting of 995 females and 5 males. The description below was chosen at random from the 1000 available descriptions.  </w:t>
      </w:r>
    </w:p>
    <w:p w:rsidR="00287C75" w:rsidRPr="00672F5E" w:rsidRDefault="00287C75" w:rsidP="00AD1E9A">
      <w:pPr>
        <w:pStyle w:val="BodyTextIndent2"/>
        <w:spacing w:after="0" w:line="240" w:lineRule="auto"/>
        <w:ind w:left="720" w:right="806"/>
        <w:jc w:val="both"/>
        <w:rPr>
          <w:rFonts w:asciiTheme="minorHAnsi" w:hAnsiTheme="minorHAnsi"/>
          <w:sz w:val="20"/>
          <w:szCs w:val="20"/>
          <w:lang w:val="en-US"/>
        </w:rPr>
      </w:pPr>
    </w:p>
    <w:p w:rsidR="00287C75" w:rsidRPr="00672F5E" w:rsidRDefault="00287C75" w:rsidP="00AD1E9A">
      <w:pPr>
        <w:spacing w:after="0" w:line="240" w:lineRule="auto"/>
        <w:ind w:left="720" w:right="792"/>
        <w:rPr>
          <w:sz w:val="20"/>
          <w:szCs w:val="20"/>
          <w:lang w:val="en-GB"/>
        </w:rPr>
      </w:pPr>
      <w:r w:rsidRPr="00672F5E">
        <w:rPr>
          <w:sz w:val="20"/>
          <w:szCs w:val="20"/>
          <w:lang w:val="en-GB"/>
        </w:rPr>
        <w:t xml:space="preserve">Jo is 23 years old and is finishing a degree in engineering.  Jo likes to listen to loud music and to drink beer.  </w:t>
      </w:r>
    </w:p>
    <w:p w:rsidR="00287C75" w:rsidRPr="00672F5E" w:rsidRDefault="00287C75" w:rsidP="00AD1E9A">
      <w:pPr>
        <w:pStyle w:val="BodyTextIndent"/>
        <w:spacing w:after="0"/>
        <w:ind w:left="720" w:right="806"/>
        <w:jc w:val="both"/>
        <w:rPr>
          <w:rFonts w:asciiTheme="minorHAnsi" w:hAnsiTheme="minorHAnsi"/>
          <w:i/>
          <w:iCs/>
          <w:sz w:val="20"/>
          <w:szCs w:val="20"/>
          <w:lang w:val="en-GB"/>
        </w:rPr>
      </w:pPr>
    </w:p>
    <w:p w:rsidR="00287C75" w:rsidRPr="00672F5E" w:rsidRDefault="00287C75" w:rsidP="00AD1E9A">
      <w:pPr>
        <w:pStyle w:val="BodyTextIndent"/>
        <w:spacing w:after="0"/>
        <w:ind w:left="720" w:right="806"/>
        <w:jc w:val="both"/>
        <w:rPr>
          <w:rFonts w:asciiTheme="minorHAnsi" w:hAnsiTheme="minorHAnsi"/>
          <w:sz w:val="20"/>
          <w:szCs w:val="20"/>
          <w:lang w:val="en-US"/>
        </w:rPr>
      </w:pPr>
      <w:r w:rsidRPr="00672F5E">
        <w:rPr>
          <w:rFonts w:asciiTheme="minorHAnsi" w:hAnsiTheme="minorHAnsi"/>
          <w:sz w:val="20"/>
          <w:szCs w:val="20"/>
          <w:lang w:val="en-US"/>
        </w:rPr>
        <w:t>Which one of the following two statements is most likely?</w:t>
      </w:r>
    </w:p>
    <w:p w:rsidR="00287C75" w:rsidRPr="00672F5E" w:rsidRDefault="00287C75" w:rsidP="00AD1E9A">
      <w:pPr>
        <w:numPr>
          <w:ilvl w:val="0"/>
          <w:numId w:val="1"/>
        </w:numPr>
        <w:spacing w:after="0" w:line="240" w:lineRule="auto"/>
        <w:ind w:right="806"/>
        <w:jc w:val="both"/>
        <w:rPr>
          <w:sz w:val="20"/>
          <w:szCs w:val="20"/>
        </w:rPr>
      </w:pPr>
      <w:r w:rsidRPr="00672F5E">
        <w:rPr>
          <w:sz w:val="20"/>
          <w:szCs w:val="20"/>
        </w:rPr>
        <w:t>Jo is a man</w:t>
      </w:r>
    </w:p>
    <w:p w:rsidR="00287C75" w:rsidRPr="00672F5E" w:rsidRDefault="00287C75" w:rsidP="00AD1E9A">
      <w:pPr>
        <w:numPr>
          <w:ilvl w:val="0"/>
          <w:numId w:val="1"/>
        </w:numPr>
        <w:spacing w:after="0" w:line="240" w:lineRule="auto"/>
        <w:ind w:right="806"/>
        <w:jc w:val="both"/>
        <w:rPr>
          <w:sz w:val="20"/>
          <w:szCs w:val="20"/>
        </w:rPr>
      </w:pPr>
      <w:r w:rsidRPr="00672F5E">
        <w:rPr>
          <w:sz w:val="20"/>
          <w:szCs w:val="20"/>
        </w:rPr>
        <w:t>Jo is a woman</w:t>
      </w:r>
    </w:p>
    <w:p w:rsidR="00287C75" w:rsidRDefault="00287C75" w:rsidP="00AD1E9A">
      <w:pPr>
        <w:spacing w:after="0" w:line="360" w:lineRule="auto"/>
        <w:ind w:right="806"/>
        <w:jc w:val="both"/>
        <w:rPr>
          <w:sz w:val="24"/>
          <w:szCs w:val="24"/>
        </w:rPr>
      </w:pPr>
    </w:p>
    <w:p w:rsidR="00AD1E9A" w:rsidRPr="00287C75" w:rsidRDefault="00AD1E9A" w:rsidP="00AD1E9A">
      <w:pPr>
        <w:spacing w:after="0" w:line="360" w:lineRule="auto"/>
        <w:ind w:right="806"/>
        <w:jc w:val="both"/>
        <w:rPr>
          <w:sz w:val="24"/>
          <w:szCs w:val="24"/>
        </w:rPr>
      </w:pPr>
    </w:p>
    <w:p w:rsidR="00287C75" w:rsidRPr="00287C75" w:rsidRDefault="00672F5E" w:rsidP="00AD1E9A">
      <w:pPr>
        <w:pStyle w:val="BodyTextIndent"/>
        <w:spacing w:after="0" w:line="360" w:lineRule="auto"/>
        <w:ind w:left="0"/>
        <w:jc w:val="both"/>
        <w:rPr>
          <w:rFonts w:asciiTheme="minorHAnsi" w:hAnsiTheme="minorHAnsi"/>
          <w:i/>
          <w:lang w:val="en-US"/>
        </w:rPr>
      </w:pPr>
      <w:r>
        <w:rPr>
          <w:rFonts w:asciiTheme="minorHAnsi" w:hAnsiTheme="minorHAnsi"/>
          <w:lang w:val="en-US"/>
        </w:rPr>
        <w:t>Intuitively, many people will be tempted to conclude that Jo is a man</w:t>
      </w:r>
      <w:r w:rsidRPr="00287C75">
        <w:rPr>
          <w:rFonts w:asciiTheme="minorHAnsi" w:hAnsiTheme="minorHAnsi"/>
          <w:lang w:val="en-US"/>
        </w:rPr>
        <w:t xml:space="preserve"> based on stereotypical beliefs cued by the description (“Jo is an engineer and drinks beer”)</w:t>
      </w:r>
      <w:r w:rsidRPr="00287C75">
        <w:rPr>
          <w:rFonts w:asciiTheme="minorHAnsi" w:hAnsiTheme="minorHAnsi"/>
          <w:i/>
          <w:lang w:val="en-US"/>
        </w:rPr>
        <w:fldChar w:fldCharType="begin"/>
      </w:r>
      <w:r w:rsidRPr="00287C75">
        <w:rPr>
          <w:rFonts w:asciiTheme="minorHAnsi" w:hAnsiTheme="minorHAnsi"/>
          <w:i/>
          <w:lang w:val="en-US"/>
        </w:rPr>
        <w:instrText xml:space="preserve"> ADDIN EN.CITE &lt;EndNote&gt;&lt;Cite&gt;&lt;Author&gt;Kahneman&lt;/Author&gt;&lt;Year&gt;1973&lt;/Year&gt;&lt;RecNum&gt;2532&lt;/RecNum&gt;&lt;MDL&gt;&lt;REFERENCE_TYPE&gt;0&lt;/REFERENCE_TYPE&gt;&lt;AUTHORS&gt;&lt;AUTHOR&gt;D. Kahneman&lt;/AUTHOR&gt;&lt;AUTHOR&gt;A. Tversky&lt;/AUTHOR&gt;&lt;/AUTHORS&gt;&lt;YEAR&gt;1973&lt;/YEAR&gt;&lt;TITLE&gt;On the Psychology of Prediction&lt;/TITLE&gt;&lt;SECONDARY_TITLE&gt;Psychological Review&lt;/SECONDARY_TITLE&gt;&lt;VOLUME&gt;80&lt;/VOLUME&gt;&lt;NUMBER&gt;4&lt;/NUMBER&gt;&lt;PAGES&gt;237-251&lt;/PAGES&gt;&lt;/MDL&gt;&lt;/Cite&gt;&lt;/EndNote&gt;</w:instrText>
      </w:r>
      <w:r w:rsidRPr="00287C75">
        <w:rPr>
          <w:rFonts w:asciiTheme="minorHAnsi" w:hAnsiTheme="minorHAnsi"/>
          <w:i/>
          <w:lang w:val="en-US"/>
        </w:rPr>
        <w:fldChar w:fldCharType="end"/>
      </w:r>
      <w:r w:rsidRPr="00287C75">
        <w:rPr>
          <w:rFonts w:asciiTheme="minorHAnsi" w:hAnsiTheme="minorHAnsi"/>
          <w:i/>
          <w:lang w:val="en-US"/>
        </w:rPr>
        <w:t xml:space="preserve">. </w:t>
      </w:r>
      <w:r>
        <w:rPr>
          <w:rFonts w:asciiTheme="minorHAnsi" w:hAnsiTheme="minorHAnsi"/>
          <w:lang w:val="en-US"/>
        </w:rPr>
        <w:t xml:space="preserve">However, given that there are far more women than men in the sample (i.e., 995 out of 1000) the statistical base-rates favor the conclusion that a randomly drawn individual will most likely be a women. Hence, logically speaking, taking the base-rates into account should push the scale to the </w:t>
      </w:r>
      <w:r w:rsidR="00AD1E9A">
        <w:rPr>
          <w:rFonts w:asciiTheme="minorHAnsi" w:hAnsiTheme="minorHAnsi"/>
          <w:lang w:val="en-US"/>
        </w:rPr>
        <w:t>“woman</w:t>
      </w:r>
      <w:r>
        <w:rPr>
          <w:rFonts w:asciiTheme="minorHAnsi" w:hAnsiTheme="minorHAnsi"/>
          <w:lang w:val="en-US"/>
        </w:rPr>
        <w:t xml:space="preserve">” side. </w:t>
      </w:r>
    </w:p>
    <w:p w:rsidR="00287C75" w:rsidRPr="00287C75" w:rsidRDefault="00287C75" w:rsidP="00AD1E9A">
      <w:pPr>
        <w:pStyle w:val="BodyTextIndent2"/>
        <w:spacing w:after="0" w:line="360" w:lineRule="auto"/>
        <w:ind w:left="0" w:firstLine="720"/>
        <w:jc w:val="both"/>
        <w:rPr>
          <w:rFonts w:asciiTheme="minorHAnsi" w:hAnsiTheme="minorHAnsi"/>
          <w:lang w:val="en-GB"/>
        </w:rPr>
      </w:pPr>
      <w:r w:rsidRPr="00287C75">
        <w:rPr>
          <w:rFonts w:asciiTheme="minorHAnsi" w:hAnsiTheme="minorHAnsi"/>
          <w:lang w:val="en-GB"/>
        </w:rPr>
        <w:t xml:space="preserve">The crucial question for De </w:t>
      </w:r>
      <w:proofErr w:type="spellStart"/>
      <w:r w:rsidRPr="00287C75">
        <w:rPr>
          <w:rFonts w:asciiTheme="minorHAnsi" w:hAnsiTheme="minorHAnsi"/>
          <w:lang w:val="en-GB"/>
        </w:rPr>
        <w:t>Neys</w:t>
      </w:r>
      <w:proofErr w:type="spellEnd"/>
      <w:r w:rsidRPr="00287C75">
        <w:rPr>
          <w:rFonts w:asciiTheme="minorHAnsi" w:hAnsiTheme="minorHAnsi"/>
          <w:lang w:val="en-GB"/>
        </w:rPr>
        <w:t xml:space="preserve"> and </w:t>
      </w:r>
      <w:proofErr w:type="spellStart"/>
      <w:r w:rsidRPr="00287C75">
        <w:rPr>
          <w:rFonts w:asciiTheme="minorHAnsi" w:hAnsiTheme="minorHAnsi"/>
          <w:lang w:val="en-GB"/>
        </w:rPr>
        <w:t>Glumicic</w:t>
      </w:r>
      <w:proofErr w:type="spellEnd"/>
      <w:r w:rsidRPr="00287C75">
        <w:rPr>
          <w:rFonts w:asciiTheme="minorHAnsi" w:hAnsiTheme="minorHAnsi"/>
          <w:lang w:val="en-GB"/>
        </w:rPr>
        <w:t xml:space="preserve"> was whether verbal protocols would indicate that when people selected the </w:t>
      </w:r>
      <w:r w:rsidR="00672F5E">
        <w:rPr>
          <w:rFonts w:asciiTheme="minorHAnsi" w:hAnsiTheme="minorHAnsi"/>
          <w:lang w:val="en-GB"/>
        </w:rPr>
        <w:t>heuristic</w:t>
      </w:r>
      <w:r w:rsidRPr="00287C75">
        <w:rPr>
          <w:rFonts w:asciiTheme="minorHAnsi" w:hAnsiTheme="minorHAnsi"/>
          <w:lang w:val="en-GB"/>
        </w:rPr>
        <w:t xml:space="preserve"> response option (“a. Jo is a man”) they at least referred to the group size information during the reasoning process (e.g., “ … because Jo’s drinking beer and loud I guess </w:t>
      </w:r>
      <w:proofErr w:type="spellStart"/>
      <w:r w:rsidRPr="00287C75">
        <w:rPr>
          <w:rFonts w:asciiTheme="minorHAnsi" w:hAnsiTheme="minorHAnsi"/>
          <w:lang w:val="en-GB"/>
        </w:rPr>
        <w:t>Jo’ll</w:t>
      </w:r>
      <w:proofErr w:type="spellEnd"/>
      <w:r w:rsidRPr="00287C75">
        <w:rPr>
          <w:rFonts w:asciiTheme="minorHAnsi" w:hAnsiTheme="minorHAnsi"/>
          <w:lang w:val="en-GB"/>
        </w:rPr>
        <w:t xml:space="preserve"> be a guy, </w:t>
      </w:r>
      <w:r w:rsidRPr="00287C75">
        <w:rPr>
          <w:rFonts w:asciiTheme="minorHAnsi" w:hAnsiTheme="minorHAnsi"/>
          <w:i/>
          <w:lang w:val="en-GB"/>
        </w:rPr>
        <w:t>although there</w:t>
      </w:r>
      <w:r w:rsidRPr="00287C75">
        <w:rPr>
          <w:rFonts w:asciiTheme="minorHAnsi" w:hAnsiTheme="minorHAnsi"/>
          <w:lang w:val="en-GB"/>
        </w:rPr>
        <w:t xml:space="preserve"> </w:t>
      </w:r>
      <w:r w:rsidRPr="00287C75">
        <w:rPr>
          <w:rFonts w:asciiTheme="minorHAnsi" w:hAnsiTheme="minorHAnsi"/>
          <w:i/>
          <w:lang w:val="en-GB"/>
        </w:rPr>
        <w:t>were more women</w:t>
      </w:r>
      <w:r w:rsidRPr="00287C75">
        <w:rPr>
          <w:rFonts w:asciiTheme="minorHAnsi" w:hAnsiTheme="minorHAnsi"/>
          <w:lang w:val="en-GB"/>
        </w:rPr>
        <w:t xml:space="preserve"> …”). In this task such basic sample size reference during the reasoning process can be considered a minimal indication of successful conflict </w:t>
      </w:r>
      <w:r w:rsidR="00AD1E9A">
        <w:rPr>
          <w:rFonts w:asciiTheme="minorHAnsi" w:hAnsiTheme="minorHAnsi"/>
          <w:lang w:val="en-GB"/>
        </w:rPr>
        <w:t>detection</w:t>
      </w:r>
      <w:r w:rsidRPr="00287C75">
        <w:rPr>
          <w:rFonts w:asciiTheme="minorHAnsi" w:hAnsiTheme="minorHAnsi"/>
          <w:lang w:val="en-GB"/>
        </w:rPr>
        <w:t xml:space="preserve">. It indicates that this information is not simply neglected. </w:t>
      </w:r>
    </w:p>
    <w:p w:rsidR="00287C75" w:rsidRPr="00287C75" w:rsidRDefault="00287C75" w:rsidP="00AD1E9A">
      <w:pPr>
        <w:pStyle w:val="BodyTextIndent2"/>
        <w:spacing w:after="0" w:line="360" w:lineRule="auto"/>
        <w:ind w:left="0" w:firstLine="720"/>
        <w:jc w:val="both"/>
        <w:rPr>
          <w:rFonts w:asciiTheme="minorHAnsi" w:hAnsiTheme="minorHAnsi"/>
          <w:lang w:val="en-GB"/>
        </w:rPr>
      </w:pPr>
      <w:r w:rsidRPr="00287C75">
        <w:rPr>
          <w:rFonts w:asciiTheme="minorHAnsi" w:hAnsiTheme="minorHAnsi"/>
          <w:lang w:val="en-GB"/>
        </w:rPr>
        <w:lastRenderedPageBreak/>
        <w:t xml:space="preserve">Results were pretty straightforward. People who gave the correct response typically also referred to the base-rate information and reported they were experiencing a conflict (e.g., “… it sounds like he’s a guy, </w:t>
      </w:r>
      <w:r w:rsidRPr="00287C75">
        <w:rPr>
          <w:rFonts w:asciiTheme="minorHAnsi" w:hAnsiTheme="minorHAnsi"/>
          <w:i/>
          <w:lang w:val="en-GB"/>
        </w:rPr>
        <w:t>but because they were more women</w:t>
      </w:r>
      <w:r w:rsidRPr="00287C75">
        <w:rPr>
          <w:rFonts w:asciiTheme="minorHAnsi" w:hAnsiTheme="minorHAnsi"/>
          <w:lang w:val="en-GB"/>
        </w:rPr>
        <w:t>, Jo must be female so I’ll pick option b …”). However,</w:t>
      </w:r>
      <w:r w:rsidR="00672F5E">
        <w:rPr>
          <w:rFonts w:asciiTheme="minorHAnsi" w:hAnsiTheme="minorHAnsi"/>
          <w:lang w:val="en-GB"/>
        </w:rPr>
        <w:t xml:space="preserve"> people who gave the heuristic</w:t>
      </w:r>
      <w:r w:rsidRPr="00287C75">
        <w:rPr>
          <w:rFonts w:asciiTheme="minorHAnsi" w:hAnsiTheme="minorHAnsi"/>
          <w:lang w:val="en-GB"/>
        </w:rPr>
        <w:t xml:space="preserve"> response hardly ever (less than 6% of the cases) mentioned the base-rate information (e.g., a typical protocol would read something like “ … This person is a guy … drinks, listens to loud music … yeah, must be a guy … so I’ll pick a … “). Hence, consistent with </w:t>
      </w:r>
      <w:proofErr w:type="spellStart"/>
      <w:r w:rsidR="00672F5E">
        <w:rPr>
          <w:rFonts w:asciiTheme="minorHAnsi" w:hAnsiTheme="minorHAnsi"/>
          <w:lang w:val="en-GB"/>
        </w:rPr>
        <w:t>Kahneman’s</w:t>
      </w:r>
      <w:proofErr w:type="spellEnd"/>
      <w:r w:rsidR="00672F5E">
        <w:rPr>
          <w:rFonts w:asciiTheme="minorHAnsi" w:hAnsiTheme="minorHAnsi"/>
          <w:lang w:val="en-GB"/>
        </w:rPr>
        <w:t xml:space="preserve"> (2011) seminal view, th</w:t>
      </w:r>
      <w:r w:rsidRPr="00287C75">
        <w:rPr>
          <w:rFonts w:asciiTheme="minorHAnsi" w:hAnsiTheme="minorHAnsi"/>
          <w:lang w:val="en-GB"/>
        </w:rPr>
        <w:t xml:space="preserve">e verbal protocols seemed to indicate that people are indeed mere </w:t>
      </w:r>
      <w:r w:rsidR="00672F5E">
        <w:rPr>
          <w:rFonts w:asciiTheme="minorHAnsi" w:hAnsiTheme="minorHAnsi"/>
          <w:lang w:val="en-GB"/>
        </w:rPr>
        <w:t xml:space="preserve">heuristic </w:t>
      </w:r>
      <w:r w:rsidRPr="00287C75">
        <w:rPr>
          <w:rFonts w:asciiTheme="minorHAnsi" w:hAnsiTheme="minorHAnsi"/>
          <w:lang w:val="en-GB"/>
        </w:rPr>
        <w:t xml:space="preserve">reasoners who do not detect that they are biased. </w:t>
      </w:r>
    </w:p>
    <w:p w:rsidR="00287C75" w:rsidRPr="00287C75" w:rsidRDefault="00287C75" w:rsidP="00AD1E9A">
      <w:pPr>
        <w:pStyle w:val="BodyTextIndent2"/>
        <w:spacing w:after="0" w:line="360" w:lineRule="auto"/>
        <w:ind w:left="0" w:firstLine="708"/>
        <w:jc w:val="both"/>
        <w:rPr>
          <w:rFonts w:asciiTheme="minorHAnsi" w:hAnsiTheme="minorHAnsi"/>
          <w:lang w:val="en-GB"/>
        </w:rPr>
      </w:pPr>
      <w:r w:rsidRPr="00287C75">
        <w:rPr>
          <w:rFonts w:asciiTheme="minorHAnsi" w:hAnsiTheme="minorHAnsi"/>
          <w:lang w:val="en-GB"/>
        </w:rPr>
        <w:t xml:space="preserve">De </w:t>
      </w:r>
      <w:proofErr w:type="spellStart"/>
      <w:r w:rsidRPr="00287C75">
        <w:rPr>
          <w:rFonts w:asciiTheme="minorHAnsi" w:hAnsiTheme="minorHAnsi"/>
          <w:lang w:val="en-GB"/>
        </w:rPr>
        <w:t>Neys</w:t>
      </w:r>
      <w:proofErr w:type="spellEnd"/>
      <w:r w:rsidRPr="00287C75">
        <w:rPr>
          <w:rFonts w:asciiTheme="minorHAnsi" w:hAnsiTheme="minorHAnsi"/>
          <w:lang w:val="en-GB"/>
        </w:rPr>
        <w:t xml:space="preserve"> and </w:t>
      </w:r>
      <w:proofErr w:type="spellStart"/>
      <w:r w:rsidRPr="00287C75">
        <w:rPr>
          <w:rFonts w:asciiTheme="minorHAnsi" w:hAnsiTheme="minorHAnsi"/>
          <w:lang w:val="en-GB"/>
        </w:rPr>
        <w:t>Glumicic</w:t>
      </w:r>
      <w:proofErr w:type="spellEnd"/>
      <w:r w:rsidRPr="00287C75">
        <w:rPr>
          <w:rFonts w:asciiTheme="minorHAnsi" w:hAnsiTheme="minorHAnsi"/>
          <w:lang w:val="en-GB"/>
        </w:rPr>
        <w:t xml:space="preserve"> </w:t>
      </w:r>
      <w:r w:rsidR="00453925">
        <w:rPr>
          <w:rFonts w:asciiTheme="minorHAnsi" w:hAnsiTheme="minorHAnsi"/>
          <w:lang w:val="en-GB"/>
        </w:rPr>
        <w:t xml:space="preserve">(2008) </w:t>
      </w:r>
      <w:r w:rsidRPr="00287C75">
        <w:rPr>
          <w:rFonts w:asciiTheme="minorHAnsi" w:hAnsiTheme="minorHAnsi"/>
          <w:lang w:val="en-GB"/>
        </w:rPr>
        <w:t xml:space="preserve">noted, however, that it could not be excluded that conflict detection was successful at a more implicit level. It might be that the conflict detection experience is not easily verbalized. People might notice that there is something wrong with their intuitive response but they might not always manage to put their finger on it. Such more implicit conflict detection would still indicate that people detect that their response is not fully warranted, of course. To capture </w:t>
      </w:r>
      <w:r w:rsidR="00374F39">
        <w:rPr>
          <w:rFonts w:asciiTheme="minorHAnsi" w:hAnsiTheme="minorHAnsi"/>
          <w:lang w:val="en-GB"/>
        </w:rPr>
        <w:t xml:space="preserve">potential </w:t>
      </w:r>
      <w:r w:rsidRPr="00287C75">
        <w:rPr>
          <w:rFonts w:asciiTheme="minorHAnsi" w:hAnsiTheme="minorHAnsi"/>
          <w:lang w:val="en-GB"/>
        </w:rPr>
        <w:t xml:space="preserve">implicit detection De </w:t>
      </w:r>
      <w:proofErr w:type="spellStart"/>
      <w:r w:rsidRPr="00287C75">
        <w:rPr>
          <w:rFonts w:asciiTheme="minorHAnsi" w:hAnsiTheme="minorHAnsi"/>
          <w:lang w:val="en-GB"/>
        </w:rPr>
        <w:t>Neys</w:t>
      </w:r>
      <w:proofErr w:type="spellEnd"/>
      <w:r w:rsidRPr="00287C75">
        <w:rPr>
          <w:rFonts w:asciiTheme="minorHAnsi" w:hAnsiTheme="minorHAnsi"/>
          <w:lang w:val="en-GB"/>
        </w:rPr>
        <w:t xml:space="preserve"> and </w:t>
      </w:r>
      <w:proofErr w:type="spellStart"/>
      <w:r w:rsidRPr="00287C75">
        <w:rPr>
          <w:rFonts w:asciiTheme="minorHAnsi" w:hAnsiTheme="minorHAnsi"/>
          <w:lang w:val="en-GB"/>
        </w:rPr>
        <w:t>Glumicic</w:t>
      </w:r>
      <w:proofErr w:type="spellEnd"/>
      <w:r w:rsidRPr="00287C75">
        <w:rPr>
          <w:rFonts w:asciiTheme="minorHAnsi" w:hAnsiTheme="minorHAnsi"/>
          <w:lang w:val="en-GB"/>
        </w:rPr>
        <w:t xml:space="preserve"> also presented participants with a surprise recall test. After a short break following the thinking-aloud phase participants were asked to answer questions about the group sizes in the previous reasoning task. Participants were not told that recall would be tested while they were reasoning but De </w:t>
      </w:r>
      <w:proofErr w:type="spellStart"/>
      <w:r w:rsidRPr="00287C75">
        <w:rPr>
          <w:rFonts w:asciiTheme="minorHAnsi" w:hAnsiTheme="minorHAnsi"/>
          <w:lang w:val="en-GB"/>
        </w:rPr>
        <w:t>Neys</w:t>
      </w:r>
      <w:proofErr w:type="spellEnd"/>
      <w:r w:rsidRPr="00287C75">
        <w:rPr>
          <w:rFonts w:asciiTheme="minorHAnsi" w:hAnsiTheme="minorHAnsi"/>
          <w:lang w:val="en-GB"/>
        </w:rPr>
        <w:t xml:space="preserve"> and </w:t>
      </w:r>
      <w:proofErr w:type="spellStart"/>
      <w:r w:rsidRPr="00287C75">
        <w:rPr>
          <w:rFonts w:asciiTheme="minorHAnsi" w:hAnsiTheme="minorHAnsi"/>
          <w:lang w:val="en-GB"/>
        </w:rPr>
        <w:t>Glumicic</w:t>
      </w:r>
      <w:proofErr w:type="spellEnd"/>
      <w:r w:rsidRPr="00287C75">
        <w:rPr>
          <w:rFonts w:asciiTheme="minorHAnsi" w:hAnsiTheme="minorHAnsi"/>
          <w:lang w:val="en-GB"/>
        </w:rPr>
        <w:t xml:space="preserve"> reasoned that the detection of the conflict </w:t>
      </w:r>
      <w:r w:rsidR="00C01F16">
        <w:rPr>
          <w:rFonts w:asciiTheme="minorHAnsi" w:hAnsiTheme="minorHAnsi"/>
          <w:lang w:val="en-GB"/>
        </w:rPr>
        <w:t>might</w:t>
      </w:r>
      <w:r w:rsidRPr="00287C75">
        <w:rPr>
          <w:rFonts w:asciiTheme="minorHAnsi" w:hAnsiTheme="minorHAnsi"/>
          <w:lang w:val="en-GB"/>
        </w:rPr>
        <w:t xml:space="preserve"> result in some additional scrutinising of the base-rate information. This deeper processing of the base-rate information should subsequently benefit recall. </w:t>
      </w:r>
    </w:p>
    <w:p w:rsidR="00C83392" w:rsidRDefault="00287C75" w:rsidP="00AD1E9A">
      <w:pPr>
        <w:pStyle w:val="BodyTextIndent2"/>
        <w:spacing w:after="0" w:line="360" w:lineRule="auto"/>
        <w:ind w:left="0" w:firstLine="708"/>
        <w:jc w:val="both"/>
        <w:rPr>
          <w:rFonts w:asciiTheme="minorHAnsi" w:hAnsiTheme="minorHAnsi"/>
          <w:lang w:val="en-GB"/>
        </w:rPr>
      </w:pPr>
      <w:r w:rsidRPr="00287C75">
        <w:rPr>
          <w:rFonts w:asciiTheme="minorHAnsi" w:hAnsiTheme="minorHAnsi"/>
          <w:lang w:val="en-GB"/>
        </w:rPr>
        <w:t>To validate the recall hypothesis participants were also presented with additional control problems. In the classic base-rate problems the description of the person is composed of common stereotypes of the smaller group so that the response cued by the base-ra</w:t>
      </w:r>
      <w:r w:rsidR="00D1646C">
        <w:rPr>
          <w:rFonts w:asciiTheme="minorHAnsi" w:hAnsiTheme="minorHAnsi"/>
          <w:lang w:val="en-GB"/>
        </w:rPr>
        <w:t xml:space="preserve">tes and the heuristic </w:t>
      </w:r>
      <w:r w:rsidRPr="00287C75">
        <w:rPr>
          <w:rFonts w:asciiTheme="minorHAnsi" w:hAnsiTheme="minorHAnsi"/>
          <w:lang w:val="en-GB"/>
        </w:rPr>
        <w:t xml:space="preserve">response that is cued by the description </w:t>
      </w:r>
      <w:r w:rsidR="00D1646C">
        <w:rPr>
          <w:rFonts w:asciiTheme="minorHAnsi" w:hAnsiTheme="minorHAnsi"/>
          <w:lang w:val="en-GB"/>
        </w:rPr>
        <w:t>conflict</w:t>
      </w:r>
      <w:r w:rsidRPr="00287C75">
        <w:rPr>
          <w:rFonts w:asciiTheme="minorHAnsi" w:hAnsiTheme="minorHAnsi"/>
          <w:lang w:val="en-GB"/>
        </w:rPr>
        <w:t xml:space="preserve">. In addition to these classic </w:t>
      </w:r>
      <w:r w:rsidR="00D1646C">
        <w:rPr>
          <w:rFonts w:asciiTheme="minorHAnsi" w:hAnsiTheme="minorHAnsi"/>
          <w:lang w:val="en-GB"/>
        </w:rPr>
        <w:t xml:space="preserve">conflict </w:t>
      </w:r>
      <w:r w:rsidRPr="00287C75">
        <w:rPr>
          <w:rFonts w:asciiTheme="minorHAnsi" w:hAnsiTheme="minorHAnsi"/>
          <w:lang w:val="en-GB"/>
        </w:rPr>
        <w:t xml:space="preserve">problems De </w:t>
      </w:r>
      <w:proofErr w:type="spellStart"/>
      <w:r w:rsidRPr="00287C75">
        <w:rPr>
          <w:rFonts w:asciiTheme="minorHAnsi" w:hAnsiTheme="minorHAnsi"/>
          <w:lang w:val="en-GB"/>
        </w:rPr>
        <w:t>Neys</w:t>
      </w:r>
      <w:proofErr w:type="spellEnd"/>
      <w:r w:rsidRPr="00287C75">
        <w:rPr>
          <w:rFonts w:asciiTheme="minorHAnsi" w:hAnsiTheme="minorHAnsi"/>
          <w:lang w:val="en-GB"/>
        </w:rPr>
        <w:t xml:space="preserve"> and </w:t>
      </w:r>
      <w:proofErr w:type="spellStart"/>
      <w:r w:rsidRPr="00287C75">
        <w:rPr>
          <w:rFonts w:asciiTheme="minorHAnsi" w:hAnsiTheme="minorHAnsi"/>
          <w:lang w:val="en-GB"/>
        </w:rPr>
        <w:t>Glumicic</w:t>
      </w:r>
      <w:proofErr w:type="spellEnd"/>
      <w:r w:rsidRPr="00287C75">
        <w:rPr>
          <w:rFonts w:asciiTheme="minorHAnsi" w:hAnsiTheme="minorHAnsi"/>
          <w:lang w:val="en-GB"/>
        </w:rPr>
        <w:t xml:space="preserve"> </w:t>
      </w:r>
      <w:r w:rsidR="00453925">
        <w:rPr>
          <w:rFonts w:asciiTheme="minorHAnsi" w:hAnsiTheme="minorHAnsi"/>
          <w:lang w:val="en-GB"/>
        </w:rPr>
        <w:t xml:space="preserve">(2008) </w:t>
      </w:r>
      <w:r w:rsidRPr="00287C75">
        <w:rPr>
          <w:rFonts w:asciiTheme="minorHAnsi" w:hAnsiTheme="minorHAnsi"/>
          <w:lang w:val="en-GB"/>
        </w:rPr>
        <w:t xml:space="preserve">also presented problems in which the base-rates and description both cued the same response. In these </w:t>
      </w:r>
      <w:r w:rsidR="00D1646C" w:rsidRPr="00D1646C">
        <w:rPr>
          <w:rFonts w:asciiTheme="minorHAnsi" w:hAnsiTheme="minorHAnsi"/>
          <w:i/>
          <w:lang w:val="en-GB"/>
        </w:rPr>
        <w:t>no-conflict</w:t>
      </w:r>
      <w:r w:rsidR="00D1646C">
        <w:rPr>
          <w:rFonts w:asciiTheme="minorHAnsi" w:hAnsiTheme="minorHAnsi"/>
          <w:lang w:val="en-GB"/>
        </w:rPr>
        <w:t xml:space="preserve"> control </w:t>
      </w:r>
      <w:r w:rsidRPr="00287C75">
        <w:rPr>
          <w:rFonts w:asciiTheme="minorHAnsi" w:hAnsiTheme="minorHAnsi"/>
          <w:lang w:val="en-GB"/>
        </w:rPr>
        <w:t xml:space="preserve">problems the </w:t>
      </w:r>
      <w:r w:rsidR="00374F39">
        <w:rPr>
          <w:rFonts w:asciiTheme="minorHAnsi" w:hAnsiTheme="minorHAnsi"/>
          <w:lang w:val="en-GB"/>
        </w:rPr>
        <w:t>base-rates were simply switched around (e.g., a</w:t>
      </w:r>
      <w:r w:rsidR="00C83392">
        <w:rPr>
          <w:rFonts w:asciiTheme="minorHAnsi" w:hAnsiTheme="minorHAnsi"/>
          <w:lang w:val="en-GB"/>
        </w:rPr>
        <w:t xml:space="preserve"> sample of 995 men and 5 women)</w:t>
      </w:r>
      <w:r w:rsidRPr="00287C75">
        <w:rPr>
          <w:rFonts w:asciiTheme="minorHAnsi" w:hAnsiTheme="minorHAnsi"/>
          <w:lang w:val="en-GB"/>
        </w:rPr>
        <w:t xml:space="preserve">. </w:t>
      </w:r>
      <w:r w:rsidR="00C83392">
        <w:rPr>
          <w:rFonts w:asciiTheme="minorHAnsi" w:hAnsiTheme="minorHAnsi"/>
          <w:lang w:val="en-GB"/>
        </w:rPr>
        <w:t>Consider the following example:</w:t>
      </w:r>
    </w:p>
    <w:p w:rsidR="00C83392" w:rsidRDefault="00C83392" w:rsidP="00AD1E9A">
      <w:pPr>
        <w:pStyle w:val="BodyTextIndent2"/>
        <w:spacing w:after="0" w:line="360" w:lineRule="auto"/>
        <w:ind w:left="0" w:firstLine="708"/>
        <w:jc w:val="both"/>
        <w:rPr>
          <w:rFonts w:asciiTheme="minorHAnsi" w:hAnsiTheme="minorHAnsi"/>
          <w:lang w:val="en-GB"/>
        </w:rPr>
      </w:pPr>
    </w:p>
    <w:p w:rsidR="00C83392" w:rsidRPr="00672F5E" w:rsidRDefault="00C83392" w:rsidP="00C83392">
      <w:pPr>
        <w:pStyle w:val="BodyTextIndent2"/>
        <w:spacing w:after="0" w:line="240" w:lineRule="auto"/>
        <w:ind w:left="720" w:right="806"/>
        <w:jc w:val="both"/>
        <w:rPr>
          <w:rFonts w:asciiTheme="minorHAnsi" w:hAnsiTheme="minorHAnsi"/>
          <w:sz w:val="20"/>
          <w:szCs w:val="20"/>
          <w:lang w:val="en-US"/>
        </w:rPr>
      </w:pPr>
      <w:r w:rsidRPr="00672F5E">
        <w:rPr>
          <w:rFonts w:asciiTheme="minorHAnsi" w:hAnsiTheme="minorHAnsi"/>
          <w:sz w:val="20"/>
          <w:szCs w:val="20"/>
          <w:lang w:val="en-US"/>
        </w:rPr>
        <w:t xml:space="preserve">A psychologist wrote thumbnail descriptions of a sample of 1000 participants consisting of 995 </w:t>
      </w:r>
      <w:r>
        <w:rPr>
          <w:rFonts w:asciiTheme="minorHAnsi" w:hAnsiTheme="minorHAnsi"/>
          <w:sz w:val="20"/>
          <w:szCs w:val="20"/>
          <w:lang w:val="en-US"/>
        </w:rPr>
        <w:t>males</w:t>
      </w:r>
      <w:r w:rsidRPr="00672F5E">
        <w:rPr>
          <w:rFonts w:asciiTheme="minorHAnsi" w:hAnsiTheme="minorHAnsi"/>
          <w:sz w:val="20"/>
          <w:szCs w:val="20"/>
          <w:lang w:val="en-US"/>
        </w:rPr>
        <w:t xml:space="preserve"> and 5 </w:t>
      </w:r>
      <w:r>
        <w:rPr>
          <w:rFonts w:asciiTheme="minorHAnsi" w:hAnsiTheme="minorHAnsi"/>
          <w:sz w:val="20"/>
          <w:szCs w:val="20"/>
          <w:lang w:val="en-US"/>
        </w:rPr>
        <w:t>females</w:t>
      </w:r>
      <w:r w:rsidRPr="00672F5E">
        <w:rPr>
          <w:rFonts w:asciiTheme="minorHAnsi" w:hAnsiTheme="minorHAnsi"/>
          <w:sz w:val="20"/>
          <w:szCs w:val="20"/>
          <w:lang w:val="en-US"/>
        </w:rPr>
        <w:t xml:space="preserve">. The description below was chosen at random from the 1000 available descriptions.  </w:t>
      </w:r>
    </w:p>
    <w:p w:rsidR="00C83392" w:rsidRPr="00672F5E" w:rsidRDefault="00C83392" w:rsidP="00C83392">
      <w:pPr>
        <w:pStyle w:val="BodyTextIndent2"/>
        <w:spacing w:after="0" w:line="240" w:lineRule="auto"/>
        <w:ind w:left="720" w:right="806"/>
        <w:jc w:val="both"/>
        <w:rPr>
          <w:rFonts w:asciiTheme="minorHAnsi" w:hAnsiTheme="minorHAnsi"/>
          <w:sz w:val="20"/>
          <w:szCs w:val="20"/>
          <w:lang w:val="en-US"/>
        </w:rPr>
      </w:pPr>
    </w:p>
    <w:p w:rsidR="00C83392" w:rsidRPr="00672F5E" w:rsidRDefault="00C83392" w:rsidP="00C83392">
      <w:pPr>
        <w:spacing w:after="0" w:line="240" w:lineRule="auto"/>
        <w:ind w:left="720" w:right="792"/>
        <w:rPr>
          <w:sz w:val="20"/>
          <w:szCs w:val="20"/>
          <w:lang w:val="en-GB"/>
        </w:rPr>
      </w:pPr>
      <w:r w:rsidRPr="00672F5E">
        <w:rPr>
          <w:sz w:val="20"/>
          <w:szCs w:val="20"/>
          <w:lang w:val="en-GB"/>
        </w:rPr>
        <w:t xml:space="preserve">Jo is 23 years old and is finishing a degree in engineering.  Jo likes to listen to loud music and to drink beer.  </w:t>
      </w:r>
    </w:p>
    <w:p w:rsidR="00C83392" w:rsidRPr="00672F5E" w:rsidRDefault="00C83392" w:rsidP="00C83392">
      <w:pPr>
        <w:pStyle w:val="BodyTextIndent"/>
        <w:spacing w:after="0"/>
        <w:ind w:left="720" w:right="806"/>
        <w:jc w:val="both"/>
        <w:rPr>
          <w:rFonts w:asciiTheme="minorHAnsi" w:hAnsiTheme="minorHAnsi"/>
          <w:i/>
          <w:iCs/>
          <w:sz w:val="20"/>
          <w:szCs w:val="20"/>
          <w:lang w:val="en-GB"/>
        </w:rPr>
      </w:pPr>
    </w:p>
    <w:p w:rsidR="00C83392" w:rsidRPr="00672F5E" w:rsidRDefault="00C83392" w:rsidP="00C83392">
      <w:pPr>
        <w:pStyle w:val="BodyTextIndent"/>
        <w:spacing w:after="0"/>
        <w:ind w:left="720" w:right="806"/>
        <w:jc w:val="both"/>
        <w:rPr>
          <w:rFonts w:asciiTheme="minorHAnsi" w:hAnsiTheme="minorHAnsi"/>
          <w:sz w:val="20"/>
          <w:szCs w:val="20"/>
          <w:lang w:val="en-US"/>
        </w:rPr>
      </w:pPr>
      <w:r w:rsidRPr="00672F5E">
        <w:rPr>
          <w:rFonts w:asciiTheme="minorHAnsi" w:hAnsiTheme="minorHAnsi"/>
          <w:sz w:val="20"/>
          <w:szCs w:val="20"/>
          <w:lang w:val="en-US"/>
        </w:rPr>
        <w:t>Which one of the following two statements is most likely?</w:t>
      </w:r>
    </w:p>
    <w:p w:rsidR="00C83392" w:rsidRPr="00672F5E" w:rsidRDefault="00C83392" w:rsidP="00C83392">
      <w:pPr>
        <w:numPr>
          <w:ilvl w:val="0"/>
          <w:numId w:val="2"/>
        </w:numPr>
        <w:spacing w:after="0" w:line="240" w:lineRule="auto"/>
        <w:ind w:right="806"/>
        <w:jc w:val="both"/>
        <w:rPr>
          <w:sz w:val="20"/>
          <w:szCs w:val="20"/>
        </w:rPr>
      </w:pPr>
      <w:r w:rsidRPr="00672F5E">
        <w:rPr>
          <w:sz w:val="20"/>
          <w:szCs w:val="20"/>
        </w:rPr>
        <w:t>Jo is a man</w:t>
      </w:r>
    </w:p>
    <w:p w:rsidR="00C83392" w:rsidRPr="00672F5E" w:rsidRDefault="00C83392" w:rsidP="00C83392">
      <w:pPr>
        <w:numPr>
          <w:ilvl w:val="0"/>
          <w:numId w:val="2"/>
        </w:numPr>
        <w:spacing w:after="0" w:line="240" w:lineRule="auto"/>
        <w:ind w:right="806"/>
        <w:jc w:val="both"/>
        <w:rPr>
          <w:sz w:val="20"/>
          <w:szCs w:val="20"/>
        </w:rPr>
      </w:pPr>
      <w:r w:rsidRPr="00672F5E">
        <w:rPr>
          <w:sz w:val="20"/>
          <w:szCs w:val="20"/>
        </w:rPr>
        <w:t>Jo is a woman</w:t>
      </w:r>
    </w:p>
    <w:p w:rsidR="00C83392" w:rsidRDefault="00C83392" w:rsidP="00AD1E9A">
      <w:pPr>
        <w:pStyle w:val="BodyTextIndent2"/>
        <w:spacing w:after="0" w:line="360" w:lineRule="auto"/>
        <w:ind w:left="0" w:firstLine="708"/>
        <w:jc w:val="both"/>
        <w:rPr>
          <w:rFonts w:asciiTheme="minorHAnsi" w:hAnsiTheme="minorHAnsi"/>
          <w:lang w:val="en-US"/>
        </w:rPr>
      </w:pPr>
    </w:p>
    <w:p w:rsidR="00287C75" w:rsidRPr="00287C75" w:rsidRDefault="00287C75" w:rsidP="00AD1E9A">
      <w:pPr>
        <w:pStyle w:val="BodyTextIndent2"/>
        <w:spacing w:after="0" w:line="360" w:lineRule="auto"/>
        <w:ind w:left="0" w:firstLine="708"/>
        <w:jc w:val="both"/>
        <w:rPr>
          <w:rFonts w:asciiTheme="minorHAnsi" w:hAnsiTheme="minorHAnsi"/>
          <w:lang w:val="en-GB"/>
        </w:rPr>
      </w:pPr>
      <w:r w:rsidRPr="00287C75">
        <w:rPr>
          <w:rFonts w:asciiTheme="minorHAnsi" w:hAnsiTheme="minorHAnsi"/>
          <w:lang w:val="en-GB"/>
        </w:rPr>
        <w:t xml:space="preserve">Hence, contrary to the classic (i.e., </w:t>
      </w:r>
      <w:r w:rsidR="00C01F16">
        <w:rPr>
          <w:rFonts w:asciiTheme="minorHAnsi" w:hAnsiTheme="minorHAnsi"/>
          <w:lang w:val="en-GB"/>
        </w:rPr>
        <w:t>conflict</w:t>
      </w:r>
      <w:r w:rsidRPr="00287C75">
        <w:rPr>
          <w:rFonts w:asciiTheme="minorHAnsi" w:hAnsiTheme="minorHAnsi"/>
          <w:lang w:val="en-GB"/>
        </w:rPr>
        <w:t xml:space="preserve">) problems the </w:t>
      </w:r>
      <w:r w:rsidR="00D1646C">
        <w:rPr>
          <w:rFonts w:asciiTheme="minorHAnsi" w:hAnsiTheme="minorHAnsi"/>
          <w:lang w:val="en-GB"/>
        </w:rPr>
        <w:t>heuristic</w:t>
      </w:r>
      <w:r w:rsidRPr="00287C75">
        <w:rPr>
          <w:rFonts w:asciiTheme="minorHAnsi" w:hAnsiTheme="minorHAnsi"/>
          <w:lang w:val="en-GB"/>
        </w:rPr>
        <w:t xml:space="preserve"> resp</w:t>
      </w:r>
      <w:r w:rsidR="00D1646C">
        <w:rPr>
          <w:rFonts w:asciiTheme="minorHAnsi" w:hAnsiTheme="minorHAnsi"/>
          <w:lang w:val="en-GB"/>
        </w:rPr>
        <w:t>onse did not conflict with logical ratio considerations</w:t>
      </w:r>
      <w:r w:rsidRPr="00287C75">
        <w:rPr>
          <w:rFonts w:asciiTheme="minorHAnsi" w:hAnsiTheme="minorHAnsi"/>
          <w:lang w:val="en-GB"/>
        </w:rPr>
        <w:t xml:space="preserve"> and the response could be rightly based on mere </w:t>
      </w:r>
      <w:r w:rsidR="00D1646C">
        <w:rPr>
          <w:rFonts w:asciiTheme="minorHAnsi" w:hAnsiTheme="minorHAnsi"/>
          <w:lang w:val="en-GB"/>
        </w:rPr>
        <w:t>heuristic</w:t>
      </w:r>
      <w:r w:rsidRPr="00287C75">
        <w:rPr>
          <w:rFonts w:asciiTheme="minorHAnsi" w:hAnsiTheme="minorHAnsi"/>
          <w:lang w:val="en-GB"/>
        </w:rPr>
        <w:t xml:space="preserve"> processing.</w:t>
      </w:r>
      <w:r w:rsidR="00C83392">
        <w:rPr>
          <w:rFonts w:asciiTheme="minorHAnsi" w:hAnsiTheme="minorHAnsi"/>
          <w:lang w:val="en-GB"/>
        </w:rPr>
        <w:t xml:space="preserve"> </w:t>
      </w:r>
      <w:r w:rsidRPr="00287C75">
        <w:rPr>
          <w:rFonts w:asciiTheme="minorHAnsi" w:hAnsiTheme="minorHAnsi"/>
          <w:lang w:val="en-GB"/>
        </w:rPr>
        <w:t xml:space="preserve">For a reasoner who neglects the base-rates and does not detect the conflict on the classic problems both types of problems will be completely similar and base-rate recall should not differ. However, if one does detect the conflict, the </w:t>
      </w:r>
      <w:r w:rsidR="00D1646C">
        <w:rPr>
          <w:rFonts w:asciiTheme="minorHAnsi" w:hAnsiTheme="minorHAnsi"/>
          <w:lang w:val="en-GB"/>
        </w:rPr>
        <w:t>longer</w:t>
      </w:r>
      <w:r w:rsidRPr="00287C75">
        <w:rPr>
          <w:rFonts w:asciiTheme="minorHAnsi" w:hAnsiTheme="minorHAnsi"/>
          <w:lang w:val="en-GB"/>
        </w:rPr>
        <w:t xml:space="preserve"> processing of the base-rates in case of a conflict should result in a better recall for the classic problems than for the </w:t>
      </w:r>
      <w:r w:rsidR="00374F39">
        <w:rPr>
          <w:rFonts w:asciiTheme="minorHAnsi" w:hAnsiTheme="minorHAnsi"/>
          <w:lang w:val="en-GB"/>
        </w:rPr>
        <w:t>no-conflict</w:t>
      </w:r>
      <w:r w:rsidRPr="00287C75">
        <w:rPr>
          <w:rFonts w:asciiTheme="minorHAnsi" w:hAnsiTheme="minorHAnsi"/>
          <w:lang w:val="en-GB"/>
        </w:rPr>
        <w:t xml:space="preserve"> control problems. </w:t>
      </w:r>
    </w:p>
    <w:p w:rsidR="00287C75" w:rsidRPr="00287C75" w:rsidRDefault="00287C75" w:rsidP="00AD1E9A">
      <w:pPr>
        <w:spacing w:after="0" w:line="360" w:lineRule="auto"/>
        <w:ind w:firstLine="708"/>
        <w:jc w:val="both"/>
        <w:rPr>
          <w:i/>
          <w:sz w:val="24"/>
          <w:szCs w:val="24"/>
          <w:lang w:val="en-GB"/>
        </w:rPr>
      </w:pPr>
      <w:r w:rsidRPr="00287C75">
        <w:rPr>
          <w:sz w:val="24"/>
          <w:szCs w:val="24"/>
          <w:lang w:val="en-GB"/>
        </w:rPr>
        <w:t xml:space="preserve">Recall results showed that participants had indeed little trouble recalling the base-rates of the classic conflict problems. People easily remembered which one of the two groups in each problem was the largest. On the </w:t>
      </w:r>
      <w:r w:rsidR="00D1646C">
        <w:rPr>
          <w:sz w:val="24"/>
          <w:szCs w:val="24"/>
          <w:lang w:val="en-GB"/>
        </w:rPr>
        <w:t>no-conflict</w:t>
      </w:r>
      <w:r w:rsidRPr="00287C75">
        <w:rPr>
          <w:sz w:val="24"/>
          <w:szCs w:val="24"/>
          <w:lang w:val="en-GB"/>
        </w:rPr>
        <w:t xml:space="preserve"> control problems, however, recall performance was merely at chance level. Interestingly, the superior recall was obvious even for those people who never mentioned the base-rates while thinking-aloud and failed to solve any of the presented classic conflict problems correctly. Since the only difference between the classic and control problems was the conflicting nature of the base-rates and description, De </w:t>
      </w:r>
      <w:proofErr w:type="spellStart"/>
      <w:r w:rsidRPr="00287C75">
        <w:rPr>
          <w:sz w:val="24"/>
          <w:szCs w:val="24"/>
          <w:lang w:val="en-GB"/>
        </w:rPr>
        <w:t>Neys</w:t>
      </w:r>
      <w:proofErr w:type="spellEnd"/>
      <w:r w:rsidRPr="00287C75">
        <w:rPr>
          <w:sz w:val="24"/>
          <w:szCs w:val="24"/>
          <w:lang w:val="en-GB"/>
        </w:rPr>
        <w:t xml:space="preserve"> and </w:t>
      </w:r>
      <w:proofErr w:type="spellStart"/>
      <w:r w:rsidRPr="00287C75">
        <w:rPr>
          <w:sz w:val="24"/>
          <w:szCs w:val="24"/>
          <w:lang w:val="en-GB"/>
        </w:rPr>
        <w:t>Glumicic</w:t>
      </w:r>
      <w:proofErr w:type="spellEnd"/>
      <w:r w:rsidRPr="00287C75">
        <w:rPr>
          <w:sz w:val="24"/>
          <w:szCs w:val="24"/>
          <w:lang w:val="en-GB"/>
        </w:rPr>
        <w:t xml:space="preserve"> </w:t>
      </w:r>
      <w:r w:rsidR="00453925">
        <w:rPr>
          <w:sz w:val="24"/>
          <w:szCs w:val="24"/>
          <w:lang w:val="en-GB"/>
        </w:rPr>
        <w:t xml:space="preserve">(2008) </w:t>
      </w:r>
      <w:r w:rsidRPr="00287C75">
        <w:rPr>
          <w:sz w:val="24"/>
          <w:szCs w:val="24"/>
          <w:lang w:val="en-GB"/>
        </w:rPr>
        <w:t xml:space="preserve">concluded that </w:t>
      </w:r>
      <w:r w:rsidR="00FB71E1">
        <w:rPr>
          <w:sz w:val="24"/>
          <w:szCs w:val="24"/>
          <w:lang w:val="en-GB"/>
        </w:rPr>
        <w:t xml:space="preserve">people had little difficulty </w:t>
      </w:r>
      <w:r w:rsidRPr="00287C75">
        <w:rPr>
          <w:sz w:val="24"/>
          <w:szCs w:val="24"/>
          <w:lang w:val="en-GB"/>
        </w:rPr>
        <w:t xml:space="preserve">detecting the conflict per se. </w:t>
      </w:r>
    </w:p>
    <w:p w:rsidR="00287C75" w:rsidRPr="00287C75" w:rsidRDefault="00287C75" w:rsidP="00AD1E9A">
      <w:pPr>
        <w:pStyle w:val="BodyTextIndent2"/>
        <w:spacing w:after="0" w:line="360" w:lineRule="auto"/>
        <w:ind w:left="0" w:firstLine="708"/>
        <w:jc w:val="both"/>
        <w:rPr>
          <w:rFonts w:asciiTheme="minorHAnsi" w:hAnsiTheme="minorHAnsi"/>
          <w:b/>
          <w:lang w:val="en-GB"/>
        </w:rPr>
      </w:pPr>
      <w:r w:rsidRPr="00287C75">
        <w:rPr>
          <w:rFonts w:asciiTheme="minorHAnsi" w:hAnsiTheme="minorHAnsi"/>
          <w:lang w:val="en-GB"/>
        </w:rPr>
        <w:t xml:space="preserve">In an additional experiment, De </w:t>
      </w:r>
      <w:proofErr w:type="spellStart"/>
      <w:r w:rsidRPr="00287C75">
        <w:rPr>
          <w:rFonts w:asciiTheme="minorHAnsi" w:hAnsiTheme="minorHAnsi"/>
          <w:lang w:val="en-GB"/>
        </w:rPr>
        <w:t>Neys</w:t>
      </w:r>
      <w:proofErr w:type="spellEnd"/>
      <w:r w:rsidRPr="00287C75">
        <w:rPr>
          <w:rFonts w:asciiTheme="minorHAnsi" w:hAnsiTheme="minorHAnsi"/>
          <w:lang w:val="en-GB"/>
        </w:rPr>
        <w:t xml:space="preserve"> and </w:t>
      </w:r>
      <w:proofErr w:type="spellStart"/>
      <w:r w:rsidRPr="00287C75">
        <w:rPr>
          <w:rFonts w:asciiTheme="minorHAnsi" w:hAnsiTheme="minorHAnsi"/>
          <w:lang w:val="en-GB"/>
        </w:rPr>
        <w:t>Glumicic</w:t>
      </w:r>
      <w:proofErr w:type="spellEnd"/>
      <w:r w:rsidRPr="00287C75">
        <w:rPr>
          <w:rFonts w:asciiTheme="minorHAnsi" w:hAnsiTheme="minorHAnsi"/>
          <w:lang w:val="en-GB"/>
        </w:rPr>
        <w:t xml:space="preserve"> </w:t>
      </w:r>
      <w:r w:rsidR="00453925">
        <w:rPr>
          <w:rFonts w:asciiTheme="minorHAnsi" w:hAnsiTheme="minorHAnsi"/>
          <w:lang w:val="en-GB"/>
        </w:rPr>
        <w:t xml:space="preserve">(2008) </w:t>
      </w:r>
      <w:r w:rsidRPr="00287C75">
        <w:rPr>
          <w:rFonts w:asciiTheme="minorHAnsi" w:hAnsiTheme="minorHAnsi"/>
          <w:lang w:val="en-GB"/>
        </w:rPr>
        <w:t>examined the conflict detection issue further by introducing a “</w:t>
      </w:r>
      <w:r w:rsidR="00D1646C">
        <w:rPr>
          <w:rFonts w:asciiTheme="minorHAnsi" w:hAnsiTheme="minorHAnsi"/>
          <w:lang w:val="en-GB"/>
        </w:rPr>
        <w:t>gaze-tracking</w:t>
      </w:r>
      <w:r w:rsidRPr="00287C75">
        <w:rPr>
          <w:rFonts w:asciiTheme="minorHAnsi" w:hAnsiTheme="minorHAnsi"/>
          <w:lang w:val="en-GB"/>
        </w:rPr>
        <w:t xml:space="preserve">” procedure (e.g., Just, Carpenter, &amp; </w:t>
      </w:r>
      <w:proofErr w:type="spellStart"/>
      <w:r w:rsidRPr="00287C75">
        <w:rPr>
          <w:rFonts w:asciiTheme="minorHAnsi" w:hAnsiTheme="minorHAnsi"/>
          <w:lang w:val="en-GB"/>
        </w:rPr>
        <w:t>Wooley</w:t>
      </w:r>
      <w:proofErr w:type="spellEnd"/>
      <w:r w:rsidRPr="00287C75">
        <w:rPr>
          <w:rFonts w:asciiTheme="minorHAnsi" w:hAnsiTheme="minorHAnsi"/>
          <w:lang w:val="en-GB"/>
        </w:rPr>
        <w:t>, 1982)</w:t>
      </w:r>
      <w:r w:rsidR="00C01F16">
        <w:rPr>
          <w:rFonts w:asciiTheme="minorHAnsi" w:hAnsiTheme="minorHAnsi"/>
          <w:lang w:val="en-GB"/>
        </w:rPr>
        <w:t xml:space="preserve"> and measuring reasoning </w:t>
      </w:r>
      <w:r w:rsidR="00C83392">
        <w:rPr>
          <w:rFonts w:asciiTheme="minorHAnsi" w:hAnsiTheme="minorHAnsi"/>
          <w:lang w:val="en-GB"/>
        </w:rPr>
        <w:t xml:space="preserve">response </w:t>
      </w:r>
      <w:r w:rsidR="00C01F16">
        <w:rPr>
          <w:rFonts w:asciiTheme="minorHAnsi" w:hAnsiTheme="minorHAnsi"/>
          <w:lang w:val="en-GB"/>
        </w:rPr>
        <w:t>times</w:t>
      </w:r>
      <w:r w:rsidRPr="00287C75">
        <w:rPr>
          <w:rFonts w:asciiTheme="minorHAnsi" w:hAnsiTheme="minorHAnsi"/>
          <w:lang w:val="en-GB"/>
        </w:rPr>
        <w:t xml:space="preserve">. In the experiment the base-rates and the description were presented separately. First, participants saw the base-rate information on a computer screen. Next, the description and question were presented and the base-rates disappeared. Participants had the option of visualizing the base-rates afterwards by holding a specific button down. Such base-rate reviewing can be used as an additional conflict detection </w:t>
      </w:r>
      <w:r w:rsidRPr="00287C75">
        <w:rPr>
          <w:rFonts w:asciiTheme="minorHAnsi" w:hAnsiTheme="minorHAnsi"/>
          <w:lang w:val="en-GB"/>
        </w:rPr>
        <w:lastRenderedPageBreak/>
        <w:t xml:space="preserve">index. De </w:t>
      </w:r>
      <w:proofErr w:type="spellStart"/>
      <w:r w:rsidRPr="00287C75">
        <w:rPr>
          <w:rFonts w:asciiTheme="minorHAnsi" w:hAnsiTheme="minorHAnsi"/>
          <w:lang w:val="en-GB"/>
        </w:rPr>
        <w:t>Neys</w:t>
      </w:r>
      <w:proofErr w:type="spellEnd"/>
      <w:r w:rsidRPr="00287C75">
        <w:rPr>
          <w:rFonts w:asciiTheme="minorHAnsi" w:hAnsiTheme="minorHAnsi"/>
          <w:lang w:val="en-GB"/>
        </w:rPr>
        <w:t xml:space="preserve"> and </w:t>
      </w:r>
      <w:proofErr w:type="spellStart"/>
      <w:r w:rsidRPr="00287C75">
        <w:rPr>
          <w:rFonts w:asciiTheme="minorHAnsi" w:hAnsiTheme="minorHAnsi"/>
          <w:lang w:val="en-GB"/>
        </w:rPr>
        <w:t>Glumicic</w:t>
      </w:r>
      <w:proofErr w:type="spellEnd"/>
      <w:r w:rsidRPr="00287C75">
        <w:rPr>
          <w:rFonts w:asciiTheme="minorHAnsi" w:hAnsiTheme="minorHAnsi"/>
          <w:lang w:val="en-GB"/>
        </w:rPr>
        <w:t xml:space="preserve"> explained their recall findings by assuming that when people detect that the description conflicts with the previously presented base-rates, they will spend extra time scrutinizing or “</w:t>
      </w:r>
      <w:r w:rsidR="00D1646C">
        <w:rPr>
          <w:rFonts w:asciiTheme="minorHAnsi" w:hAnsiTheme="minorHAnsi"/>
          <w:lang w:val="en-GB"/>
        </w:rPr>
        <w:t xml:space="preserve">double </w:t>
      </w:r>
      <w:r w:rsidRPr="00287C75">
        <w:rPr>
          <w:rFonts w:asciiTheme="minorHAnsi" w:hAnsiTheme="minorHAnsi"/>
          <w:lang w:val="en-GB"/>
        </w:rPr>
        <w:t>checking” the base-rates. With the “</w:t>
      </w:r>
      <w:r w:rsidR="00D1646C">
        <w:rPr>
          <w:rFonts w:asciiTheme="minorHAnsi" w:hAnsiTheme="minorHAnsi"/>
          <w:lang w:val="en-GB"/>
        </w:rPr>
        <w:t>gaze-tracking</w:t>
      </w:r>
      <w:r w:rsidRPr="00287C75">
        <w:rPr>
          <w:rFonts w:asciiTheme="minorHAnsi" w:hAnsiTheme="minorHAnsi"/>
          <w:lang w:val="en-GB"/>
        </w:rPr>
        <w:t>” procedure the time spent visualizing the base-rates can be used as a measure of this reviewing tendency. If conflict detection is indeed successful, people should show longer response latencies a</w:t>
      </w:r>
      <w:r w:rsidR="00D1646C">
        <w:rPr>
          <w:rFonts w:asciiTheme="minorHAnsi" w:hAnsiTheme="minorHAnsi"/>
          <w:lang w:val="en-GB"/>
        </w:rPr>
        <w:t xml:space="preserve">nd a </w:t>
      </w:r>
      <w:r w:rsidRPr="00287C75">
        <w:rPr>
          <w:rFonts w:asciiTheme="minorHAnsi" w:hAnsiTheme="minorHAnsi"/>
          <w:lang w:val="en-GB"/>
        </w:rPr>
        <w:t xml:space="preserve">stronger tendency to visualize the base-rates when solving classic </w:t>
      </w:r>
      <w:r w:rsidR="00D1646C">
        <w:rPr>
          <w:rFonts w:asciiTheme="minorHAnsi" w:hAnsiTheme="minorHAnsi"/>
          <w:lang w:val="en-GB"/>
        </w:rPr>
        <w:t>conflict</w:t>
      </w:r>
      <w:r w:rsidRPr="00287C75">
        <w:rPr>
          <w:rFonts w:asciiTheme="minorHAnsi" w:hAnsiTheme="minorHAnsi"/>
          <w:lang w:val="en-GB"/>
        </w:rPr>
        <w:t xml:space="preserve"> vs. </w:t>
      </w:r>
      <w:r w:rsidR="00D1646C">
        <w:rPr>
          <w:rFonts w:asciiTheme="minorHAnsi" w:hAnsiTheme="minorHAnsi"/>
          <w:lang w:val="en-GB"/>
        </w:rPr>
        <w:t>no-conflict</w:t>
      </w:r>
      <w:r w:rsidRPr="00287C75">
        <w:rPr>
          <w:rFonts w:asciiTheme="minorHAnsi" w:hAnsiTheme="minorHAnsi"/>
          <w:lang w:val="en-GB"/>
        </w:rPr>
        <w:t xml:space="preserve"> control problems. This is exactly what De </w:t>
      </w:r>
      <w:proofErr w:type="spellStart"/>
      <w:r w:rsidRPr="00287C75">
        <w:rPr>
          <w:rFonts w:asciiTheme="minorHAnsi" w:hAnsiTheme="minorHAnsi"/>
          <w:lang w:val="en-GB"/>
        </w:rPr>
        <w:t>Neys</w:t>
      </w:r>
      <w:proofErr w:type="spellEnd"/>
      <w:r w:rsidRPr="00287C75">
        <w:rPr>
          <w:rFonts w:asciiTheme="minorHAnsi" w:hAnsiTheme="minorHAnsi"/>
          <w:lang w:val="en-GB"/>
        </w:rPr>
        <w:t xml:space="preserve"> and </w:t>
      </w:r>
      <w:proofErr w:type="spellStart"/>
      <w:r w:rsidRPr="00287C75">
        <w:rPr>
          <w:rFonts w:asciiTheme="minorHAnsi" w:hAnsiTheme="minorHAnsi"/>
          <w:lang w:val="en-GB"/>
        </w:rPr>
        <w:t>Glumicic</w:t>
      </w:r>
      <w:proofErr w:type="spellEnd"/>
      <w:r w:rsidRPr="00287C75">
        <w:rPr>
          <w:rFonts w:asciiTheme="minorHAnsi" w:hAnsiTheme="minorHAnsi"/>
          <w:lang w:val="en-GB"/>
        </w:rPr>
        <w:t xml:space="preserve"> observed. Once again the stronger base-rate reviewing </w:t>
      </w:r>
      <w:r w:rsidR="00C01F16">
        <w:rPr>
          <w:rFonts w:asciiTheme="minorHAnsi" w:hAnsiTheme="minorHAnsi"/>
          <w:lang w:val="en-GB"/>
        </w:rPr>
        <w:t xml:space="preserve">and longer inference times were </w:t>
      </w:r>
      <w:r w:rsidRPr="00287C75">
        <w:rPr>
          <w:rFonts w:asciiTheme="minorHAnsi" w:hAnsiTheme="minorHAnsi"/>
          <w:lang w:val="en-GB"/>
        </w:rPr>
        <w:t xml:space="preserve">present for the </w:t>
      </w:r>
      <w:r w:rsidR="00AD1E9A">
        <w:rPr>
          <w:rFonts w:asciiTheme="minorHAnsi" w:hAnsiTheme="minorHAnsi"/>
          <w:lang w:val="en-GB"/>
        </w:rPr>
        <w:t xml:space="preserve">most biased </w:t>
      </w:r>
      <w:r w:rsidRPr="00287C75">
        <w:rPr>
          <w:rFonts w:asciiTheme="minorHAnsi" w:hAnsiTheme="minorHAnsi"/>
          <w:lang w:val="en-GB"/>
        </w:rPr>
        <w:t>reasoners in the s</w:t>
      </w:r>
      <w:r w:rsidR="004607A9">
        <w:rPr>
          <w:rFonts w:asciiTheme="minorHAnsi" w:hAnsiTheme="minorHAnsi"/>
          <w:lang w:val="en-GB"/>
        </w:rPr>
        <w:t>tudy</w:t>
      </w:r>
      <w:r w:rsidRPr="00287C75">
        <w:rPr>
          <w:rFonts w:asciiTheme="minorHAnsi" w:hAnsiTheme="minorHAnsi"/>
          <w:lang w:val="en-GB"/>
        </w:rPr>
        <w:t xml:space="preserve"> who consistently gave the </w:t>
      </w:r>
      <w:r w:rsidR="00AD1E9A">
        <w:rPr>
          <w:rFonts w:asciiTheme="minorHAnsi" w:hAnsiTheme="minorHAnsi"/>
          <w:lang w:val="en-GB"/>
        </w:rPr>
        <w:t>heuristic</w:t>
      </w:r>
      <w:r w:rsidRPr="00287C75">
        <w:rPr>
          <w:rFonts w:asciiTheme="minorHAnsi" w:hAnsiTheme="minorHAnsi"/>
          <w:lang w:val="en-GB"/>
        </w:rPr>
        <w:t xml:space="preserve"> response on all presented </w:t>
      </w:r>
      <w:r w:rsidR="00AD1E9A">
        <w:rPr>
          <w:rFonts w:asciiTheme="minorHAnsi" w:hAnsiTheme="minorHAnsi"/>
          <w:lang w:val="en-GB"/>
        </w:rPr>
        <w:t>conflict</w:t>
      </w:r>
      <w:r w:rsidRPr="00287C75">
        <w:rPr>
          <w:rFonts w:asciiTheme="minorHAnsi" w:hAnsiTheme="minorHAnsi"/>
          <w:lang w:val="en-GB"/>
        </w:rPr>
        <w:t xml:space="preserve"> problems. </w:t>
      </w:r>
    </w:p>
    <w:p w:rsidR="00287C75" w:rsidRDefault="00287C75" w:rsidP="00AD1E9A">
      <w:pPr>
        <w:spacing w:after="0" w:line="360" w:lineRule="auto"/>
        <w:jc w:val="both"/>
        <w:rPr>
          <w:b/>
          <w:i/>
          <w:sz w:val="24"/>
          <w:szCs w:val="24"/>
          <w:lang w:val="en-GB"/>
        </w:rPr>
      </w:pPr>
    </w:p>
    <w:p w:rsidR="00C01F16" w:rsidRPr="00B83F77" w:rsidRDefault="00C01F16" w:rsidP="00AD1E9A">
      <w:pPr>
        <w:spacing w:after="0" w:line="360" w:lineRule="auto"/>
        <w:jc w:val="both"/>
        <w:rPr>
          <w:b/>
          <w:sz w:val="24"/>
          <w:szCs w:val="24"/>
          <w:lang w:val="en-GB"/>
        </w:rPr>
      </w:pPr>
      <w:r w:rsidRPr="00B83F77">
        <w:rPr>
          <w:b/>
          <w:sz w:val="24"/>
          <w:szCs w:val="24"/>
          <w:lang w:val="en-GB"/>
        </w:rPr>
        <w:t>2.2 The brain in conflict</w:t>
      </w:r>
    </w:p>
    <w:p w:rsidR="00287C75" w:rsidRPr="00287C75" w:rsidRDefault="00287C75" w:rsidP="00AD1E9A">
      <w:pPr>
        <w:spacing w:after="0" w:line="360" w:lineRule="auto"/>
        <w:jc w:val="both"/>
        <w:rPr>
          <w:i/>
          <w:sz w:val="24"/>
          <w:szCs w:val="24"/>
          <w:lang w:val="en-GB"/>
        </w:rPr>
      </w:pPr>
    </w:p>
    <w:p w:rsidR="00287C75" w:rsidRPr="00287C75" w:rsidRDefault="00287C75" w:rsidP="00AD1E9A">
      <w:pPr>
        <w:spacing w:after="0" w:line="360" w:lineRule="auto"/>
        <w:ind w:firstLine="708"/>
        <w:jc w:val="both"/>
        <w:rPr>
          <w:sz w:val="24"/>
          <w:szCs w:val="24"/>
          <w:lang w:val="en-GB"/>
        </w:rPr>
      </w:pPr>
      <w:r w:rsidRPr="00287C75">
        <w:rPr>
          <w:sz w:val="24"/>
          <w:szCs w:val="24"/>
          <w:lang w:val="en-GB"/>
        </w:rPr>
        <w:t xml:space="preserve">In a </w:t>
      </w:r>
      <w:r w:rsidR="006A79CD">
        <w:rPr>
          <w:sz w:val="24"/>
          <w:szCs w:val="24"/>
          <w:lang w:val="en-GB"/>
        </w:rPr>
        <w:t>second study</w:t>
      </w:r>
      <w:r w:rsidRPr="00287C75">
        <w:rPr>
          <w:sz w:val="24"/>
          <w:szCs w:val="24"/>
          <w:lang w:val="en-GB"/>
        </w:rPr>
        <w:t xml:space="preserve"> </w:t>
      </w:r>
      <w:r w:rsidR="00CB05F2">
        <w:rPr>
          <w:sz w:val="24"/>
          <w:szCs w:val="24"/>
          <w:lang w:val="en-GB"/>
        </w:rPr>
        <w:t>I</w:t>
      </w:r>
      <w:r w:rsidRPr="00287C75">
        <w:rPr>
          <w:sz w:val="24"/>
          <w:szCs w:val="24"/>
          <w:lang w:val="en-GB"/>
        </w:rPr>
        <w:t xml:space="preserve"> decided to focus on the neural basis of conflict detection and response inhibition during thinking (see De </w:t>
      </w:r>
      <w:proofErr w:type="spellStart"/>
      <w:r w:rsidRPr="00287C75">
        <w:rPr>
          <w:sz w:val="24"/>
          <w:szCs w:val="24"/>
          <w:lang w:val="en-GB"/>
        </w:rPr>
        <w:t>Neys</w:t>
      </w:r>
      <w:proofErr w:type="spellEnd"/>
      <w:r w:rsidRPr="00287C75">
        <w:rPr>
          <w:sz w:val="24"/>
          <w:szCs w:val="24"/>
          <w:lang w:val="en-GB"/>
        </w:rPr>
        <w:t xml:space="preserve">, </w:t>
      </w:r>
      <w:proofErr w:type="spellStart"/>
      <w:r w:rsidRPr="00287C75">
        <w:rPr>
          <w:sz w:val="24"/>
          <w:szCs w:val="24"/>
          <w:lang w:val="en-GB"/>
        </w:rPr>
        <w:t>Vartanian</w:t>
      </w:r>
      <w:proofErr w:type="spellEnd"/>
      <w:r w:rsidRPr="00287C75">
        <w:rPr>
          <w:sz w:val="24"/>
          <w:szCs w:val="24"/>
          <w:lang w:val="en-GB"/>
        </w:rPr>
        <w:t xml:space="preserve">, &amp; </w:t>
      </w:r>
      <w:proofErr w:type="spellStart"/>
      <w:r w:rsidRPr="00287C75">
        <w:rPr>
          <w:sz w:val="24"/>
          <w:szCs w:val="24"/>
          <w:lang w:val="en-GB"/>
        </w:rPr>
        <w:t>Goel</w:t>
      </w:r>
      <w:proofErr w:type="spellEnd"/>
      <w:r w:rsidRPr="00287C75">
        <w:rPr>
          <w:sz w:val="24"/>
          <w:szCs w:val="24"/>
          <w:lang w:val="en-GB"/>
        </w:rPr>
        <w:t xml:space="preserve">, 2008). Together with </w:t>
      </w:r>
      <w:proofErr w:type="spellStart"/>
      <w:r w:rsidRPr="00287C75">
        <w:rPr>
          <w:sz w:val="24"/>
          <w:szCs w:val="24"/>
          <w:lang w:val="en-GB"/>
        </w:rPr>
        <w:t>Oshin</w:t>
      </w:r>
      <w:proofErr w:type="spellEnd"/>
      <w:r w:rsidRPr="00287C75">
        <w:rPr>
          <w:sz w:val="24"/>
          <w:szCs w:val="24"/>
          <w:lang w:val="en-GB"/>
        </w:rPr>
        <w:t xml:space="preserve"> </w:t>
      </w:r>
      <w:proofErr w:type="spellStart"/>
      <w:r w:rsidRPr="00287C75">
        <w:rPr>
          <w:sz w:val="24"/>
          <w:szCs w:val="24"/>
          <w:lang w:val="en-GB"/>
        </w:rPr>
        <w:t>Vartanian</w:t>
      </w:r>
      <w:proofErr w:type="spellEnd"/>
      <w:r w:rsidRPr="00287C75">
        <w:rPr>
          <w:sz w:val="24"/>
          <w:szCs w:val="24"/>
          <w:lang w:val="en-GB"/>
        </w:rPr>
        <w:t xml:space="preserve"> and Vinod </w:t>
      </w:r>
      <w:proofErr w:type="spellStart"/>
      <w:r w:rsidRPr="00287C75">
        <w:rPr>
          <w:sz w:val="24"/>
          <w:szCs w:val="24"/>
          <w:lang w:val="en-GB"/>
        </w:rPr>
        <w:t>Goel</w:t>
      </w:r>
      <w:proofErr w:type="spellEnd"/>
      <w:r w:rsidRPr="00287C75">
        <w:rPr>
          <w:sz w:val="24"/>
          <w:szCs w:val="24"/>
          <w:lang w:val="en-GB"/>
        </w:rPr>
        <w:t xml:space="preserve">, </w:t>
      </w:r>
      <w:r w:rsidR="00A2566E">
        <w:rPr>
          <w:sz w:val="24"/>
          <w:szCs w:val="24"/>
          <w:lang w:val="en-GB"/>
        </w:rPr>
        <w:t>I</w:t>
      </w:r>
      <w:r w:rsidRPr="00287C75">
        <w:rPr>
          <w:sz w:val="24"/>
          <w:szCs w:val="24"/>
          <w:lang w:val="en-GB"/>
        </w:rPr>
        <w:t xml:space="preserve"> noted that numerous imaging studies established that conflict detection and actual response inhibition are mediated by two distinct regions in the brain. Influential work in the cognitive control field (e.g., </w:t>
      </w:r>
      <w:proofErr w:type="spellStart"/>
      <w:r w:rsidRPr="00287C75">
        <w:rPr>
          <w:sz w:val="24"/>
          <w:szCs w:val="24"/>
          <w:lang w:val="en-GB"/>
        </w:rPr>
        <w:t>Botvinick</w:t>
      </w:r>
      <w:proofErr w:type="spellEnd"/>
      <w:r w:rsidRPr="00287C75">
        <w:rPr>
          <w:sz w:val="24"/>
          <w:szCs w:val="24"/>
          <w:lang w:val="en-GB"/>
        </w:rPr>
        <w:t xml:space="preserve">, Cohen, &amp; Carter, 2004; </w:t>
      </w:r>
      <w:proofErr w:type="spellStart"/>
      <w:r w:rsidRPr="00287C75">
        <w:rPr>
          <w:sz w:val="24"/>
          <w:szCs w:val="24"/>
          <w:lang w:val="en-GB"/>
        </w:rPr>
        <w:t>Ridderinkhof</w:t>
      </w:r>
      <w:proofErr w:type="spellEnd"/>
      <w:r w:rsidRPr="00287C75">
        <w:rPr>
          <w:sz w:val="24"/>
          <w:szCs w:val="24"/>
          <w:lang w:val="en-GB"/>
        </w:rPr>
        <w:t xml:space="preserve">, </w:t>
      </w:r>
      <w:proofErr w:type="spellStart"/>
      <w:r w:rsidRPr="00287C75">
        <w:rPr>
          <w:sz w:val="24"/>
          <w:szCs w:val="24"/>
          <w:lang w:val="en-GB"/>
        </w:rPr>
        <w:t>Ullsperger</w:t>
      </w:r>
      <w:proofErr w:type="spellEnd"/>
      <w:r w:rsidRPr="00287C75">
        <w:rPr>
          <w:sz w:val="24"/>
          <w:szCs w:val="24"/>
          <w:lang w:val="en-GB"/>
        </w:rPr>
        <w:t xml:space="preserve">, Crone, &amp; </w:t>
      </w:r>
      <w:proofErr w:type="spellStart"/>
      <w:r w:rsidRPr="00287C75">
        <w:rPr>
          <w:sz w:val="24"/>
          <w:szCs w:val="24"/>
          <w:lang w:val="en-GB"/>
        </w:rPr>
        <w:t>Nieuwenhuis</w:t>
      </w:r>
      <w:proofErr w:type="spellEnd"/>
      <w:r w:rsidRPr="00287C75">
        <w:rPr>
          <w:sz w:val="24"/>
          <w:szCs w:val="24"/>
          <w:lang w:val="en-GB"/>
        </w:rPr>
        <w:t xml:space="preserve">, </w:t>
      </w:r>
      <w:r w:rsidRPr="00281EFD">
        <w:rPr>
          <w:sz w:val="24"/>
          <w:szCs w:val="24"/>
          <w:lang w:val="en-GB"/>
        </w:rPr>
        <w:t>2004</w:t>
      </w:r>
      <w:r w:rsidR="00281EFD" w:rsidRPr="00281EFD">
        <w:rPr>
          <w:sz w:val="24"/>
          <w:szCs w:val="24"/>
          <w:lang w:val="en-GB"/>
        </w:rPr>
        <w:t xml:space="preserve">; see also </w:t>
      </w:r>
      <w:r w:rsidR="00AB5E04">
        <w:rPr>
          <w:sz w:val="24"/>
          <w:szCs w:val="24"/>
          <w:lang w:val="en-GB"/>
        </w:rPr>
        <w:t>Brown, 2013</w:t>
      </w:r>
      <w:r w:rsidR="00281EFD">
        <w:rPr>
          <w:sz w:val="24"/>
          <w:szCs w:val="24"/>
        </w:rPr>
        <w:t xml:space="preserve">, or </w:t>
      </w:r>
      <w:proofErr w:type="spellStart"/>
      <w:r w:rsidR="00281EFD">
        <w:rPr>
          <w:sz w:val="24"/>
          <w:szCs w:val="24"/>
        </w:rPr>
        <w:t>Ullsperger</w:t>
      </w:r>
      <w:proofErr w:type="spellEnd"/>
      <w:r w:rsidR="00281EFD">
        <w:rPr>
          <w:sz w:val="24"/>
          <w:szCs w:val="24"/>
        </w:rPr>
        <w:t xml:space="preserve">, Fischer </w:t>
      </w:r>
      <w:proofErr w:type="spellStart"/>
      <w:r w:rsidR="00281EFD">
        <w:rPr>
          <w:sz w:val="24"/>
          <w:szCs w:val="24"/>
        </w:rPr>
        <w:t>Nigbur</w:t>
      </w:r>
      <w:proofErr w:type="spellEnd"/>
      <w:r w:rsidR="00281EFD">
        <w:rPr>
          <w:sz w:val="24"/>
          <w:szCs w:val="24"/>
        </w:rPr>
        <w:t xml:space="preserve">, &amp; </w:t>
      </w:r>
      <w:proofErr w:type="spellStart"/>
      <w:r w:rsidR="00281EFD">
        <w:rPr>
          <w:sz w:val="24"/>
          <w:szCs w:val="24"/>
        </w:rPr>
        <w:t>Endrass</w:t>
      </w:r>
      <w:proofErr w:type="spellEnd"/>
      <w:r w:rsidR="00281EFD">
        <w:rPr>
          <w:sz w:val="24"/>
          <w:szCs w:val="24"/>
        </w:rPr>
        <w:t xml:space="preserve">, 2014 </w:t>
      </w:r>
      <w:r w:rsidR="00281EFD" w:rsidRPr="00281EFD">
        <w:rPr>
          <w:sz w:val="24"/>
          <w:szCs w:val="24"/>
        </w:rPr>
        <w:t>for recent discussion</w:t>
      </w:r>
      <w:r w:rsidRPr="00281EFD">
        <w:rPr>
          <w:sz w:val="24"/>
          <w:szCs w:val="24"/>
          <w:lang w:val="en-GB"/>
        </w:rPr>
        <w:t>), for example, showed that detection of an elementary</w:t>
      </w:r>
      <w:r w:rsidRPr="00287C75">
        <w:rPr>
          <w:sz w:val="24"/>
          <w:szCs w:val="24"/>
          <w:lang w:val="en-GB"/>
        </w:rPr>
        <w:t xml:space="preserve"> conflict between competing responses is among the functions of the medial part of the frontal lobes, more specifically the Anterior Cingulate Cortex (ACC). While the ACC signals the detection, correct responding and actually overriding the erroneous, </w:t>
      </w:r>
      <w:proofErr w:type="spellStart"/>
      <w:r w:rsidRPr="00287C75">
        <w:rPr>
          <w:sz w:val="24"/>
          <w:szCs w:val="24"/>
          <w:lang w:val="en-GB"/>
        </w:rPr>
        <w:t>prepotent</w:t>
      </w:r>
      <w:proofErr w:type="spellEnd"/>
      <w:r w:rsidRPr="00287C75">
        <w:rPr>
          <w:sz w:val="24"/>
          <w:szCs w:val="24"/>
          <w:lang w:val="en-GB"/>
        </w:rPr>
        <w:t xml:space="preserve"> response has been shown to depend on the recruitment of the more lateral part of the frontal lobes (more specifically the right lateral prefrontal cortex or RLPFC</w:t>
      </w:r>
      <w:r w:rsidR="00281EFD">
        <w:rPr>
          <w:sz w:val="24"/>
          <w:szCs w:val="24"/>
          <w:lang w:val="en-GB"/>
        </w:rPr>
        <w:t xml:space="preserve">, e.g., see Aron, Robbins, </w:t>
      </w:r>
      <w:r w:rsidR="00AB5E04">
        <w:rPr>
          <w:sz w:val="24"/>
          <w:szCs w:val="24"/>
          <w:lang w:val="en-GB"/>
        </w:rPr>
        <w:t xml:space="preserve">&amp; </w:t>
      </w:r>
      <w:proofErr w:type="spellStart"/>
      <w:r w:rsidR="00AB5E04">
        <w:rPr>
          <w:sz w:val="24"/>
          <w:szCs w:val="24"/>
          <w:lang w:val="en-GB"/>
        </w:rPr>
        <w:t>Poldrack</w:t>
      </w:r>
      <w:proofErr w:type="spellEnd"/>
      <w:r w:rsidR="00AB5E04">
        <w:rPr>
          <w:sz w:val="24"/>
          <w:szCs w:val="24"/>
          <w:lang w:val="en-GB"/>
        </w:rPr>
        <w:t xml:space="preserve">, 2013, </w:t>
      </w:r>
      <w:r w:rsidR="00281EFD">
        <w:rPr>
          <w:sz w:val="24"/>
          <w:szCs w:val="24"/>
          <w:lang w:val="en-GB"/>
        </w:rPr>
        <w:t>for rec</w:t>
      </w:r>
      <w:r w:rsidR="00AB5E04">
        <w:rPr>
          <w:sz w:val="24"/>
          <w:szCs w:val="24"/>
          <w:lang w:val="en-GB"/>
        </w:rPr>
        <w:t>ent</w:t>
      </w:r>
      <w:r w:rsidR="00281EFD">
        <w:rPr>
          <w:sz w:val="24"/>
          <w:szCs w:val="24"/>
          <w:lang w:val="en-GB"/>
        </w:rPr>
        <w:t xml:space="preserve"> discussion</w:t>
      </w:r>
      <w:r w:rsidRPr="00287C75">
        <w:rPr>
          <w:sz w:val="24"/>
          <w:szCs w:val="24"/>
          <w:lang w:val="en-GB"/>
        </w:rPr>
        <w:t>)</w:t>
      </w:r>
      <w:bookmarkStart w:id="0" w:name="OLE_LINK1"/>
      <w:bookmarkStart w:id="1" w:name="OLE_LINK2"/>
      <w:r w:rsidRPr="00287C75">
        <w:rPr>
          <w:sz w:val="24"/>
          <w:szCs w:val="24"/>
          <w:lang w:val="en-GB"/>
        </w:rPr>
        <w:t xml:space="preserve">. </w:t>
      </w:r>
      <w:bookmarkEnd w:id="0"/>
      <w:bookmarkEnd w:id="1"/>
    </w:p>
    <w:p w:rsidR="00287C75" w:rsidRPr="00287C75" w:rsidRDefault="00453925" w:rsidP="00AD1E9A">
      <w:pPr>
        <w:spacing w:after="0" w:line="360" w:lineRule="auto"/>
        <w:ind w:firstLine="708"/>
        <w:jc w:val="both"/>
        <w:rPr>
          <w:sz w:val="24"/>
          <w:szCs w:val="24"/>
          <w:lang w:val="en-GB"/>
        </w:rPr>
      </w:pPr>
      <w:r>
        <w:rPr>
          <w:sz w:val="24"/>
          <w:szCs w:val="24"/>
          <w:lang w:val="en-GB"/>
        </w:rPr>
        <w:t xml:space="preserve">De </w:t>
      </w:r>
      <w:proofErr w:type="spellStart"/>
      <w:r>
        <w:rPr>
          <w:sz w:val="24"/>
          <w:szCs w:val="24"/>
          <w:lang w:val="en-GB"/>
        </w:rPr>
        <w:t>Neys</w:t>
      </w:r>
      <w:proofErr w:type="spellEnd"/>
      <w:r>
        <w:rPr>
          <w:sz w:val="24"/>
          <w:szCs w:val="24"/>
          <w:lang w:val="en-GB"/>
        </w:rPr>
        <w:t xml:space="preserve"> et al. </w:t>
      </w:r>
      <w:r w:rsidR="00287C75" w:rsidRPr="00287C75">
        <w:rPr>
          <w:sz w:val="24"/>
          <w:szCs w:val="24"/>
          <w:lang w:val="en-GB"/>
        </w:rPr>
        <w:t xml:space="preserve">(2008) therefore suggested that turning to the brain might help to address the dispute about the nature of heuristic bias. Solving classic reasoning and decision-making problems that cue a salient but inappropriate </w:t>
      </w:r>
      <w:r>
        <w:rPr>
          <w:sz w:val="24"/>
          <w:szCs w:val="24"/>
          <w:lang w:val="en-GB"/>
        </w:rPr>
        <w:t>heuristic</w:t>
      </w:r>
      <w:r w:rsidR="00287C75" w:rsidRPr="00287C75">
        <w:rPr>
          <w:sz w:val="24"/>
          <w:szCs w:val="24"/>
          <w:lang w:val="en-GB"/>
        </w:rPr>
        <w:t xml:space="preserve"> response requires that reasoners detect that the </w:t>
      </w:r>
      <w:r>
        <w:rPr>
          <w:sz w:val="24"/>
          <w:szCs w:val="24"/>
          <w:lang w:val="en-GB"/>
        </w:rPr>
        <w:t>heuristic</w:t>
      </w:r>
      <w:r w:rsidR="00287C75" w:rsidRPr="00287C75">
        <w:rPr>
          <w:sz w:val="24"/>
          <w:szCs w:val="24"/>
          <w:lang w:val="en-GB"/>
        </w:rPr>
        <w:t xml:space="preserve"> response conflicts with </w:t>
      </w:r>
      <w:r>
        <w:rPr>
          <w:sz w:val="24"/>
          <w:szCs w:val="24"/>
          <w:lang w:val="en-GB"/>
        </w:rPr>
        <w:t>more logical</w:t>
      </w:r>
      <w:r w:rsidR="00287C75" w:rsidRPr="00287C75">
        <w:rPr>
          <w:sz w:val="24"/>
          <w:szCs w:val="24"/>
          <w:lang w:val="en-GB"/>
        </w:rPr>
        <w:t xml:space="preserve"> considera</w:t>
      </w:r>
      <w:r>
        <w:rPr>
          <w:sz w:val="24"/>
          <w:szCs w:val="24"/>
          <w:lang w:val="en-GB"/>
        </w:rPr>
        <w:t xml:space="preserve">tions, first. In addition, the </w:t>
      </w:r>
      <w:r>
        <w:rPr>
          <w:sz w:val="24"/>
          <w:szCs w:val="24"/>
          <w:lang w:val="en-GB"/>
        </w:rPr>
        <w:lastRenderedPageBreak/>
        <w:t>heuristic</w:t>
      </w:r>
      <w:r w:rsidR="00287C75" w:rsidRPr="00287C75">
        <w:rPr>
          <w:sz w:val="24"/>
          <w:szCs w:val="24"/>
          <w:lang w:val="en-GB"/>
        </w:rPr>
        <w:t xml:space="preserve"> response will need to be successfully inhibited. If the ACC and RLPFC mediate this conflict detection and inhibition process, respectively, correct reasoning should be associated with increased ac</w:t>
      </w:r>
      <w:r>
        <w:rPr>
          <w:sz w:val="24"/>
          <w:szCs w:val="24"/>
          <w:lang w:val="en-GB"/>
        </w:rPr>
        <w:t xml:space="preserve">tivation in both areas. De </w:t>
      </w:r>
      <w:proofErr w:type="spellStart"/>
      <w:r>
        <w:rPr>
          <w:sz w:val="24"/>
          <w:szCs w:val="24"/>
          <w:lang w:val="en-GB"/>
        </w:rPr>
        <w:t>Neys</w:t>
      </w:r>
      <w:proofErr w:type="spellEnd"/>
      <w:r>
        <w:rPr>
          <w:sz w:val="24"/>
          <w:szCs w:val="24"/>
          <w:lang w:val="en-GB"/>
        </w:rPr>
        <w:t xml:space="preserve"> et al. </w:t>
      </w:r>
      <w:r w:rsidR="00287C75" w:rsidRPr="00287C75">
        <w:rPr>
          <w:sz w:val="24"/>
          <w:szCs w:val="24"/>
          <w:lang w:val="en-GB"/>
        </w:rPr>
        <w:t xml:space="preserve">reasoned that the crucial nature of the </w:t>
      </w:r>
      <w:r w:rsidR="00EA6F67">
        <w:rPr>
          <w:sz w:val="24"/>
          <w:szCs w:val="24"/>
          <w:lang w:val="en-GB"/>
        </w:rPr>
        <w:t>heuristic</w:t>
      </w:r>
      <w:r w:rsidR="00287C75" w:rsidRPr="00287C75">
        <w:rPr>
          <w:sz w:val="24"/>
          <w:szCs w:val="24"/>
          <w:lang w:val="en-GB"/>
        </w:rPr>
        <w:t xml:space="preserve"> bias could be clarified by contrasting ACC and RLPFC activation for </w:t>
      </w:r>
      <w:r>
        <w:rPr>
          <w:sz w:val="24"/>
          <w:szCs w:val="24"/>
          <w:lang w:val="en-GB"/>
        </w:rPr>
        <w:t>heuristic</w:t>
      </w:r>
      <w:r w:rsidR="00287C75" w:rsidRPr="00287C75">
        <w:rPr>
          <w:sz w:val="24"/>
          <w:szCs w:val="24"/>
          <w:lang w:val="en-GB"/>
        </w:rPr>
        <w:t xml:space="preserve"> and </w:t>
      </w:r>
      <w:r>
        <w:rPr>
          <w:sz w:val="24"/>
          <w:szCs w:val="24"/>
          <w:lang w:val="en-GB"/>
        </w:rPr>
        <w:t>correct</w:t>
      </w:r>
      <w:r w:rsidR="00287C75" w:rsidRPr="00287C75">
        <w:rPr>
          <w:sz w:val="24"/>
          <w:szCs w:val="24"/>
          <w:lang w:val="en-GB"/>
        </w:rPr>
        <w:t xml:space="preserve"> responses. </w:t>
      </w:r>
      <w:r>
        <w:rPr>
          <w:sz w:val="24"/>
          <w:szCs w:val="24"/>
          <w:lang w:val="en-GB"/>
        </w:rPr>
        <w:t xml:space="preserve">Different views on the efficiency of the detection </w:t>
      </w:r>
      <w:r w:rsidR="004607A9">
        <w:rPr>
          <w:sz w:val="24"/>
          <w:szCs w:val="24"/>
          <w:lang w:val="en-GB"/>
        </w:rPr>
        <w:t>process</w:t>
      </w:r>
      <w:r>
        <w:rPr>
          <w:sz w:val="24"/>
          <w:szCs w:val="24"/>
          <w:lang w:val="en-GB"/>
        </w:rPr>
        <w:t xml:space="preserve"> make </w:t>
      </w:r>
      <w:r w:rsidR="00136DB5">
        <w:rPr>
          <w:sz w:val="24"/>
          <w:szCs w:val="24"/>
          <w:lang w:val="en-GB"/>
        </w:rPr>
        <w:t>different</w:t>
      </w:r>
      <w:r w:rsidR="00287C75" w:rsidRPr="00287C75">
        <w:rPr>
          <w:sz w:val="24"/>
          <w:szCs w:val="24"/>
          <w:lang w:val="en-GB"/>
        </w:rPr>
        <w:t xml:space="preserve"> predictions with respect to the activation of the conflict detection region. If De </w:t>
      </w:r>
      <w:proofErr w:type="spellStart"/>
      <w:r w:rsidR="00287C75" w:rsidRPr="00287C75">
        <w:rPr>
          <w:sz w:val="24"/>
          <w:szCs w:val="24"/>
          <w:lang w:val="en-GB"/>
        </w:rPr>
        <w:t>Neys</w:t>
      </w:r>
      <w:proofErr w:type="spellEnd"/>
      <w:r w:rsidR="00287C75" w:rsidRPr="00287C75">
        <w:rPr>
          <w:sz w:val="24"/>
          <w:szCs w:val="24"/>
          <w:lang w:val="en-GB"/>
        </w:rPr>
        <w:t xml:space="preserve"> and </w:t>
      </w:r>
      <w:proofErr w:type="spellStart"/>
      <w:r w:rsidR="00287C75" w:rsidRPr="00287C75">
        <w:rPr>
          <w:sz w:val="24"/>
          <w:szCs w:val="24"/>
          <w:lang w:val="en-GB"/>
        </w:rPr>
        <w:t>Glumicic’s</w:t>
      </w:r>
      <w:proofErr w:type="spellEnd"/>
      <w:r w:rsidR="00287C75" w:rsidRPr="00287C75">
        <w:rPr>
          <w:sz w:val="24"/>
          <w:szCs w:val="24"/>
          <w:lang w:val="en-GB"/>
        </w:rPr>
        <w:t xml:space="preserve"> </w:t>
      </w:r>
      <w:r>
        <w:rPr>
          <w:sz w:val="24"/>
          <w:szCs w:val="24"/>
          <w:lang w:val="en-GB"/>
        </w:rPr>
        <w:t xml:space="preserve">(2008) </w:t>
      </w:r>
      <w:r w:rsidR="00287C75" w:rsidRPr="00287C75">
        <w:rPr>
          <w:sz w:val="24"/>
          <w:szCs w:val="24"/>
          <w:lang w:val="en-GB"/>
        </w:rPr>
        <w:t>initial behavioural findings were right</w:t>
      </w:r>
      <w:r w:rsidR="00136DB5">
        <w:rPr>
          <w:sz w:val="24"/>
          <w:szCs w:val="24"/>
          <w:lang w:val="en-GB"/>
        </w:rPr>
        <w:t xml:space="preserve"> </w:t>
      </w:r>
      <w:r w:rsidR="00287C75" w:rsidRPr="00287C75">
        <w:rPr>
          <w:sz w:val="24"/>
          <w:szCs w:val="24"/>
          <w:lang w:val="en-GB"/>
        </w:rPr>
        <w:t xml:space="preserve">and people at least detect that the </w:t>
      </w:r>
      <w:r>
        <w:rPr>
          <w:sz w:val="24"/>
          <w:szCs w:val="24"/>
          <w:lang w:val="en-GB"/>
        </w:rPr>
        <w:t xml:space="preserve">cued heuristic </w:t>
      </w:r>
      <w:r w:rsidR="00287C75" w:rsidRPr="00287C75">
        <w:rPr>
          <w:sz w:val="24"/>
          <w:szCs w:val="24"/>
          <w:lang w:val="en-GB"/>
        </w:rPr>
        <w:t xml:space="preserve">response conflicts with </w:t>
      </w:r>
      <w:r>
        <w:rPr>
          <w:sz w:val="24"/>
          <w:szCs w:val="24"/>
          <w:lang w:val="en-GB"/>
        </w:rPr>
        <w:t xml:space="preserve">logical </w:t>
      </w:r>
      <w:r w:rsidR="004607A9">
        <w:rPr>
          <w:sz w:val="24"/>
          <w:szCs w:val="24"/>
          <w:lang w:val="en-GB"/>
        </w:rPr>
        <w:t xml:space="preserve">base-rate </w:t>
      </w:r>
      <w:r w:rsidR="00287C75" w:rsidRPr="00287C75">
        <w:rPr>
          <w:sz w:val="24"/>
          <w:szCs w:val="24"/>
          <w:lang w:val="en-GB"/>
        </w:rPr>
        <w:t xml:space="preserve">considerations, the ACC should be activated whether or not people are biased. However, if biased decisions arise because people fail to detect that the </w:t>
      </w:r>
      <w:r w:rsidR="00136DB5">
        <w:rPr>
          <w:sz w:val="24"/>
          <w:szCs w:val="24"/>
          <w:lang w:val="en-GB"/>
        </w:rPr>
        <w:t>heuristic</w:t>
      </w:r>
      <w:r w:rsidR="00287C75" w:rsidRPr="00287C75">
        <w:rPr>
          <w:sz w:val="24"/>
          <w:szCs w:val="24"/>
          <w:lang w:val="en-GB"/>
        </w:rPr>
        <w:t xml:space="preserve"> response is inappropriate, people will not detect a conflict when they </w:t>
      </w:r>
      <w:r>
        <w:rPr>
          <w:sz w:val="24"/>
          <w:szCs w:val="24"/>
          <w:lang w:val="en-GB"/>
        </w:rPr>
        <w:t xml:space="preserve">select the heuristic </w:t>
      </w:r>
      <w:r w:rsidR="00287C75" w:rsidRPr="00287C75">
        <w:rPr>
          <w:sz w:val="24"/>
          <w:szCs w:val="24"/>
          <w:lang w:val="en-GB"/>
        </w:rPr>
        <w:t xml:space="preserve">response and consequently the ACC should not be activated. </w:t>
      </w:r>
    </w:p>
    <w:p w:rsidR="00287C75" w:rsidRPr="00287C75" w:rsidRDefault="00287C75" w:rsidP="00AD1E9A">
      <w:pPr>
        <w:spacing w:after="0" w:line="360" w:lineRule="auto"/>
        <w:jc w:val="both"/>
        <w:rPr>
          <w:sz w:val="24"/>
          <w:szCs w:val="24"/>
          <w:lang w:val="en-GB"/>
        </w:rPr>
      </w:pPr>
      <w:r w:rsidRPr="00287C75">
        <w:rPr>
          <w:sz w:val="24"/>
          <w:szCs w:val="24"/>
          <w:lang w:val="en-GB"/>
        </w:rPr>
        <w:tab/>
        <w:t xml:space="preserve">De </w:t>
      </w:r>
      <w:proofErr w:type="spellStart"/>
      <w:r w:rsidRPr="00287C75">
        <w:rPr>
          <w:sz w:val="24"/>
          <w:szCs w:val="24"/>
          <w:lang w:val="en-GB"/>
        </w:rPr>
        <w:t>Neys</w:t>
      </w:r>
      <w:proofErr w:type="spellEnd"/>
      <w:r w:rsidR="00453925">
        <w:rPr>
          <w:sz w:val="24"/>
          <w:szCs w:val="24"/>
          <w:lang w:val="en-GB"/>
        </w:rPr>
        <w:t xml:space="preserve"> et al. (2008)</w:t>
      </w:r>
      <w:r w:rsidRPr="00287C75">
        <w:rPr>
          <w:sz w:val="24"/>
          <w:szCs w:val="24"/>
          <w:lang w:val="en-GB"/>
        </w:rPr>
        <w:t xml:space="preserve"> tested these predictions in an fMRI study in which participants were asked to solve base-rate problems while the activation of the ACC and RLPFC was monitored. As expected, results showed that for trials in which people selected the correct base</w:t>
      </w:r>
      <w:r w:rsidR="00F90DBC">
        <w:rPr>
          <w:sz w:val="24"/>
          <w:szCs w:val="24"/>
          <w:lang w:val="en-GB"/>
        </w:rPr>
        <w:t xml:space="preserve">-rate response on the </w:t>
      </w:r>
      <w:proofErr w:type="gramStart"/>
      <w:r w:rsidR="00F90DBC">
        <w:rPr>
          <w:sz w:val="24"/>
          <w:szCs w:val="24"/>
          <w:lang w:val="en-GB"/>
        </w:rPr>
        <w:t>classic,</w:t>
      </w:r>
      <w:proofErr w:type="gramEnd"/>
      <w:r w:rsidR="00F90DBC">
        <w:rPr>
          <w:sz w:val="24"/>
          <w:szCs w:val="24"/>
          <w:lang w:val="en-GB"/>
        </w:rPr>
        <w:t xml:space="preserve"> conflict</w:t>
      </w:r>
      <w:r w:rsidRPr="00287C75">
        <w:rPr>
          <w:sz w:val="24"/>
          <w:szCs w:val="24"/>
          <w:lang w:val="en-GB"/>
        </w:rPr>
        <w:t xml:space="preserve"> problem</w:t>
      </w:r>
      <w:r w:rsidR="00136DB5">
        <w:rPr>
          <w:sz w:val="24"/>
          <w:szCs w:val="24"/>
          <w:lang w:val="en-GB"/>
        </w:rPr>
        <w:t>s</w:t>
      </w:r>
      <w:r w:rsidRPr="00287C75">
        <w:rPr>
          <w:sz w:val="24"/>
          <w:szCs w:val="24"/>
          <w:lang w:val="en-GB"/>
        </w:rPr>
        <w:t xml:space="preserve"> both the conflict detection (ACC) and inhibition region (RLPFC) showed increased activation. When peopl</w:t>
      </w:r>
      <w:r w:rsidR="00F90DBC">
        <w:rPr>
          <w:sz w:val="24"/>
          <w:szCs w:val="24"/>
          <w:lang w:val="en-GB"/>
        </w:rPr>
        <w:t>e were biased and selected the heuristic</w:t>
      </w:r>
      <w:r w:rsidRPr="00287C75">
        <w:rPr>
          <w:sz w:val="24"/>
          <w:szCs w:val="24"/>
          <w:lang w:val="en-GB"/>
        </w:rPr>
        <w:t xml:space="preserve"> response on these problems, the RLPFC inhibition region was not recruited. The conflict detection ACC region, however, did show clear activation when the </w:t>
      </w:r>
      <w:r w:rsidR="00F90DBC">
        <w:rPr>
          <w:sz w:val="24"/>
          <w:szCs w:val="24"/>
          <w:lang w:val="en-GB"/>
        </w:rPr>
        <w:t>heuristic</w:t>
      </w:r>
      <w:r w:rsidRPr="00287C75">
        <w:rPr>
          <w:sz w:val="24"/>
          <w:szCs w:val="24"/>
          <w:lang w:val="en-GB"/>
        </w:rPr>
        <w:t xml:space="preserve"> response was selected. On </w:t>
      </w:r>
      <w:r w:rsidR="00F90DBC">
        <w:rPr>
          <w:sz w:val="24"/>
          <w:szCs w:val="24"/>
          <w:lang w:val="en-GB"/>
        </w:rPr>
        <w:t>no-conflict</w:t>
      </w:r>
      <w:r w:rsidRPr="00287C75">
        <w:rPr>
          <w:sz w:val="24"/>
          <w:szCs w:val="24"/>
          <w:lang w:val="en-GB"/>
        </w:rPr>
        <w:t xml:space="preserve"> control trials in which the cued </w:t>
      </w:r>
      <w:r w:rsidR="00F90DBC">
        <w:rPr>
          <w:sz w:val="24"/>
          <w:szCs w:val="24"/>
          <w:lang w:val="en-GB"/>
        </w:rPr>
        <w:t>heuristic</w:t>
      </w:r>
      <w:r w:rsidRPr="00287C75">
        <w:rPr>
          <w:sz w:val="24"/>
          <w:szCs w:val="24"/>
          <w:lang w:val="en-GB"/>
        </w:rPr>
        <w:t xml:space="preserve"> and </w:t>
      </w:r>
      <w:r w:rsidR="00F90DBC">
        <w:rPr>
          <w:sz w:val="24"/>
          <w:szCs w:val="24"/>
          <w:lang w:val="en-GB"/>
        </w:rPr>
        <w:t>correct</w:t>
      </w:r>
      <w:r w:rsidRPr="00287C75">
        <w:rPr>
          <w:sz w:val="24"/>
          <w:szCs w:val="24"/>
          <w:lang w:val="en-GB"/>
        </w:rPr>
        <w:t xml:space="preserve"> response did not conflict, the ACC was not significantly activated. </w:t>
      </w:r>
    </w:p>
    <w:p w:rsidR="00287C75" w:rsidRDefault="00F90DBC" w:rsidP="00A2566E">
      <w:pPr>
        <w:spacing w:after="0" w:line="360" w:lineRule="auto"/>
        <w:ind w:firstLine="708"/>
        <w:jc w:val="both"/>
        <w:rPr>
          <w:sz w:val="24"/>
          <w:szCs w:val="24"/>
          <w:lang w:val="en-GB"/>
        </w:rPr>
      </w:pPr>
      <w:r>
        <w:rPr>
          <w:sz w:val="24"/>
          <w:szCs w:val="24"/>
          <w:lang w:val="en-GB"/>
        </w:rPr>
        <w:t xml:space="preserve">In sum, De </w:t>
      </w:r>
      <w:proofErr w:type="spellStart"/>
      <w:r>
        <w:rPr>
          <w:sz w:val="24"/>
          <w:szCs w:val="24"/>
          <w:lang w:val="en-GB"/>
        </w:rPr>
        <w:t>Neys</w:t>
      </w:r>
      <w:proofErr w:type="spellEnd"/>
      <w:r>
        <w:rPr>
          <w:sz w:val="24"/>
          <w:szCs w:val="24"/>
          <w:lang w:val="en-GB"/>
        </w:rPr>
        <w:t xml:space="preserve"> et al.’s (2008)</w:t>
      </w:r>
      <w:r w:rsidR="00287C75" w:rsidRPr="00287C75">
        <w:rPr>
          <w:sz w:val="24"/>
          <w:szCs w:val="24"/>
          <w:lang w:val="en-GB"/>
        </w:rPr>
        <w:t xml:space="preserve"> cruci</w:t>
      </w:r>
      <w:r>
        <w:rPr>
          <w:sz w:val="24"/>
          <w:szCs w:val="24"/>
          <w:lang w:val="en-GB"/>
        </w:rPr>
        <w:t>al finding was that biased and correct</w:t>
      </w:r>
      <w:r w:rsidR="00287C75" w:rsidRPr="00287C75">
        <w:rPr>
          <w:sz w:val="24"/>
          <w:szCs w:val="24"/>
          <w:lang w:val="en-GB"/>
        </w:rPr>
        <w:t xml:space="preserve"> responses on the classic base-rate problems only differed in RLPFC recruitment. Solving </w:t>
      </w:r>
      <w:r>
        <w:rPr>
          <w:sz w:val="24"/>
          <w:szCs w:val="24"/>
          <w:lang w:val="en-GB"/>
        </w:rPr>
        <w:t>conflict</w:t>
      </w:r>
      <w:r w:rsidR="00287C75" w:rsidRPr="00287C75">
        <w:rPr>
          <w:sz w:val="24"/>
          <w:szCs w:val="24"/>
          <w:lang w:val="en-GB"/>
        </w:rPr>
        <w:t xml:space="preserve"> problems did engage the ACC region but the activation did not differ for </w:t>
      </w:r>
      <w:r>
        <w:rPr>
          <w:sz w:val="24"/>
          <w:szCs w:val="24"/>
          <w:lang w:val="en-GB"/>
        </w:rPr>
        <w:t>heuristic</w:t>
      </w:r>
      <w:r w:rsidR="00287C75" w:rsidRPr="00287C75">
        <w:rPr>
          <w:sz w:val="24"/>
          <w:szCs w:val="24"/>
          <w:lang w:val="en-GB"/>
        </w:rPr>
        <w:t xml:space="preserve"> or </w:t>
      </w:r>
      <w:r>
        <w:rPr>
          <w:sz w:val="24"/>
          <w:szCs w:val="24"/>
          <w:lang w:val="en-GB"/>
        </w:rPr>
        <w:t xml:space="preserve">correct </w:t>
      </w:r>
      <w:r w:rsidR="00287C75" w:rsidRPr="00287C75">
        <w:rPr>
          <w:sz w:val="24"/>
          <w:szCs w:val="24"/>
          <w:lang w:val="en-GB"/>
        </w:rPr>
        <w:t xml:space="preserve">base-rate responses. Consistent with De </w:t>
      </w:r>
      <w:proofErr w:type="spellStart"/>
      <w:r w:rsidR="00287C75" w:rsidRPr="00287C75">
        <w:rPr>
          <w:sz w:val="24"/>
          <w:szCs w:val="24"/>
          <w:lang w:val="en-GB"/>
        </w:rPr>
        <w:t>Neys</w:t>
      </w:r>
      <w:proofErr w:type="spellEnd"/>
      <w:r w:rsidR="00287C75" w:rsidRPr="00287C75">
        <w:rPr>
          <w:sz w:val="24"/>
          <w:szCs w:val="24"/>
          <w:lang w:val="en-GB"/>
        </w:rPr>
        <w:t xml:space="preserve"> and </w:t>
      </w:r>
      <w:proofErr w:type="spellStart"/>
      <w:r w:rsidR="00287C75" w:rsidRPr="00287C75">
        <w:rPr>
          <w:sz w:val="24"/>
          <w:szCs w:val="24"/>
          <w:lang w:val="en-GB"/>
        </w:rPr>
        <w:t>Glumicic’s</w:t>
      </w:r>
      <w:proofErr w:type="spellEnd"/>
      <w:r w:rsidR="00287C75" w:rsidRPr="00287C75">
        <w:rPr>
          <w:sz w:val="24"/>
          <w:szCs w:val="24"/>
          <w:lang w:val="en-GB"/>
        </w:rPr>
        <w:t xml:space="preserve"> </w:t>
      </w:r>
      <w:r>
        <w:rPr>
          <w:sz w:val="24"/>
          <w:szCs w:val="24"/>
          <w:lang w:val="en-GB"/>
        </w:rPr>
        <w:t xml:space="preserve">(2008) </w:t>
      </w:r>
      <w:r w:rsidR="00287C75" w:rsidRPr="00287C75">
        <w:rPr>
          <w:sz w:val="24"/>
          <w:szCs w:val="24"/>
          <w:lang w:val="en-GB"/>
        </w:rPr>
        <w:t xml:space="preserve">behavioural findings this suggested </w:t>
      </w:r>
      <w:r>
        <w:rPr>
          <w:sz w:val="24"/>
          <w:szCs w:val="24"/>
          <w:lang w:val="en-GB"/>
        </w:rPr>
        <w:t xml:space="preserve">that the heuristic </w:t>
      </w:r>
      <w:r w:rsidR="00287C75" w:rsidRPr="00287C75">
        <w:rPr>
          <w:sz w:val="24"/>
          <w:szCs w:val="24"/>
          <w:lang w:val="en-GB"/>
        </w:rPr>
        <w:t>bias should not be at</w:t>
      </w:r>
      <w:r>
        <w:rPr>
          <w:sz w:val="24"/>
          <w:szCs w:val="24"/>
          <w:lang w:val="en-GB"/>
        </w:rPr>
        <w:t>tributed to a detection failure.</w:t>
      </w:r>
    </w:p>
    <w:p w:rsidR="00AB5E04" w:rsidRDefault="00AB5E04" w:rsidP="00A2566E">
      <w:pPr>
        <w:spacing w:after="0" w:line="360" w:lineRule="auto"/>
        <w:jc w:val="both"/>
        <w:rPr>
          <w:b/>
          <w:i/>
          <w:sz w:val="24"/>
          <w:szCs w:val="24"/>
          <w:lang w:val="en-GB"/>
        </w:rPr>
      </w:pPr>
    </w:p>
    <w:p w:rsidR="00281EFD" w:rsidRPr="00B83F77" w:rsidRDefault="00281EFD" w:rsidP="00A2566E">
      <w:pPr>
        <w:spacing w:after="0" w:line="360" w:lineRule="auto"/>
        <w:jc w:val="both"/>
        <w:rPr>
          <w:b/>
          <w:sz w:val="24"/>
          <w:szCs w:val="24"/>
          <w:lang w:val="en-GB"/>
        </w:rPr>
      </w:pPr>
      <w:r w:rsidRPr="00B83F77">
        <w:rPr>
          <w:b/>
          <w:sz w:val="24"/>
          <w:szCs w:val="24"/>
          <w:lang w:val="en-GB"/>
        </w:rPr>
        <w:t xml:space="preserve">2.3 More memory effects </w:t>
      </w:r>
    </w:p>
    <w:p w:rsidR="00281EFD" w:rsidRDefault="00281EFD" w:rsidP="00A2566E">
      <w:pPr>
        <w:spacing w:after="0" w:line="360" w:lineRule="auto"/>
        <w:ind w:firstLine="720"/>
        <w:jc w:val="both"/>
        <w:rPr>
          <w:sz w:val="24"/>
          <w:szCs w:val="24"/>
          <w:lang w:val="en-GB"/>
        </w:rPr>
      </w:pPr>
    </w:p>
    <w:p w:rsidR="00281EFD" w:rsidRPr="003267BA" w:rsidRDefault="00F06BB3" w:rsidP="00A2566E">
      <w:pPr>
        <w:spacing w:after="0" w:line="360" w:lineRule="auto"/>
        <w:ind w:firstLine="720"/>
        <w:jc w:val="both"/>
        <w:rPr>
          <w:sz w:val="24"/>
          <w:szCs w:val="24"/>
          <w:lang w:val="en-GB"/>
        </w:rPr>
      </w:pPr>
      <w:r>
        <w:rPr>
          <w:sz w:val="24"/>
          <w:szCs w:val="24"/>
          <w:lang w:val="en-GB"/>
        </w:rPr>
        <w:lastRenderedPageBreak/>
        <w:t>Our initial findings</w:t>
      </w:r>
      <w:r w:rsidR="00281EFD" w:rsidRPr="003267BA">
        <w:rPr>
          <w:sz w:val="24"/>
          <w:szCs w:val="24"/>
          <w:lang w:val="en-GB"/>
        </w:rPr>
        <w:t xml:space="preserve"> with respect to the successful nature of</w:t>
      </w:r>
      <w:r w:rsidR="00136DB5">
        <w:rPr>
          <w:sz w:val="24"/>
          <w:szCs w:val="24"/>
          <w:lang w:val="en-GB"/>
        </w:rPr>
        <w:t xml:space="preserve"> the conflict detection process</w:t>
      </w:r>
      <w:r w:rsidR="00281EFD" w:rsidRPr="003267BA">
        <w:rPr>
          <w:sz w:val="24"/>
          <w:szCs w:val="24"/>
          <w:lang w:val="en-GB"/>
        </w:rPr>
        <w:t xml:space="preserve"> len</w:t>
      </w:r>
      <w:r w:rsidR="006A79CD">
        <w:rPr>
          <w:sz w:val="24"/>
          <w:szCs w:val="24"/>
          <w:lang w:val="en-GB"/>
        </w:rPr>
        <w:t>t</w:t>
      </w:r>
      <w:r w:rsidR="00281EFD" w:rsidRPr="003267BA">
        <w:rPr>
          <w:sz w:val="24"/>
          <w:szCs w:val="24"/>
          <w:lang w:val="en-GB"/>
        </w:rPr>
        <w:t xml:space="preserve"> credence to the view that heuristic bias </w:t>
      </w:r>
      <w:r w:rsidR="006A79CD">
        <w:rPr>
          <w:sz w:val="24"/>
          <w:szCs w:val="24"/>
          <w:lang w:val="en-GB"/>
        </w:rPr>
        <w:t xml:space="preserve">does not result from a detection failure but more likely </w:t>
      </w:r>
      <w:r w:rsidR="00136DB5">
        <w:rPr>
          <w:sz w:val="24"/>
          <w:szCs w:val="24"/>
          <w:lang w:val="en-GB"/>
        </w:rPr>
        <w:t xml:space="preserve">results </w:t>
      </w:r>
      <w:r w:rsidR="00AB5E04">
        <w:rPr>
          <w:sz w:val="24"/>
          <w:szCs w:val="24"/>
          <w:lang w:val="en-GB"/>
        </w:rPr>
        <w:t xml:space="preserve">from a failure to </w:t>
      </w:r>
      <w:r w:rsidR="00281EFD" w:rsidRPr="003267BA">
        <w:rPr>
          <w:sz w:val="24"/>
          <w:szCs w:val="24"/>
          <w:lang w:val="en-GB"/>
        </w:rPr>
        <w:t xml:space="preserve">override the inappropriate but salient heuristic response. An interesting question is whether this </w:t>
      </w:r>
      <w:r w:rsidR="00136DB5">
        <w:rPr>
          <w:sz w:val="24"/>
          <w:szCs w:val="24"/>
          <w:lang w:val="en-GB"/>
        </w:rPr>
        <w:t xml:space="preserve">override or </w:t>
      </w:r>
      <w:r w:rsidR="00281EFD" w:rsidRPr="003267BA">
        <w:rPr>
          <w:sz w:val="24"/>
          <w:szCs w:val="24"/>
          <w:lang w:val="en-GB"/>
        </w:rPr>
        <w:t xml:space="preserve">inhibition failure needs to be conceived as a failure to engage in inhibitory processing or as a failure to complete the process. That is, do people after they detect the initial conflict at least try to inhibit the heuristic response too? To answer this question De </w:t>
      </w:r>
      <w:proofErr w:type="spellStart"/>
      <w:r w:rsidR="00281EFD" w:rsidRPr="003267BA">
        <w:rPr>
          <w:sz w:val="24"/>
          <w:szCs w:val="24"/>
          <w:lang w:val="en-GB"/>
        </w:rPr>
        <w:t>Neys</w:t>
      </w:r>
      <w:proofErr w:type="spellEnd"/>
      <w:r w:rsidR="00281EFD" w:rsidRPr="003267BA">
        <w:rPr>
          <w:sz w:val="24"/>
          <w:szCs w:val="24"/>
          <w:lang w:val="en-GB"/>
        </w:rPr>
        <w:t xml:space="preserve"> and </w:t>
      </w:r>
      <w:proofErr w:type="spellStart"/>
      <w:r w:rsidR="00281EFD" w:rsidRPr="003267BA">
        <w:rPr>
          <w:sz w:val="24"/>
          <w:szCs w:val="24"/>
          <w:lang w:val="en-GB"/>
        </w:rPr>
        <w:t>Franssens</w:t>
      </w:r>
      <w:proofErr w:type="spellEnd"/>
      <w:r w:rsidR="00281EFD" w:rsidRPr="003267BA">
        <w:rPr>
          <w:sz w:val="24"/>
          <w:szCs w:val="24"/>
          <w:lang w:val="en-GB"/>
        </w:rPr>
        <w:t xml:space="preserve"> (2009) presented participants with a lexical decision task after they solved reasoning problems. In the lexical decision task participants have to say whether a string of presented letters (e.g., “DETXXC” or “BALL”) forms an existing word or not. Classic memory studies have shown that when people try to inhibit certain information, memory access to this information is temporary impaired afterwards (e.g., MacLeod et al., 2003; Neill, 1997; Tipper, 1985). Lexical decision tasks are used to test this memory accessibility. For example, if you inhibit the word “BALL” and are subsequently asked whether “BALL” is a word or not, you will need a couple </w:t>
      </w:r>
      <w:proofErr w:type="spellStart"/>
      <w:r w:rsidR="00281EFD" w:rsidRPr="003267BA">
        <w:rPr>
          <w:sz w:val="24"/>
          <w:szCs w:val="24"/>
          <w:lang w:val="en-GB"/>
        </w:rPr>
        <w:t>ms</w:t>
      </w:r>
      <w:proofErr w:type="spellEnd"/>
      <w:r w:rsidR="00281EFD" w:rsidRPr="003267BA">
        <w:rPr>
          <w:sz w:val="24"/>
          <w:szCs w:val="24"/>
          <w:lang w:val="en-GB"/>
        </w:rPr>
        <w:t xml:space="preserve"> longer to make your decision. </w:t>
      </w:r>
    </w:p>
    <w:p w:rsidR="00281EFD" w:rsidRDefault="00F851AB" w:rsidP="00281EFD">
      <w:pPr>
        <w:spacing w:after="0" w:line="360" w:lineRule="auto"/>
        <w:ind w:firstLine="720"/>
        <w:jc w:val="both"/>
        <w:rPr>
          <w:sz w:val="24"/>
          <w:szCs w:val="24"/>
          <w:lang w:val="en-GB"/>
        </w:rPr>
      </w:pPr>
      <w:r>
        <w:rPr>
          <w:sz w:val="24"/>
          <w:szCs w:val="24"/>
          <w:lang w:val="en-GB"/>
        </w:rPr>
        <w:t xml:space="preserve">De </w:t>
      </w:r>
      <w:proofErr w:type="spellStart"/>
      <w:r>
        <w:rPr>
          <w:sz w:val="24"/>
          <w:szCs w:val="24"/>
          <w:lang w:val="en-GB"/>
        </w:rPr>
        <w:t>Neys</w:t>
      </w:r>
      <w:proofErr w:type="spellEnd"/>
      <w:r>
        <w:rPr>
          <w:sz w:val="24"/>
          <w:szCs w:val="24"/>
          <w:lang w:val="en-GB"/>
        </w:rPr>
        <w:t xml:space="preserve"> and </w:t>
      </w:r>
      <w:proofErr w:type="spellStart"/>
      <w:r>
        <w:rPr>
          <w:sz w:val="24"/>
          <w:szCs w:val="24"/>
          <w:lang w:val="en-GB"/>
        </w:rPr>
        <w:t>Franssens</w:t>
      </w:r>
      <w:proofErr w:type="spellEnd"/>
      <w:r w:rsidR="00281EFD" w:rsidRPr="003267BA">
        <w:rPr>
          <w:sz w:val="24"/>
          <w:szCs w:val="24"/>
          <w:lang w:val="en-GB"/>
        </w:rPr>
        <w:t xml:space="preserve"> </w:t>
      </w:r>
      <w:r w:rsidR="00F06BB3">
        <w:rPr>
          <w:sz w:val="24"/>
          <w:szCs w:val="24"/>
          <w:lang w:val="en-GB"/>
        </w:rPr>
        <w:t xml:space="preserve">(2009) </w:t>
      </w:r>
      <w:r w:rsidR="00281EFD" w:rsidRPr="003267BA">
        <w:rPr>
          <w:sz w:val="24"/>
          <w:szCs w:val="24"/>
          <w:lang w:val="en-GB"/>
        </w:rPr>
        <w:t xml:space="preserve">used this procedure in a reasoning setting. </w:t>
      </w:r>
      <w:r w:rsidR="00281EFD">
        <w:rPr>
          <w:sz w:val="24"/>
          <w:szCs w:val="24"/>
          <w:lang w:val="en-GB"/>
        </w:rPr>
        <w:t xml:space="preserve">Participants solved a range of conflict and no-conflict </w:t>
      </w:r>
      <w:r w:rsidR="00281EFD" w:rsidRPr="003267BA">
        <w:rPr>
          <w:sz w:val="24"/>
          <w:szCs w:val="24"/>
          <w:lang w:val="en-GB"/>
        </w:rPr>
        <w:t xml:space="preserve">reasoning problems. After each problem they were presented with a lexical decision task. The critical manipulation was that half of </w:t>
      </w:r>
      <w:r w:rsidR="004607A9">
        <w:rPr>
          <w:sz w:val="24"/>
          <w:szCs w:val="24"/>
          <w:lang w:val="en-GB"/>
        </w:rPr>
        <w:t>t</w:t>
      </w:r>
      <w:r w:rsidR="00281EFD" w:rsidRPr="003267BA">
        <w:rPr>
          <w:sz w:val="24"/>
          <w:szCs w:val="24"/>
          <w:lang w:val="en-GB"/>
        </w:rPr>
        <w:t xml:space="preserve">he presented words (i.e., so-called target words) were strongly associated </w:t>
      </w:r>
      <w:r w:rsidR="004607A9">
        <w:rPr>
          <w:sz w:val="24"/>
          <w:szCs w:val="24"/>
          <w:lang w:val="en-GB"/>
        </w:rPr>
        <w:t>with</w:t>
      </w:r>
      <w:r w:rsidR="00281EFD" w:rsidRPr="003267BA">
        <w:rPr>
          <w:sz w:val="24"/>
          <w:szCs w:val="24"/>
          <w:lang w:val="en-GB"/>
        </w:rPr>
        <w:t xml:space="preserve"> the heuristic response that was cued in the reasoning task. For example, in the introductory base-rate problem with “Jo” - who was drawn from a sample with males and females - possible target words associated with the heuristic response (“male”) would be “TIE”, “FOOTBALL” or “TRUCK” etc. De </w:t>
      </w:r>
      <w:proofErr w:type="spellStart"/>
      <w:r w:rsidR="00281EFD" w:rsidRPr="003267BA">
        <w:rPr>
          <w:sz w:val="24"/>
          <w:szCs w:val="24"/>
          <w:lang w:val="en-GB"/>
        </w:rPr>
        <w:t>Neys</w:t>
      </w:r>
      <w:proofErr w:type="spellEnd"/>
      <w:r w:rsidR="00281EFD" w:rsidRPr="003267BA">
        <w:rPr>
          <w:sz w:val="24"/>
          <w:szCs w:val="24"/>
          <w:lang w:val="en-GB"/>
        </w:rPr>
        <w:t xml:space="preserve"> and </w:t>
      </w:r>
      <w:proofErr w:type="spellStart"/>
      <w:r w:rsidR="00281EFD" w:rsidRPr="003267BA">
        <w:rPr>
          <w:sz w:val="24"/>
          <w:szCs w:val="24"/>
          <w:lang w:val="en-GB"/>
        </w:rPr>
        <w:t>Franssens</w:t>
      </w:r>
      <w:proofErr w:type="spellEnd"/>
      <w:r w:rsidR="00281EFD" w:rsidRPr="003267BA">
        <w:rPr>
          <w:sz w:val="24"/>
          <w:szCs w:val="24"/>
          <w:lang w:val="en-GB"/>
        </w:rPr>
        <w:t xml:space="preserve"> reasoned that if people indeed tried to inhibit the heuristic response when it conflicted with the </w:t>
      </w:r>
      <w:r w:rsidR="006A79CD">
        <w:rPr>
          <w:sz w:val="24"/>
          <w:szCs w:val="24"/>
          <w:lang w:val="en-GB"/>
        </w:rPr>
        <w:t>logical</w:t>
      </w:r>
      <w:r w:rsidR="00281EFD" w:rsidRPr="003267BA">
        <w:rPr>
          <w:sz w:val="24"/>
          <w:szCs w:val="24"/>
          <w:lang w:val="en-GB"/>
        </w:rPr>
        <w:t xml:space="preserve"> response, then lexical decision times for the target words should be longer after solving </w:t>
      </w:r>
      <w:r w:rsidR="006A79CD">
        <w:rPr>
          <w:sz w:val="24"/>
          <w:szCs w:val="24"/>
          <w:lang w:val="en-GB"/>
        </w:rPr>
        <w:t>conflict</w:t>
      </w:r>
      <w:r w:rsidR="00281EFD" w:rsidRPr="003267BA">
        <w:rPr>
          <w:sz w:val="24"/>
          <w:szCs w:val="24"/>
          <w:lang w:val="en-GB"/>
        </w:rPr>
        <w:t xml:space="preserve"> vs. </w:t>
      </w:r>
      <w:r w:rsidR="006A79CD">
        <w:rPr>
          <w:sz w:val="24"/>
          <w:szCs w:val="24"/>
          <w:lang w:val="en-GB"/>
        </w:rPr>
        <w:t xml:space="preserve">no-conflict </w:t>
      </w:r>
      <w:r w:rsidR="00281EFD" w:rsidRPr="003267BA">
        <w:rPr>
          <w:sz w:val="24"/>
          <w:szCs w:val="24"/>
          <w:lang w:val="en-GB"/>
        </w:rPr>
        <w:t xml:space="preserve">problems. This was exactly what they observed. Even </w:t>
      </w:r>
      <w:r w:rsidR="00F06BB3">
        <w:rPr>
          <w:sz w:val="24"/>
          <w:szCs w:val="24"/>
          <w:lang w:val="en-GB"/>
        </w:rPr>
        <w:t xml:space="preserve">biased </w:t>
      </w:r>
      <w:r w:rsidR="00281EFD" w:rsidRPr="003267BA">
        <w:rPr>
          <w:sz w:val="24"/>
          <w:szCs w:val="24"/>
          <w:lang w:val="en-GB"/>
        </w:rPr>
        <w:t xml:space="preserve">participants who failed to answer the </w:t>
      </w:r>
      <w:r w:rsidR="00F06BB3">
        <w:rPr>
          <w:sz w:val="24"/>
          <w:szCs w:val="24"/>
          <w:lang w:val="en-GB"/>
        </w:rPr>
        <w:t>conflict</w:t>
      </w:r>
      <w:r w:rsidR="00281EFD" w:rsidRPr="003267BA">
        <w:rPr>
          <w:sz w:val="24"/>
          <w:szCs w:val="24"/>
          <w:lang w:val="en-GB"/>
        </w:rPr>
        <w:t xml:space="preserve"> problem correctly showed a slightly impaired memory access, suggesting that although they did not succeed in inhibiting the heuristic response, they at least engaged in inhibitory processing and tried to do so. Obviously, </w:t>
      </w:r>
      <w:r w:rsidR="00166C6B" w:rsidRPr="003267BA">
        <w:rPr>
          <w:sz w:val="24"/>
          <w:szCs w:val="24"/>
          <w:lang w:val="en-GB"/>
        </w:rPr>
        <w:t xml:space="preserve">this </w:t>
      </w:r>
      <w:r w:rsidR="00166C6B">
        <w:rPr>
          <w:sz w:val="24"/>
          <w:szCs w:val="24"/>
          <w:lang w:val="en-GB"/>
        </w:rPr>
        <w:t xml:space="preserve">blocked memory access </w:t>
      </w:r>
      <w:r w:rsidR="00166C6B" w:rsidRPr="003267BA">
        <w:rPr>
          <w:sz w:val="24"/>
          <w:szCs w:val="24"/>
          <w:lang w:val="en-GB"/>
        </w:rPr>
        <w:t xml:space="preserve">further </w:t>
      </w:r>
      <w:r w:rsidR="00166C6B">
        <w:rPr>
          <w:sz w:val="24"/>
          <w:szCs w:val="24"/>
          <w:lang w:val="en-GB"/>
        </w:rPr>
        <w:t>suggests t</w:t>
      </w:r>
      <w:r w:rsidR="00281EFD" w:rsidRPr="003267BA">
        <w:rPr>
          <w:sz w:val="24"/>
          <w:szCs w:val="24"/>
          <w:lang w:val="en-GB"/>
        </w:rPr>
        <w:t xml:space="preserve">hat people </w:t>
      </w:r>
      <w:r w:rsidR="006A79CD">
        <w:rPr>
          <w:sz w:val="24"/>
          <w:szCs w:val="24"/>
          <w:lang w:val="en-GB"/>
        </w:rPr>
        <w:t xml:space="preserve">at least implicitly </w:t>
      </w:r>
      <w:r w:rsidR="00281EFD" w:rsidRPr="003267BA">
        <w:rPr>
          <w:sz w:val="24"/>
          <w:szCs w:val="24"/>
          <w:lang w:val="en-GB"/>
        </w:rPr>
        <w:t xml:space="preserve">detect that the heuristic response is not warranted.  </w:t>
      </w:r>
    </w:p>
    <w:p w:rsidR="00F06BB3" w:rsidRPr="003267BA" w:rsidRDefault="006A79CD" w:rsidP="00F851AB">
      <w:pPr>
        <w:spacing w:after="0" w:line="360" w:lineRule="auto"/>
        <w:ind w:firstLine="720"/>
        <w:jc w:val="both"/>
        <w:rPr>
          <w:sz w:val="24"/>
          <w:szCs w:val="24"/>
          <w:lang w:val="en-GB"/>
        </w:rPr>
      </w:pPr>
      <w:r>
        <w:rPr>
          <w:sz w:val="24"/>
          <w:szCs w:val="24"/>
          <w:lang w:val="en-GB"/>
        </w:rPr>
        <w:lastRenderedPageBreak/>
        <w:t xml:space="preserve">It is also interesting to </w:t>
      </w:r>
      <w:r w:rsidR="00166C6B">
        <w:rPr>
          <w:sz w:val="24"/>
          <w:szCs w:val="24"/>
          <w:lang w:val="en-GB"/>
        </w:rPr>
        <w:t xml:space="preserve">consider these </w:t>
      </w:r>
      <w:r w:rsidR="00F851AB">
        <w:rPr>
          <w:sz w:val="24"/>
          <w:szCs w:val="24"/>
          <w:lang w:val="en-GB"/>
        </w:rPr>
        <w:t xml:space="preserve">findings together </w:t>
      </w:r>
      <w:r w:rsidR="00166C6B">
        <w:rPr>
          <w:sz w:val="24"/>
          <w:szCs w:val="24"/>
          <w:lang w:val="en-GB"/>
        </w:rPr>
        <w:t>with the</w:t>
      </w:r>
      <w:r w:rsidR="00F851AB">
        <w:rPr>
          <w:sz w:val="24"/>
          <w:szCs w:val="24"/>
          <w:lang w:val="en-GB"/>
        </w:rPr>
        <w:t xml:space="preserve"> recall findings of De </w:t>
      </w:r>
      <w:proofErr w:type="spellStart"/>
      <w:r w:rsidR="00F851AB">
        <w:rPr>
          <w:sz w:val="24"/>
          <w:szCs w:val="24"/>
          <w:lang w:val="en-GB"/>
        </w:rPr>
        <w:t>Neys</w:t>
      </w:r>
      <w:proofErr w:type="spellEnd"/>
      <w:r w:rsidR="00F851AB">
        <w:rPr>
          <w:sz w:val="24"/>
          <w:szCs w:val="24"/>
          <w:lang w:val="en-GB"/>
        </w:rPr>
        <w:t xml:space="preserve"> and </w:t>
      </w:r>
      <w:proofErr w:type="spellStart"/>
      <w:r w:rsidR="00F851AB">
        <w:rPr>
          <w:sz w:val="24"/>
          <w:szCs w:val="24"/>
          <w:lang w:val="en-GB"/>
        </w:rPr>
        <w:t>Glumicic</w:t>
      </w:r>
      <w:proofErr w:type="spellEnd"/>
      <w:r w:rsidR="00F851AB">
        <w:rPr>
          <w:sz w:val="24"/>
          <w:szCs w:val="24"/>
          <w:lang w:val="en-GB"/>
        </w:rPr>
        <w:t xml:space="preserve"> (2008). As discussed before, </w:t>
      </w:r>
      <w:r w:rsidR="00F06BB3">
        <w:rPr>
          <w:sz w:val="24"/>
          <w:szCs w:val="24"/>
          <w:lang w:val="en-GB"/>
        </w:rPr>
        <w:t xml:space="preserve">De </w:t>
      </w:r>
      <w:proofErr w:type="spellStart"/>
      <w:r w:rsidR="00F06BB3">
        <w:rPr>
          <w:sz w:val="24"/>
          <w:szCs w:val="24"/>
          <w:lang w:val="en-GB"/>
        </w:rPr>
        <w:t>Neys</w:t>
      </w:r>
      <w:proofErr w:type="spellEnd"/>
      <w:r w:rsidR="00F06BB3">
        <w:rPr>
          <w:sz w:val="24"/>
          <w:szCs w:val="24"/>
          <w:lang w:val="en-GB"/>
        </w:rPr>
        <w:t xml:space="preserve"> </w:t>
      </w:r>
      <w:r w:rsidR="00F851AB">
        <w:rPr>
          <w:sz w:val="24"/>
          <w:szCs w:val="24"/>
          <w:lang w:val="en-GB"/>
        </w:rPr>
        <w:t xml:space="preserve">and </w:t>
      </w:r>
      <w:proofErr w:type="spellStart"/>
      <w:r w:rsidR="00B200AC">
        <w:rPr>
          <w:sz w:val="24"/>
          <w:szCs w:val="24"/>
          <w:lang w:val="en-GB"/>
        </w:rPr>
        <w:t>Glumicic</w:t>
      </w:r>
      <w:proofErr w:type="spellEnd"/>
      <w:r w:rsidR="00F06BB3">
        <w:rPr>
          <w:sz w:val="24"/>
          <w:szCs w:val="24"/>
          <w:lang w:val="en-GB"/>
        </w:rPr>
        <w:t xml:space="preserve"> </w:t>
      </w:r>
      <w:r w:rsidR="00F851AB">
        <w:rPr>
          <w:sz w:val="24"/>
          <w:szCs w:val="24"/>
          <w:lang w:val="en-GB"/>
        </w:rPr>
        <w:t>observed</w:t>
      </w:r>
      <w:r w:rsidR="00F06BB3">
        <w:rPr>
          <w:sz w:val="24"/>
          <w:szCs w:val="24"/>
          <w:lang w:val="en-GB"/>
        </w:rPr>
        <w:t xml:space="preserve"> that logically critical problem information (i.e</w:t>
      </w:r>
      <w:r w:rsidR="00166C6B">
        <w:rPr>
          <w:sz w:val="24"/>
          <w:szCs w:val="24"/>
          <w:lang w:val="en-GB"/>
        </w:rPr>
        <w:t>.</w:t>
      </w:r>
      <w:r w:rsidR="00F06BB3">
        <w:rPr>
          <w:sz w:val="24"/>
          <w:szCs w:val="24"/>
          <w:lang w:val="en-GB"/>
        </w:rPr>
        <w:t>, t</w:t>
      </w:r>
      <w:r w:rsidR="00F851AB">
        <w:rPr>
          <w:sz w:val="24"/>
          <w:szCs w:val="24"/>
          <w:lang w:val="en-GB"/>
        </w:rPr>
        <w:t>h</w:t>
      </w:r>
      <w:r w:rsidR="00F06BB3">
        <w:rPr>
          <w:sz w:val="24"/>
          <w:szCs w:val="24"/>
          <w:lang w:val="en-GB"/>
        </w:rPr>
        <w:t xml:space="preserve">e base-rates) was better recalled for </w:t>
      </w:r>
      <w:r w:rsidR="00F851AB">
        <w:rPr>
          <w:sz w:val="24"/>
          <w:szCs w:val="24"/>
          <w:lang w:val="en-GB"/>
        </w:rPr>
        <w:t>conflict</w:t>
      </w:r>
      <w:r w:rsidR="00F06BB3">
        <w:rPr>
          <w:sz w:val="24"/>
          <w:szCs w:val="24"/>
          <w:lang w:val="en-GB"/>
        </w:rPr>
        <w:t xml:space="preserve"> vs. no-</w:t>
      </w:r>
      <w:r w:rsidR="00F851AB">
        <w:rPr>
          <w:sz w:val="24"/>
          <w:szCs w:val="24"/>
          <w:lang w:val="en-GB"/>
        </w:rPr>
        <w:t>conflict</w:t>
      </w:r>
      <w:r w:rsidR="00F06BB3">
        <w:rPr>
          <w:sz w:val="24"/>
          <w:szCs w:val="24"/>
          <w:lang w:val="en-GB"/>
        </w:rPr>
        <w:t xml:space="preserve"> problems. </w:t>
      </w:r>
      <w:r w:rsidR="00166C6B">
        <w:rPr>
          <w:sz w:val="24"/>
          <w:szCs w:val="24"/>
          <w:lang w:val="en-GB"/>
        </w:rPr>
        <w:t xml:space="preserve">In contrast, </w:t>
      </w:r>
      <w:r w:rsidR="00F851AB">
        <w:rPr>
          <w:sz w:val="24"/>
          <w:szCs w:val="24"/>
          <w:lang w:val="en-GB"/>
        </w:rPr>
        <w:t xml:space="preserve">De </w:t>
      </w:r>
      <w:proofErr w:type="spellStart"/>
      <w:r w:rsidR="00F851AB">
        <w:rPr>
          <w:sz w:val="24"/>
          <w:szCs w:val="24"/>
          <w:lang w:val="en-GB"/>
        </w:rPr>
        <w:t>Neys</w:t>
      </w:r>
      <w:proofErr w:type="spellEnd"/>
      <w:r w:rsidR="00F851AB">
        <w:rPr>
          <w:sz w:val="24"/>
          <w:szCs w:val="24"/>
          <w:lang w:val="en-GB"/>
        </w:rPr>
        <w:t xml:space="preserve"> and </w:t>
      </w:r>
      <w:proofErr w:type="spellStart"/>
      <w:r w:rsidR="00F851AB">
        <w:rPr>
          <w:sz w:val="24"/>
          <w:szCs w:val="24"/>
          <w:lang w:val="en-GB"/>
        </w:rPr>
        <w:t>Franssens</w:t>
      </w:r>
      <w:proofErr w:type="spellEnd"/>
      <w:r w:rsidR="00166C6B">
        <w:rPr>
          <w:sz w:val="24"/>
          <w:szCs w:val="24"/>
          <w:lang w:val="en-GB"/>
        </w:rPr>
        <w:t>’</w:t>
      </w:r>
      <w:r w:rsidR="00F851AB">
        <w:rPr>
          <w:sz w:val="24"/>
          <w:szCs w:val="24"/>
          <w:lang w:val="en-GB"/>
        </w:rPr>
        <w:t xml:space="preserve"> (2009) lexical decision findings </w:t>
      </w:r>
      <w:r w:rsidR="00F06BB3">
        <w:rPr>
          <w:sz w:val="24"/>
          <w:szCs w:val="24"/>
          <w:lang w:val="en-GB"/>
        </w:rPr>
        <w:t xml:space="preserve">established that information that was associated with the heuristic response was less accessible in memory after solving conflict problems. </w:t>
      </w:r>
      <w:r w:rsidR="00166C6B">
        <w:rPr>
          <w:sz w:val="24"/>
          <w:szCs w:val="24"/>
          <w:lang w:val="en-GB"/>
        </w:rPr>
        <w:t>In other words, in</w:t>
      </w:r>
      <w:r w:rsidR="00F851AB">
        <w:rPr>
          <w:sz w:val="24"/>
          <w:szCs w:val="24"/>
          <w:lang w:val="en-GB"/>
        </w:rPr>
        <w:t>format</w:t>
      </w:r>
      <w:r w:rsidR="00166C6B">
        <w:rPr>
          <w:sz w:val="24"/>
          <w:szCs w:val="24"/>
          <w:lang w:val="en-GB"/>
        </w:rPr>
        <w:t>i</w:t>
      </w:r>
      <w:r w:rsidR="00F851AB">
        <w:rPr>
          <w:sz w:val="24"/>
          <w:szCs w:val="24"/>
          <w:lang w:val="en-GB"/>
        </w:rPr>
        <w:t xml:space="preserve">on </w:t>
      </w:r>
      <w:r w:rsidR="00166C6B">
        <w:rPr>
          <w:sz w:val="24"/>
          <w:szCs w:val="24"/>
          <w:lang w:val="en-GB"/>
        </w:rPr>
        <w:t>associated</w:t>
      </w:r>
      <w:r w:rsidR="00F851AB">
        <w:rPr>
          <w:sz w:val="24"/>
          <w:szCs w:val="24"/>
          <w:lang w:val="en-GB"/>
        </w:rPr>
        <w:t xml:space="preserve"> with th</w:t>
      </w:r>
      <w:r w:rsidR="00166C6B">
        <w:rPr>
          <w:sz w:val="24"/>
          <w:szCs w:val="24"/>
          <w:lang w:val="en-GB"/>
        </w:rPr>
        <w:t>e</w:t>
      </w:r>
      <w:r w:rsidR="00F851AB">
        <w:rPr>
          <w:sz w:val="24"/>
          <w:szCs w:val="24"/>
          <w:lang w:val="en-GB"/>
        </w:rPr>
        <w:t xml:space="preserve"> correct logical </w:t>
      </w:r>
      <w:r w:rsidR="00166C6B">
        <w:rPr>
          <w:sz w:val="24"/>
          <w:szCs w:val="24"/>
          <w:lang w:val="en-GB"/>
        </w:rPr>
        <w:t xml:space="preserve">response and </w:t>
      </w:r>
      <w:r w:rsidR="00136DB5">
        <w:rPr>
          <w:sz w:val="24"/>
          <w:szCs w:val="24"/>
          <w:lang w:val="en-GB"/>
        </w:rPr>
        <w:t xml:space="preserve">information associated with </w:t>
      </w:r>
      <w:r w:rsidR="00166C6B">
        <w:rPr>
          <w:sz w:val="24"/>
          <w:szCs w:val="24"/>
          <w:lang w:val="en-GB"/>
        </w:rPr>
        <w:t xml:space="preserve">the heuristic response show </w:t>
      </w:r>
      <w:r w:rsidR="00136DB5">
        <w:rPr>
          <w:sz w:val="24"/>
          <w:szCs w:val="24"/>
          <w:lang w:val="en-GB"/>
        </w:rPr>
        <w:t xml:space="preserve">opposite </w:t>
      </w:r>
      <w:r w:rsidR="00166C6B">
        <w:rPr>
          <w:sz w:val="24"/>
          <w:szCs w:val="24"/>
          <w:lang w:val="en-GB"/>
        </w:rPr>
        <w:t>memory effects</w:t>
      </w:r>
      <w:r w:rsidR="00B83F77">
        <w:rPr>
          <w:sz w:val="24"/>
          <w:szCs w:val="24"/>
          <w:lang w:val="en-GB"/>
        </w:rPr>
        <w:t xml:space="preserve"> after reasoning: whereas access to logical information is facilitated, </w:t>
      </w:r>
      <w:r w:rsidR="00136DB5">
        <w:rPr>
          <w:sz w:val="24"/>
          <w:szCs w:val="24"/>
          <w:lang w:val="en-GB"/>
        </w:rPr>
        <w:t>access</w:t>
      </w:r>
      <w:r w:rsidR="00B83F77">
        <w:rPr>
          <w:sz w:val="24"/>
          <w:szCs w:val="24"/>
          <w:lang w:val="en-GB"/>
        </w:rPr>
        <w:t xml:space="preserve"> to heuristic information is impaired. T</w:t>
      </w:r>
      <w:r w:rsidR="00166C6B">
        <w:rPr>
          <w:sz w:val="24"/>
          <w:szCs w:val="24"/>
          <w:lang w:val="en-GB"/>
        </w:rPr>
        <w:t>aken together these findings suggest that although reasoners might often be biased and rarely explicitly verbalize conflict, they are not completely oblivious to the different status of the heuristic and logical information</w:t>
      </w:r>
      <w:r w:rsidR="00136DB5">
        <w:rPr>
          <w:sz w:val="24"/>
          <w:szCs w:val="24"/>
          <w:lang w:val="en-GB"/>
        </w:rPr>
        <w:t>.</w:t>
      </w:r>
    </w:p>
    <w:p w:rsidR="00287C75" w:rsidRPr="00287C75" w:rsidRDefault="00287C75" w:rsidP="00A2566E">
      <w:pPr>
        <w:spacing w:after="0" w:line="360" w:lineRule="auto"/>
        <w:jc w:val="both"/>
        <w:rPr>
          <w:b/>
          <w:i/>
          <w:sz w:val="24"/>
          <w:szCs w:val="24"/>
          <w:lang w:val="en-GB"/>
        </w:rPr>
      </w:pPr>
    </w:p>
    <w:p w:rsidR="00287C75" w:rsidRPr="00B83F77" w:rsidRDefault="003267BA" w:rsidP="00A2566E">
      <w:pPr>
        <w:spacing w:after="0" w:line="360" w:lineRule="auto"/>
        <w:jc w:val="both"/>
        <w:rPr>
          <w:b/>
          <w:sz w:val="24"/>
          <w:szCs w:val="24"/>
        </w:rPr>
      </w:pPr>
      <w:r w:rsidRPr="00B83F77">
        <w:rPr>
          <w:b/>
          <w:sz w:val="24"/>
          <w:szCs w:val="24"/>
        </w:rPr>
        <w:t xml:space="preserve">2.4 </w:t>
      </w:r>
      <w:r w:rsidR="00287C75" w:rsidRPr="00B83F77">
        <w:rPr>
          <w:b/>
          <w:sz w:val="24"/>
          <w:szCs w:val="24"/>
        </w:rPr>
        <w:t xml:space="preserve">Gut conflict feelings </w:t>
      </w:r>
    </w:p>
    <w:p w:rsidR="00B83F77" w:rsidRPr="00287C75" w:rsidRDefault="00B83F77" w:rsidP="00A2566E">
      <w:pPr>
        <w:spacing w:after="0" w:line="360" w:lineRule="auto"/>
        <w:jc w:val="both"/>
        <w:rPr>
          <w:i/>
          <w:sz w:val="24"/>
          <w:szCs w:val="24"/>
        </w:rPr>
      </w:pPr>
    </w:p>
    <w:p w:rsidR="00287C75" w:rsidRPr="00287C75" w:rsidRDefault="006B2FEA" w:rsidP="00A2566E">
      <w:pPr>
        <w:spacing w:after="0" w:line="360" w:lineRule="auto"/>
        <w:ind w:firstLine="720"/>
        <w:jc w:val="both"/>
        <w:rPr>
          <w:sz w:val="24"/>
          <w:szCs w:val="24"/>
          <w:lang w:val="en-GB"/>
        </w:rPr>
      </w:pPr>
      <w:r>
        <w:rPr>
          <w:sz w:val="24"/>
          <w:szCs w:val="24"/>
          <w:lang w:val="en-GB"/>
        </w:rPr>
        <w:t>A f</w:t>
      </w:r>
      <w:r w:rsidR="00F06BB3">
        <w:rPr>
          <w:sz w:val="24"/>
          <w:szCs w:val="24"/>
          <w:lang w:val="en-GB"/>
        </w:rPr>
        <w:t xml:space="preserve">urther </w:t>
      </w:r>
      <w:r>
        <w:rPr>
          <w:sz w:val="24"/>
          <w:szCs w:val="24"/>
          <w:lang w:val="en-GB"/>
        </w:rPr>
        <w:t xml:space="preserve">characterization </w:t>
      </w:r>
      <w:r w:rsidR="00287C75" w:rsidRPr="00287C75">
        <w:rPr>
          <w:sz w:val="24"/>
          <w:szCs w:val="24"/>
          <w:lang w:val="en-GB"/>
        </w:rPr>
        <w:t>of the conflict detection process c</w:t>
      </w:r>
      <w:r>
        <w:rPr>
          <w:sz w:val="24"/>
          <w:szCs w:val="24"/>
          <w:lang w:val="en-GB"/>
        </w:rPr>
        <w:t>ame</w:t>
      </w:r>
      <w:r w:rsidR="00287C75" w:rsidRPr="00287C75">
        <w:rPr>
          <w:sz w:val="24"/>
          <w:szCs w:val="24"/>
          <w:lang w:val="en-GB"/>
        </w:rPr>
        <w:t xml:space="preserve"> from a study that I ran together with </w:t>
      </w:r>
      <w:proofErr w:type="spellStart"/>
      <w:r w:rsidR="00287C75" w:rsidRPr="00287C75">
        <w:rPr>
          <w:sz w:val="24"/>
          <w:szCs w:val="24"/>
          <w:lang w:val="en-GB"/>
        </w:rPr>
        <w:t>Elke</w:t>
      </w:r>
      <w:proofErr w:type="spellEnd"/>
      <w:r w:rsidR="00287C75" w:rsidRPr="00287C75">
        <w:rPr>
          <w:sz w:val="24"/>
          <w:szCs w:val="24"/>
          <w:lang w:val="en-GB"/>
        </w:rPr>
        <w:t xml:space="preserve"> </w:t>
      </w:r>
      <w:proofErr w:type="spellStart"/>
      <w:r w:rsidR="00287C75" w:rsidRPr="00287C75">
        <w:rPr>
          <w:sz w:val="24"/>
          <w:szCs w:val="24"/>
          <w:lang w:val="en-GB"/>
        </w:rPr>
        <w:t>Moyens</w:t>
      </w:r>
      <w:proofErr w:type="spellEnd"/>
      <w:r w:rsidR="00287C75" w:rsidRPr="00287C75">
        <w:rPr>
          <w:sz w:val="24"/>
          <w:szCs w:val="24"/>
          <w:lang w:val="en-GB"/>
        </w:rPr>
        <w:t xml:space="preserve"> and Deb </w:t>
      </w:r>
      <w:proofErr w:type="spellStart"/>
      <w:r w:rsidR="00287C75" w:rsidRPr="00287C75">
        <w:rPr>
          <w:sz w:val="24"/>
          <w:szCs w:val="24"/>
          <w:lang w:val="en-GB"/>
        </w:rPr>
        <w:t>Vansteenwegen</w:t>
      </w:r>
      <w:proofErr w:type="spellEnd"/>
      <w:r w:rsidR="00287C75" w:rsidRPr="00287C75">
        <w:rPr>
          <w:sz w:val="24"/>
          <w:szCs w:val="24"/>
          <w:lang w:val="en-GB"/>
        </w:rPr>
        <w:t xml:space="preserve"> in which we decided to measure people’s autonomic nervous system</w:t>
      </w:r>
      <w:r w:rsidR="004A1814">
        <w:rPr>
          <w:rStyle w:val="FootnoteReference"/>
          <w:sz w:val="24"/>
          <w:szCs w:val="24"/>
          <w:lang w:val="en-GB"/>
        </w:rPr>
        <w:footnoteReference w:id="3"/>
      </w:r>
      <w:r w:rsidR="00287C75" w:rsidRPr="00287C75">
        <w:rPr>
          <w:sz w:val="24"/>
          <w:szCs w:val="24"/>
          <w:lang w:val="en-GB"/>
        </w:rPr>
        <w:t xml:space="preserve"> activation during thinking (see De </w:t>
      </w:r>
      <w:proofErr w:type="spellStart"/>
      <w:r w:rsidR="00287C75" w:rsidRPr="00287C75">
        <w:rPr>
          <w:sz w:val="24"/>
          <w:szCs w:val="24"/>
          <w:lang w:val="en-GB"/>
        </w:rPr>
        <w:t>Neys</w:t>
      </w:r>
      <w:proofErr w:type="spellEnd"/>
      <w:r w:rsidR="00287C75" w:rsidRPr="00287C75">
        <w:rPr>
          <w:sz w:val="24"/>
          <w:szCs w:val="24"/>
          <w:lang w:val="en-GB"/>
        </w:rPr>
        <w:t xml:space="preserve">, </w:t>
      </w:r>
      <w:proofErr w:type="spellStart"/>
      <w:r w:rsidR="00287C75" w:rsidRPr="00287C75">
        <w:rPr>
          <w:sz w:val="24"/>
          <w:szCs w:val="24"/>
          <w:lang w:val="en-GB"/>
        </w:rPr>
        <w:t>Moyens</w:t>
      </w:r>
      <w:proofErr w:type="spellEnd"/>
      <w:r w:rsidR="00287C75" w:rsidRPr="00287C75">
        <w:rPr>
          <w:sz w:val="24"/>
          <w:szCs w:val="24"/>
          <w:lang w:val="en-GB"/>
        </w:rPr>
        <w:t xml:space="preserve">, &amp; </w:t>
      </w:r>
      <w:proofErr w:type="spellStart"/>
      <w:r w:rsidR="00287C75" w:rsidRPr="00287C75">
        <w:rPr>
          <w:sz w:val="24"/>
          <w:szCs w:val="24"/>
          <w:lang w:val="en-GB"/>
        </w:rPr>
        <w:t>Vansteenwegen</w:t>
      </w:r>
      <w:proofErr w:type="spellEnd"/>
      <w:r w:rsidR="00287C75" w:rsidRPr="00287C75">
        <w:rPr>
          <w:sz w:val="24"/>
          <w:szCs w:val="24"/>
          <w:lang w:val="en-GB"/>
        </w:rPr>
        <w:t>, 2010).</w:t>
      </w:r>
      <w:r w:rsidR="004A1814">
        <w:rPr>
          <w:sz w:val="24"/>
          <w:szCs w:val="24"/>
          <w:lang w:val="en-GB"/>
        </w:rPr>
        <w:t xml:space="preserve"> </w:t>
      </w:r>
      <w:r w:rsidR="00287C75" w:rsidRPr="00287C75">
        <w:rPr>
          <w:sz w:val="24"/>
          <w:szCs w:val="24"/>
          <w:lang w:val="en-GB"/>
        </w:rPr>
        <w:t>The inspiration for this study came from basic cognitive c</w:t>
      </w:r>
      <w:r w:rsidR="0026746F">
        <w:rPr>
          <w:sz w:val="24"/>
          <w:szCs w:val="24"/>
          <w:lang w:val="en-GB"/>
        </w:rPr>
        <w:t xml:space="preserve">ontrol studies (e.g., </w:t>
      </w:r>
      <w:proofErr w:type="spellStart"/>
      <w:r w:rsidR="0026746F">
        <w:rPr>
          <w:sz w:val="24"/>
          <w:szCs w:val="24"/>
          <w:lang w:val="en-GB"/>
        </w:rPr>
        <w:t>Botvinick</w:t>
      </w:r>
      <w:proofErr w:type="spellEnd"/>
      <w:r w:rsidR="00287C75" w:rsidRPr="00287C75">
        <w:rPr>
          <w:sz w:val="24"/>
          <w:szCs w:val="24"/>
          <w:lang w:val="en-GB"/>
        </w:rPr>
        <w:t xml:space="preserve"> </w:t>
      </w:r>
      <w:r>
        <w:rPr>
          <w:sz w:val="24"/>
          <w:szCs w:val="24"/>
          <w:lang w:val="en-GB"/>
        </w:rPr>
        <w:t>et al.</w:t>
      </w:r>
      <w:r w:rsidR="00287C75" w:rsidRPr="00287C75">
        <w:rPr>
          <w:sz w:val="24"/>
          <w:szCs w:val="24"/>
          <w:lang w:val="en-GB"/>
        </w:rPr>
        <w:t xml:space="preserve">, 2004; </w:t>
      </w:r>
      <w:proofErr w:type="spellStart"/>
      <w:r w:rsidR="00287C75" w:rsidRPr="00287C75">
        <w:rPr>
          <w:sz w:val="24"/>
          <w:szCs w:val="24"/>
          <w:lang w:val="en-GB"/>
        </w:rPr>
        <w:t>Ridderinkhof</w:t>
      </w:r>
      <w:proofErr w:type="spellEnd"/>
      <w:r>
        <w:rPr>
          <w:sz w:val="24"/>
          <w:szCs w:val="24"/>
          <w:lang w:val="en-GB"/>
        </w:rPr>
        <w:t xml:space="preserve"> et al.</w:t>
      </w:r>
      <w:r w:rsidR="00287C75" w:rsidRPr="00287C75">
        <w:rPr>
          <w:sz w:val="24"/>
          <w:szCs w:val="24"/>
          <w:lang w:val="en-GB"/>
        </w:rPr>
        <w:t>, 2004). In these basic studies people are typically presented with very elementary conflict tasks in which they need to withhold an inappropriate but dominant response</w:t>
      </w:r>
      <w:r>
        <w:rPr>
          <w:sz w:val="24"/>
          <w:szCs w:val="24"/>
          <w:lang w:val="en-GB"/>
        </w:rPr>
        <w:t xml:space="preserve"> (e.g., the </w:t>
      </w:r>
      <w:proofErr w:type="spellStart"/>
      <w:r>
        <w:rPr>
          <w:sz w:val="24"/>
          <w:szCs w:val="24"/>
          <w:lang w:val="en-GB"/>
        </w:rPr>
        <w:t>Stroop</w:t>
      </w:r>
      <w:proofErr w:type="spellEnd"/>
      <w:r>
        <w:rPr>
          <w:sz w:val="24"/>
          <w:szCs w:val="24"/>
          <w:lang w:val="en-GB"/>
        </w:rPr>
        <w:t xml:space="preserve"> or Go/No-Go task)</w:t>
      </w:r>
      <w:r w:rsidR="00287C75" w:rsidRPr="00287C75">
        <w:rPr>
          <w:sz w:val="24"/>
          <w:szCs w:val="24"/>
          <w:lang w:val="en-GB"/>
        </w:rPr>
        <w:t>. As I mentioned, previous work in this field showed that the anterior cingulate cortex (ACC) is especially sensitive to the presence of conf</w:t>
      </w:r>
      <w:r w:rsidR="0026746F">
        <w:rPr>
          <w:sz w:val="24"/>
          <w:szCs w:val="24"/>
          <w:lang w:val="en-GB"/>
        </w:rPr>
        <w:t>lict between competing responses</w:t>
      </w:r>
      <w:r w:rsidR="00287C75" w:rsidRPr="00287C75">
        <w:rPr>
          <w:sz w:val="24"/>
          <w:szCs w:val="24"/>
          <w:lang w:val="en-GB"/>
        </w:rPr>
        <w:t xml:space="preserve">. The fMRI study of De </w:t>
      </w:r>
      <w:proofErr w:type="spellStart"/>
      <w:r w:rsidR="00287C75" w:rsidRPr="00287C75">
        <w:rPr>
          <w:sz w:val="24"/>
          <w:szCs w:val="24"/>
          <w:lang w:val="en-GB"/>
        </w:rPr>
        <w:t>Neys</w:t>
      </w:r>
      <w:proofErr w:type="spellEnd"/>
      <w:r w:rsidR="00287C75" w:rsidRPr="00287C75">
        <w:rPr>
          <w:sz w:val="24"/>
          <w:szCs w:val="24"/>
          <w:lang w:val="en-GB"/>
        </w:rPr>
        <w:t xml:space="preserve"> et al. (2008) that I presented above established that this same cortical conflict region was activated when people gave biased responses during high-level reasoning. Interestingly, it has been shown in the cognitive control field that besides ACC activation, the elementary conflicts also elicit global autonomic arousal (</w:t>
      </w:r>
      <w:r>
        <w:rPr>
          <w:sz w:val="24"/>
          <w:szCs w:val="24"/>
          <w:lang w:val="en-GB"/>
        </w:rPr>
        <w:t xml:space="preserve">e.g., </w:t>
      </w:r>
      <w:r w:rsidR="00287C75" w:rsidRPr="00287C75">
        <w:rPr>
          <w:sz w:val="24"/>
          <w:szCs w:val="24"/>
          <w:lang w:val="en-GB"/>
        </w:rPr>
        <w:t xml:space="preserve">Kobayashi, Yoshino, Takahashi, &amp; Nomura, 2007). In other words, at least in the elementary control tasks, the presence of conflict seems to be accompanied by </w:t>
      </w:r>
      <w:r w:rsidR="00287C75" w:rsidRPr="00287C75">
        <w:rPr>
          <w:sz w:val="24"/>
          <w:szCs w:val="24"/>
          <w:lang w:val="en-GB"/>
        </w:rPr>
        <w:lastRenderedPageBreak/>
        <w:t>visceral arousal as reflected, for example, in increased skin conductance (</w:t>
      </w:r>
      <w:proofErr w:type="spellStart"/>
      <w:r w:rsidR="00287C75" w:rsidRPr="00287C75">
        <w:rPr>
          <w:sz w:val="24"/>
          <w:szCs w:val="24"/>
          <w:lang w:val="en-GB"/>
        </w:rPr>
        <w:t>Hajcak</w:t>
      </w:r>
      <w:proofErr w:type="spellEnd"/>
      <w:r w:rsidR="00287C75" w:rsidRPr="00287C75">
        <w:rPr>
          <w:sz w:val="24"/>
          <w:szCs w:val="24"/>
          <w:lang w:val="en-GB"/>
        </w:rPr>
        <w:t xml:space="preserve">, McDonald, &amp; Simons, 2003). This suggests that basic measures of </w:t>
      </w:r>
      <w:proofErr w:type="spellStart"/>
      <w:r w:rsidR="00287C75" w:rsidRPr="00287C75">
        <w:rPr>
          <w:sz w:val="24"/>
          <w:szCs w:val="24"/>
          <w:lang w:val="en-GB"/>
        </w:rPr>
        <w:t>electrodermal</w:t>
      </w:r>
      <w:proofErr w:type="spellEnd"/>
      <w:r w:rsidR="00287C75" w:rsidRPr="00287C75">
        <w:rPr>
          <w:sz w:val="24"/>
          <w:szCs w:val="24"/>
          <w:lang w:val="en-GB"/>
        </w:rPr>
        <w:t xml:space="preserve"> activation can be used as a biological index of conflict detection in the reasoning field. Based on the cognitive control findings one can expect that if conflict detection during thinking is indeed </w:t>
      </w:r>
      <w:r>
        <w:rPr>
          <w:sz w:val="24"/>
          <w:szCs w:val="24"/>
          <w:lang w:val="en-GB"/>
        </w:rPr>
        <w:t>successful</w:t>
      </w:r>
      <w:r w:rsidR="00287C75" w:rsidRPr="00287C75">
        <w:rPr>
          <w:sz w:val="24"/>
          <w:szCs w:val="24"/>
          <w:lang w:val="en-GB"/>
        </w:rPr>
        <w:t xml:space="preserve">, solving reasoning tasks in which </w:t>
      </w:r>
      <w:r w:rsidR="00F06BB3">
        <w:rPr>
          <w:sz w:val="24"/>
          <w:szCs w:val="24"/>
          <w:lang w:val="en-GB"/>
        </w:rPr>
        <w:t>heuristics</w:t>
      </w:r>
      <w:r w:rsidR="00287C75" w:rsidRPr="00287C75">
        <w:rPr>
          <w:sz w:val="24"/>
          <w:szCs w:val="24"/>
          <w:lang w:val="en-GB"/>
        </w:rPr>
        <w:t xml:space="preserve"> conflict with logic will elicit increased skin conductance responses. Hence, measuring participants</w:t>
      </w:r>
      <w:r>
        <w:rPr>
          <w:sz w:val="24"/>
          <w:szCs w:val="24"/>
          <w:lang w:val="en-GB"/>
        </w:rPr>
        <w:t>’</w:t>
      </w:r>
      <w:r w:rsidR="00287C75" w:rsidRPr="00287C75">
        <w:rPr>
          <w:sz w:val="24"/>
          <w:szCs w:val="24"/>
          <w:lang w:val="en-GB"/>
        </w:rPr>
        <w:t xml:space="preserve"> skin conductance during reasoning allowed </w:t>
      </w:r>
      <w:r w:rsidR="00F06BB3">
        <w:rPr>
          <w:sz w:val="24"/>
          <w:szCs w:val="24"/>
          <w:lang w:val="en-GB"/>
        </w:rPr>
        <w:t>us</w:t>
      </w:r>
      <w:r w:rsidR="00287C75" w:rsidRPr="00287C75">
        <w:rPr>
          <w:sz w:val="24"/>
          <w:szCs w:val="24"/>
          <w:lang w:val="en-GB"/>
        </w:rPr>
        <w:t xml:space="preserve"> to validate </w:t>
      </w:r>
      <w:r w:rsidR="00F06BB3">
        <w:rPr>
          <w:sz w:val="24"/>
          <w:szCs w:val="24"/>
          <w:lang w:val="en-GB"/>
        </w:rPr>
        <w:t xml:space="preserve">the previous behavioural and </w:t>
      </w:r>
      <w:r w:rsidR="00287C75" w:rsidRPr="00287C75">
        <w:rPr>
          <w:sz w:val="24"/>
          <w:szCs w:val="24"/>
          <w:lang w:val="en-GB"/>
        </w:rPr>
        <w:t xml:space="preserve">fMRI findings. In addition, establishing a possible link between autonomic modulation and conflict detection </w:t>
      </w:r>
      <w:r w:rsidR="004A1814">
        <w:rPr>
          <w:sz w:val="24"/>
          <w:szCs w:val="24"/>
          <w:lang w:val="en-GB"/>
        </w:rPr>
        <w:t>could</w:t>
      </w:r>
      <w:r w:rsidR="00287C75" w:rsidRPr="00287C75">
        <w:rPr>
          <w:sz w:val="24"/>
          <w:szCs w:val="24"/>
          <w:lang w:val="en-GB"/>
        </w:rPr>
        <w:t xml:space="preserve"> help to provide more solid ground for the conceptualization of conflict detection as an </w:t>
      </w:r>
      <w:r w:rsidR="00F06BB3">
        <w:rPr>
          <w:sz w:val="24"/>
          <w:szCs w:val="24"/>
          <w:lang w:val="en-GB"/>
        </w:rPr>
        <w:t xml:space="preserve">implicit </w:t>
      </w:r>
      <w:r w:rsidR="00287C75" w:rsidRPr="00287C75">
        <w:rPr>
          <w:sz w:val="24"/>
          <w:szCs w:val="24"/>
          <w:lang w:val="en-GB"/>
        </w:rPr>
        <w:t xml:space="preserve">process. That is, </w:t>
      </w:r>
      <w:r w:rsidR="00B200AC">
        <w:rPr>
          <w:sz w:val="24"/>
          <w:szCs w:val="24"/>
          <w:lang w:val="en-GB"/>
        </w:rPr>
        <w:t xml:space="preserve">it would help to argue that </w:t>
      </w:r>
      <w:r w:rsidR="00287C75" w:rsidRPr="00287C75">
        <w:rPr>
          <w:sz w:val="24"/>
          <w:szCs w:val="24"/>
          <w:lang w:val="en-GB"/>
        </w:rPr>
        <w:t>people indeed literally “feel” the presence of conflict.</w:t>
      </w:r>
    </w:p>
    <w:p w:rsidR="00287C75" w:rsidRPr="00287C75" w:rsidRDefault="00B200AC" w:rsidP="006B2FEA">
      <w:pPr>
        <w:spacing w:after="0" w:line="360" w:lineRule="auto"/>
        <w:ind w:firstLine="720"/>
        <w:jc w:val="both"/>
        <w:rPr>
          <w:sz w:val="24"/>
          <w:szCs w:val="24"/>
          <w:lang w:val="en-GB"/>
        </w:rPr>
      </w:pPr>
      <w:r>
        <w:rPr>
          <w:sz w:val="24"/>
          <w:szCs w:val="24"/>
          <w:lang w:val="en-GB"/>
        </w:rPr>
        <w:t>I</w:t>
      </w:r>
      <w:r w:rsidR="00287C75" w:rsidRPr="00287C75">
        <w:rPr>
          <w:sz w:val="24"/>
          <w:szCs w:val="24"/>
          <w:lang w:val="en-GB"/>
        </w:rPr>
        <w:t xml:space="preserve">n the study we presented participants with classic </w:t>
      </w:r>
      <w:r w:rsidR="004A1814">
        <w:rPr>
          <w:sz w:val="24"/>
          <w:szCs w:val="24"/>
          <w:lang w:val="en-GB"/>
        </w:rPr>
        <w:t xml:space="preserve">conflict and control no-conflict </w:t>
      </w:r>
      <w:r w:rsidR="00287C75" w:rsidRPr="00287C75">
        <w:rPr>
          <w:sz w:val="24"/>
          <w:szCs w:val="24"/>
          <w:lang w:val="en-GB"/>
        </w:rPr>
        <w:t xml:space="preserve">reasoning problems and attached electrodes to the palm of </w:t>
      </w:r>
      <w:r>
        <w:rPr>
          <w:sz w:val="24"/>
          <w:szCs w:val="24"/>
          <w:lang w:val="en-GB"/>
        </w:rPr>
        <w:t>their</w:t>
      </w:r>
      <w:r w:rsidR="00287C75" w:rsidRPr="00287C75">
        <w:rPr>
          <w:sz w:val="24"/>
          <w:szCs w:val="24"/>
          <w:lang w:val="en-GB"/>
        </w:rPr>
        <w:t xml:space="preserve">’ hands to measure skin conductance (SCR) fluctuations. Results were very straightforward. As expected, we observed a clear SCR boost when participants were solving the </w:t>
      </w:r>
      <w:r w:rsidR="004A1814">
        <w:rPr>
          <w:sz w:val="24"/>
          <w:szCs w:val="24"/>
          <w:lang w:val="en-GB"/>
        </w:rPr>
        <w:t>conflict problems</w:t>
      </w:r>
      <w:r w:rsidR="00287C75" w:rsidRPr="00287C75">
        <w:rPr>
          <w:sz w:val="24"/>
          <w:szCs w:val="24"/>
          <w:lang w:val="en-GB"/>
        </w:rPr>
        <w:t xml:space="preserve">. Consistent with </w:t>
      </w:r>
      <w:r w:rsidR="0043605E">
        <w:rPr>
          <w:sz w:val="24"/>
          <w:szCs w:val="24"/>
          <w:lang w:val="en-GB"/>
        </w:rPr>
        <w:t xml:space="preserve">the earlier </w:t>
      </w:r>
      <w:r w:rsidR="00287C75" w:rsidRPr="00287C75">
        <w:rPr>
          <w:sz w:val="24"/>
          <w:szCs w:val="24"/>
          <w:lang w:val="en-GB"/>
        </w:rPr>
        <w:t>fMRI and behavioural findings, this SCR boost was present even when pa</w:t>
      </w:r>
      <w:r w:rsidR="0043605E">
        <w:rPr>
          <w:sz w:val="24"/>
          <w:szCs w:val="24"/>
          <w:lang w:val="en-GB"/>
        </w:rPr>
        <w:t>rticipants failed to solve the conflict</w:t>
      </w:r>
      <w:r w:rsidR="00287C75" w:rsidRPr="00287C75">
        <w:rPr>
          <w:sz w:val="24"/>
          <w:szCs w:val="24"/>
          <w:lang w:val="en-GB"/>
        </w:rPr>
        <w:t xml:space="preserve"> problem correctly. </w:t>
      </w:r>
    </w:p>
    <w:p w:rsidR="00287C75" w:rsidRPr="00287C75" w:rsidRDefault="00287C75" w:rsidP="00A2566E">
      <w:pPr>
        <w:spacing w:after="0" w:line="360" w:lineRule="auto"/>
        <w:jc w:val="both"/>
        <w:rPr>
          <w:b/>
          <w:i/>
          <w:sz w:val="24"/>
          <w:szCs w:val="24"/>
          <w:lang w:val="en-GB"/>
        </w:rPr>
      </w:pPr>
    </w:p>
    <w:p w:rsidR="00287C75" w:rsidRPr="00B83F77" w:rsidRDefault="00B83F77" w:rsidP="00A2566E">
      <w:pPr>
        <w:spacing w:after="0" w:line="360" w:lineRule="auto"/>
        <w:jc w:val="both"/>
        <w:rPr>
          <w:sz w:val="24"/>
          <w:szCs w:val="24"/>
          <w:lang w:val="en-GB"/>
        </w:rPr>
      </w:pPr>
      <w:r w:rsidRPr="00B83F77">
        <w:rPr>
          <w:b/>
          <w:sz w:val="24"/>
          <w:szCs w:val="24"/>
          <w:lang w:val="en-GB"/>
        </w:rPr>
        <w:t xml:space="preserve">2.5 </w:t>
      </w:r>
      <w:r w:rsidR="00287C75" w:rsidRPr="00B83F77">
        <w:rPr>
          <w:b/>
          <w:sz w:val="24"/>
          <w:szCs w:val="24"/>
          <w:lang w:val="en-GB"/>
        </w:rPr>
        <w:t xml:space="preserve">Biased but in doubt </w:t>
      </w:r>
    </w:p>
    <w:p w:rsidR="0043605E" w:rsidRDefault="0043605E" w:rsidP="00A2566E">
      <w:pPr>
        <w:spacing w:after="0" w:line="360" w:lineRule="auto"/>
        <w:ind w:firstLine="720"/>
        <w:jc w:val="both"/>
        <w:rPr>
          <w:sz w:val="24"/>
          <w:szCs w:val="24"/>
          <w:lang w:val="en-GB"/>
        </w:rPr>
      </w:pPr>
    </w:p>
    <w:p w:rsidR="00287C75" w:rsidRPr="00287C75" w:rsidRDefault="00287C75" w:rsidP="00A2566E">
      <w:pPr>
        <w:spacing w:after="0" w:line="360" w:lineRule="auto"/>
        <w:ind w:firstLine="720"/>
        <w:jc w:val="both"/>
        <w:rPr>
          <w:sz w:val="24"/>
          <w:szCs w:val="24"/>
          <w:lang w:val="en-GB"/>
        </w:rPr>
      </w:pPr>
      <w:r w:rsidRPr="00287C75">
        <w:rPr>
          <w:sz w:val="24"/>
          <w:szCs w:val="24"/>
          <w:lang w:val="en-GB"/>
        </w:rPr>
        <w:t xml:space="preserve">The conflict detection work that I presented so far indicated that although it is clear that people do not explicitly </w:t>
      </w:r>
      <w:r w:rsidR="0043605E">
        <w:rPr>
          <w:sz w:val="24"/>
          <w:szCs w:val="24"/>
          <w:lang w:val="en-GB"/>
        </w:rPr>
        <w:t xml:space="preserve">say out loud </w:t>
      </w:r>
      <w:r w:rsidRPr="00287C75">
        <w:rPr>
          <w:sz w:val="24"/>
          <w:szCs w:val="24"/>
          <w:lang w:val="en-GB"/>
        </w:rPr>
        <w:t>that they are erring, they do seem to be sensitive to the pre</w:t>
      </w:r>
      <w:r w:rsidR="0043605E">
        <w:rPr>
          <w:sz w:val="24"/>
          <w:szCs w:val="24"/>
          <w:lang w:val="en-GB"/>
        </w:rPr>
        <w:t xml:space="preserve">sence of conflict between cued heuristic and </w:t>
      </w:r>
      <w:r w:rsidRPr="00287C75">
        <w:rPr>
          <w:sz w:val="24"/>
          <w:szCs w:val="24"/>
          <w:lang w:val="en-GB"/>
        </w:rPr>
        <w:t>logical principles at a more implicit level. The lack of explicit</w:t>
      </w:r>
      <w:r w:rsidR="003B6262">
        <w:rPr>
          <w:sz w:val="24"/>
          <w:szCs w:val="24"/>
          <w:lang w:val="en-GB"/>
        </w:rPr>
        <w:t>ness</w:t>
      </w:r>
      <w:r w:rsidRPr="00287C75">
        <w:rPr>
          <w:sz w:val="24"/>
          <w:szCs w:val="24"/>
          <w:lang w:val="en-GB"/>
        </w:rPr>
        <w:t xml:space="preserve"> has been explained by arguing that the neural conflict detection signal should be conceived as an implicit “gut” feeling. The signal would inform people that their </w:t>
      </w:r>
      <w:r w:rsidR="008D0ECF">
        <w:rPr>
          <w:sz w:val="24"/>
          <w:szCs w:val="24"/>
          <w:lang w:val="en-GB"/>
        </w:rPr>
        <w:t xml:space="preserve">heuristic </w:t>
      </w:r>
      <w:r w:rsidRPr="00287C75">
        <w:rPr>
          <w:sz w:val="24"/>
          <w:szCs w:val="24"/>
          <w:lang w:val="en-GB"/>
        </w:rPr>
        <w:t>intuition is not fully warranted but people would not always manage to verbalize the experience and explicitly label the logical principles that are being violated.</w:t>
      </w:r>
      <w:r w:rsidR="0043605E">
        <w:rPr>
          <w:sz w:val="24"/>
          <w:szCs w:val="24"/>
          <w:lang w:val="en-GB"/>
        </w:rPr>
        <w:t xml:space="preserve"> That is</w:t>
      </w:r>
      <w:r w:rsidR="00B200AC">
        <w:rPr>
          <w:sz w:val="24"/>
          <w:szCs w:val="24"/>
          <w:lang w:val="en-GB"/>
        </w:rPr>
        <w:t>,</w:t>
      </w:r>
      <w:r w:rsidR="0043605E">
        <w:rPr>
          <w:sz w:val="24"/>
          <w:szCs w:val="24"/>
          <w:lang w:val="en-GB"/>
        </w:rPr>
        <w:t xml:space="preserve"> people would know that the heuristic response is questionable, but they would not necessarily manage to justify “why” it is wrong. </w:t>
      </w:r>
      <w:r w:rsidRPr="00287C75">
        <w:rPr>
          <w:sz w:val="24"/>
          <w:szCs w:val="24"/>
          <w:lang w:val="en-GB"/>
        </w:rPr>
        <w:t>Although this hypothesis is not unreasonable, it faces a classic caveat. Without discarding the possible value of implicit processing</w:t>
      </w:r>
      <w:r w:rsidR="004F0DD4">
        <w:rPr>
          <w:sz w:val="24"/>
          <w:szCs w:val="24"/>
          <w:lang w:val="en-GB"/>
        </w:rPr>
        <w:t xml:space="preserve"> (</w:t>
      </w:r>
      <w:proofErr w:type="spellStart"/>
      <w:r w:rsidR="004F0DD4">
        <w:rPr>
          <w:sz w:val="24"/>
          <w:szCs w:val="24"/>
          <w:lang w:val="en-GB"/>
        </w:rPr>
        <w:t>Bargh</w:t>
      </w:r>
      <w:proofErr w:type="spellEnd"/>
      <w:r w:rsidR="008D0ECF">
        <w:rPr>
          <w:sz w:val="24"/>
          <w:szCs w:val="24"/>
          <w:lang w:val="en-GB"/>
        </w:rPr>
        <w:t xml:space="preserve">, </w:t>
      </w:r>
      <w:proofErr w:type="spellStart"/>
      <w:r w:rsidR="008D0ECF">
        <w:rPr>
          <w:sz w:val="24"/>
          <w:szCs w:val="24"/>
          <w:lang w:val="en-GB"/>
        </w:rPr>
        <w:t>Schwader</w:t>
      </w:r>
      <w:proofErr w:type="spellEnd"/>
      <w:r w:rsidR="008D0ECF">
        <w:rPr>
          <w:sz w:val="24"/>
          <w:szCs w:val="24"/>
          <w:lang w:val="en-GB"/>
        </w:rPr>
        <w:t xml:space="preserve">, Hailey, </w:t>
      </w:r>
      <w:r w:rsidR="008D0ECF">
        <w:rPr>
          <w:sz w:val="24"/>
          <w:szCs w:val="24"/>
          <w:lang w:val="en-GB"/>
        </w:rPr>
        <w:lastRenderedPageBreak/>
        <w:t>Dyer, &amp; Boothby, 2012</w:t>
      </w:r>
      <w:r w:rsidR="00211028">
        <w:rPr>
          <w:sz w:val="24"/>
          <w:szCs w:val="24"/>
          <w:lang w:val="en-GB"/>
        </w:rPr>
        <w:t xml:space="preserve">; </w:t>
      </w:r>
      <w:r w:rsidR="004148DD">
        <w:rPr>
          <w:sz w:val="24"/>
          <w:szCs w:val="24"/>
          <w:lang w:val="en-GB"/>
        </w:rPr>
        <w:t>Newell</w:t>
      </w:r>
      <w:r w:rsidR="004F0DD4">
        <w:rPr>
          <w:sz w:val="24"/>
          <w:szCs w:val="24"/>
          <w:lang w:val="en-GB"/>
        </w:rPr>
        <w:t xml:space="preserve"> &amp; Shanks</w:t>
      </w:r>
      <w:r w:rsidR="008D0ECF">
        <w:rPr>
          <w:sz w:val="24"/>
          <w:szCs w:val="24"/>
          <w:lang w:val="en-GB"/>
        </w:rPr>
        <w:t>, 2010</w:t>
      </w:r>
      <w:r w:rsidR="004F0DD4">
        <w:rPr>
          <w:sz w:val="24"/>
          <w:szCs w:val="24"/>
          <w:lang w:val="en-GB"/>
        </w:rPr>
        <w:t>)</w:t>
      </w:r>
      <w:r w:rsidRPr="00287C75">
        <w:rPr>
          <w:sz w:val="24"/>
          <w:szCs w:val="24"/>
          <w:lang w:val="en-GB"/>
        </w:rPr>
        <w:t xml:space="preserve">, the lack of explicit evidence does open the possibility that the implicit conflict signal is a mere epiphenomenon. That is, the studies reviewed above clearly established that some part of our brain is sensitive to the presence of conflict in classic reasoning tasks. However, this does not necessarily imply that this conflict signal is also being used in the reasoning process. In other words, showing that the presence of conflict is detected does not suffice to argue that reasoners also “know” that their intuition is not warranted. Indeed, a critic might utter that the fact that despite the clear presence of a conflict signal people do not report experiencing a conflict and keep selecting the erroneous response, questions the value of this signal. Hence, what is needed to settle the bias debate is some minimal (nonverbal) indication that this signal is no mere epiphenomenon but has a functional impact on the reasoning process. I have tried to pass this last hurdle in a set of experiments that I ran with </w:t>
      </w:r>
      <w:r w:rsidR="004F0DD4">
        <w:rPr>
          <w:sz w:val="24"/>
          <w:szCs w:val="24"/>
          <w:lang w:val="en-GB"/>
        </w:rPr>
        <w:t xml:space="preserve">different colleagues (e.g., </w:t>
      </w:r>
      <w:r w:rsidRPr="00287C75">
        <w:rPr>
          <w:sz w:val="24"/>
          <w:szCs w:val="24"/>
          <w:lang w:val="en-GB"/>
        </w:rPr>
        <w:t xml:space="preserve">De </w:t>
      </w:r>
      <w:proofErr w:type="spellStart"/>
      <w:r w:rsidRPr="00287C75">
        <w:rPr>
          <w:sz w:val="24"/>
          <w:szCs w:val="24"/>
          <w:lang w:val="en-GB"/>
        </w:rPr>
        <w:t>Neys</w:t>
      </w:r>
      <w:proofErr w:type="spellEnd"/>
      <w:r w:rsidRPr="00287C75">
        <w:rPr>
          <w:sz w:val="24"/>
          <w:szCs w:val="24"/>
          <w:lang w:val="en-GB"/>
        </w:rPr>
        <w:t xml:space="preserve">, </w:t>
      </w:r>
      <w:proofErr w:type="spellStart"/>
      <w:r w:rsidRPr="00287C75">
        <w:rPr>
          <w:sz w:val="24"/>
          <w:szCs w:val="24"/>
          <w:lang w:val="en-GB"/>
        </w:rPr>
        <w:t>Cromheeke</w:t>
      </w:r>
      <w:proofErr w:type="spellEnd"/>
      <w:r w:rsidRPr="00287C75">
        <w:rPr>
          <w:sz w:val="24"/>
          <w:szCs w:val="24"/>
          <w:lang w:val="en-GB"/>
        </w:rPr>
        <w:t>, &amp; Osman, 2011</w:t>
      </w:r>
      <w:r w:rsidR="004F0DD4">
        <w:rPr>
          <w:sz w:val="24"/>
          <w:szCs w:val="24"/>
          <w:lang w:val="en-GB"/>
        </w:rPr>
        <w:t xml:space="preserve">; De </w:t>
      </w:r>
      <w:proofErr w:type="spellStart"/>
      <w:r w:rsidR="004F0DD4">
        <w:rPr>
          <w:sz w:val="24"/>
          <w:szCs w:val="24"/>
          <w:lang w:val="en-GB"/>
        </w:rPr>
        <w:t>Neys</w:t>
      </w:r>
      <w:proofErr w:type="spellEnd"/>
      <w:r w:rsidR="004F0DD4">
        <w:rPr>
          <w:sz w:val="24"/>
          <w:szCs w:val="24"/>
          <w:lang w:val="en-GB"/>
        </w:rPr>
        <w:t xml:space="preserve">, Rossi, &amp; </w:t>
      </w:r>
      <w:proofErr w:type="spellStart"/>
      <w:r w:rsidR="004F0DD4">
        <w:rPr>
          <w:sz w:val="24"/>
          <w:szCs w:val="24"/>
          <w:lang w:val="en-GB"/>
        </w:rPr>
        <w:t>Houdé</w:t>
      </w:r>
      <w:proofErr w:type="spellEnd"/>
      <w:r w:rsidR="004F0DD4">
        <w:rPr>
          <w:sz w:val="24"/>
          <w:szCs w:val="24"/>
          <w:lang w:val="en-GB"/>
        </w:rPr>
        <w:t xml:space="preserve">, 2013; </w:t>
      </w:r>
      <w:r w:rsidR="003870AA">
        <w:rPr>
          <w:sz w:val="24"/>
          <w:szCs w:val="24"/>
          <w:lang w:val="en-GB"/>
        </w:rPr>
        <w:t xml:space="preserve">Johnson, </w:t>
      </w:r>
      <w:proofErr w:type="spellStart"/>
      <w:r w:rsidR="003870AA">
        <w:rPr>
          <w:sz w:val="24"/>
          <w:szCs w:val="24"/>
          <w:lang w:val="en-GB"/>
        </w:rPr>
        <w:t>Tubau</w:t>
      </w:r>
      <w:proofErr w:type="spellEnd"/>
      <w:r w:rsidR="003870AA">
        <w:rPr>
          <w:sz w:val="24"/>
          <w:szCs w:val="24"/>
          <w:lang w:val="en-GB"/>
        </w:rPr>
        <w:t xml:space="preserve">, &amp; De </w:t>
      </w:r>
      <w:proofErr w:type="spellStart"/>
      <w:r w:rsidR="003870AA">
        <w:rPr>
          <w:sz w:val="24"/>
          <w:szCs w:val="24"/>
          <w:lang w:val="en-GB"/>
        </w:rPr>
        <w:t>Neys</w:t>
      </w:r>
      <w:proofErr w:type="spellEnd"/>
      <w:r w:rsidR="003870AA">
        <w:rPr>
          <w:sz w:val="24"/>
          <w:szCs w:val="24"/>
          <w:lang w:val="en-GB"/>
        </w:rPr>
        <w:t xml:space="preserve">, 2014; </w:t>
      </w:r>
      <w:proofErr w:type="spellStart"/>
      <w:r w:rsidR="004F0DD4">
        <w:rPr>
          <w:sz w:val="24"/>
          <w:szCs w:val="24"/>
          <w:lang w:val="en-GB"/>
        </w:rPr>
        <w:t>Mevel</w:t>
      </w:r>
      <w:proofErr w:type="spellEnd"/>
      <w:r w:rsidR="004F0DD4">
        <w:rPr>
          <w:sz w:val="24"/>
          <w:szCs w:val="24"/>
          <w:lang w:val="en-GB"/>
        </w:rPr>
        <w:t xml:space="preserve"> et al., 2014</w:t>
      </w:r>
      <w:r w:rsidRPr="00287C75">
        <w:rPr>
          <w:sz w:val="24"/>
          <w:szCs w:val="24"/>
          <w:lang w:val="en-GB"/>
        </w:rPr>
        <w:t xml:space="preserve">). </w:t>
      </w:r>
    </w:p>
    <w:p w:rsidR="00287C75" w:rsidRPr="00287C75" w:rsidRDefault="00287C75" w:rsidP="004F0DD4">
      <w:pPr>
        <w:spacing w:after="0" w:line="360" w:lineRule="auto"/>
        <w:ind w:firstLine="720"/>
        <w:jc w:val="both"/>
        <w:rPr>
          <w:sz w:val="24"/>
          <w:szCs w:val="24"/>
          <w:lang w:val="en-GB"/>
        </w:rPr>
      </w:pPr>
      <w:r w:rsidRPr="00287C75">
        <w:rPr>
          <w:sz w:val="24"/>
          <w:szCs w:val="24"/>
          <w:lang w:val="en-GB"/>
        </w:rPr>
        <w:t>We reasoned that a straightforward way to assess the functional relevance of the implicit conflict signal is to examine people’s decision confidence after they solve a reasoning problem. If the detection sig</w:t>
      </w:r>
      <w:r w:rsidR="007E1DCD">
        <w:rPr>
          <w:sz w:val="24"/>
          <w:szCs w:val="24"/>
          <w:lang w:val="en-GB"/>
        </w:rPr>
        <w:t>nal is not merely epiphenomenal</w:t>
      </w:r>
      <w:r w:rsidRPr="00287C75">
        <w:rPr>
          <w:sz w:val="24"/>
          <w:szCs w:val="24"/>
          <w:lang w:val="en-GB"/>
        </w:rPr>
        <w:t xml:space="preserve"> but actually informs people that their </w:t>
      </w:r>
      <w:r w:rsidR="00B200AC">
        <w:rPr>
          <w:sz w:val="24"/>
          <w:szCs w:val="24"/>
          <w:lang w:val="en-GB"/>
        </w:rPr>
        <w:t>heuristic</w:t>
      </w:r>
      <w:r w:rsidRPr="00287C75">
        <w:rPr>
          <w:sz w:val="24"/>
          <w:szCs w:val="24"/>
          <w:lang w:val="en-GB"/>
        </w:rPr>
        <w:t xml:space="preserve"> response is not fully warranted, people’s decision confidence should be affected. That is, if people detect that they are biased but simply fail to verbalize the experience, we should at the very least expect to see that they do not show full confidence in their judgments. </w:t>
      </w:r>
    </w:p>
    <w:p w:rsidR="00287C75" w:rsidRPr="00287C75" w:rsidRDefault="00287C75" w:rsidP="004F0DD4">
      <w:pPr>
        <w:spacing w:after="0" w:line="360" w:lineRule="auto"/>
        <w:ind w:firstLine="720"/>
        <w:jc w:val="both"/>
        <w:rPr>
          <w:sz w:val="24"/>
          <w:szCs w:val="24"/>
          <w:lang w:val="en-GB"/>
        </w:rPr>
      </w:pPr>
      <w:r w:rsidRPr="00287C75">
        <w:rPr>
          <w:sz w:val="24"/>
          <w:szCs w:val="24"/>
          <w:lang w:val="en-GB"/>
        </w:rPr>
        <w:t xml:space="preserve">Of course, people might never show full confidence and there might be myriad reason for why individuals differ in their confidence ratings (e.g., Kruger &amp; Dunning, 1999; </w:t>
      </w:r>
      <w:proofErr w:type="spellStart"/>
      <w:r w:rsidRPr="00287C75">
        <w:rPr>
          <w:sz w:val="24"/>
          <w:szCs w:val="24"/>
          <w:lang w:val="en-GB"/>
        </w:rPr>
        <w:t>Shynkaruk</w:t>
      </w:r>
      <w:proofErr w:type="spellEnd"/>
      <w:r w:rsidRPr="00287C75">
        <w:rPr>
          <w:sz w:val="24"/>
          <w:szCs w:val="24"/>
          <w:lang w:val="en-GB"/>
        </w:rPr>
        <w:t xml:space="preserve"> &amp; Thompson, 2006). Note, however, that our main research question did not concern people’s absolute confidence level. As in the initial detection studies, we gave participants classic conflict problems and </w:t>
      </w:r>
      <w:r w:rsidR="004F0DD4">
        <w:rPr>
          <w:sz w:val="24"/>
          <w:szCs w:val="24"/>
          <w:lang w:val="en-GB"/>
        </w:rPr>
        <w:t>no-conflict</w:t>
      </w:r>
      <w:r w:rsidRPr="00287C75">
        <w:rPr>
          <w:sz w:val="24"/>
          <w:szCs w:val="24"/>
          <w:lang w:val="en-GB"/>
        </w:rPr>
        <w:t xml:space="preserve"> control problems. To recap, the only difference between the two types of problems is that cued </w:t>
      </w:r>
      <w:r w:rsidR="004F0DD4">
        <w:rPr>
          <w:sz w:val="24"/>
          <w:szCs w:val="24"/>
          <w:lang w:val="en-GB"/>
        </w:rPr>
        <w:t xml:space="preserve">heuristic </w:t>
      </w:r>
      <w:r w:rsidRPr="00287C75">
        <w:rPr>
          <w:sz w:val="24"/>
          <w:szCs w:val="24"/>
          <w:lang w:val="en-GB"/>
        </w:rPr>
        <w:t xml:space="preserve">intuitions conflict with </w:t>
      </w:r>
      <w:r w:rsidR="00B200AC">
        <w:rPr>
          <w:sz w:val="24"/>
          <w:szCs w:val="24"/>
          <w:lang w:val="en-GB"/>
        </w:rPr>
        <w:t>logical</w:t>
      </w:r>
      <w:r w:rsidR="004F0DD4">
        <w:rPr>
          <w:sz w:val="24"/>
          <w:szCs w:val="24"/>
          <w:lang w:val="en-GB"/>
        </w:rPr>
        <w:t xml:space="preserve"> </w:t>
      </w:r>
      <w:r w:rsidRPr="00287C75">
        <w:rPr>
          <w:sz w:val="24"/>
          <w:szCs w:val="24"/>
          <w:lang w:val="en-GB"/>
        </w:rPr>
        <w:t xml:space="preserve">principles in the conflict versions while </w:t>
      </w:r>
      <w:r w:rsidR="004F0DD4">
        <w:rPr>
          <w:sz w:val="24"/>
          <w:szCs w:val="24"/>
          <w:lang w:val="en-GB"/>
        </w:rPr>
        <w:t xml:space="preserve">heuristics </w:t>
      </w:r>
      <w:r w:rsidRPr="00287C75">
        <w:rPr>
          <w:sz w:val="24"/>
          <w:szCs w:val="24"/>
          <w:lang w:val="en-GB"/>
        </w:rPr>
        <w:t xml:space="preserve">and </w:t>
      </w:r>
      <w:r w:rsidR="0001701C">
        <w:rPr>
          <w:sz w:val="24"/>
          <w:szCs w:val="24"/>
          <w:lang w:val="en-GB"/>
        </w:rPr>
        <w:t>logic</w:t>
      </w:r>
      <w:r w:rsidRPr="00287C75">
        <w:rPr>
          <w:sz w:val="24"/>
          <w:szCs w:val="24"/>
          <w:lang w:val="en-GB"/>
        </w:rPr>
        <w:t xml:space="preserve"> cue the same response in the con</w:t>
      </w:r>
      <w:r w:rsidR="0001701C">
        <w:rPr>
          <w:sz w:val="24"/>
          <w:szCs w:val="24"/>
          <w:lang w:val="en-GB"/>
        </w:rPr>
        <w:t>trol</w:t>
      </w:r>
      <w:r w:rsidRPr="00287C75">
        <w:rPr>
          <w:sz w:val="24"/>
          <w:szCs w:val="24"/>
          <w:lang w:val="en-GB"/>
        </w:rPr>
        <w:t xml:space="preserve"> or no-conflict versions. The aim of the confidence contrast for the two types of problems is to help decide the detection debate. If detection of the intrinsic conflict on the classic versions is functional for the reasoning process and informs people that their </w:t>
      </w:r>
      <w:r w:rsidR="00B200AC">
        <w:rPr>
          <w:sz w:val="24"/>
          <w:szCs w:val="24"/>
          <w:lang w:val="en-GB"/>
        </w:rPr>
        <w:t>heuristic</w:t>
      </w:r>
      <w:r w:rsidRPr="00287C75">
        <w:rPr>
          <w:sz w:val="24"/>
          <w:szCs w:val="24"/>
          <w:lang w:val="en-GB"/>
        </w:rPr>
        <w:t xml:space="preserve"> response is questionable, participants </w:t>
      </w:r>
      <w:r w:rsidRPr="00287C75">
        <w:rPr>
          <w:sz w:val="24"/>
          <w:szCs w:val="24"/>
          <w:lang w:val="en-GB"/>
        </w:rPr>
        <w:lastRenderedPageBreak/>
        <w:t>should show lower confidence ratings after solving conflict problems as compared to no-conflict problems. If people do not detect the presence of conflict or the signal has no impact on the reasoning process, confidence ratings for the two types of problems should not differ.</w:t>
      </w:r>
    </w:p>
    <w:p w:rsidR="00287C75" w:rsidRPr="00287C75" w:rsidRDefault="00287C75" w:rsidP="004F0DD4">
      <w:pPr>
        <w:spacing w:after="0" w:line="360" w:lineRule="auto"/>
        <w:ind w:firstLine="720"/>
        <w:jc w:val="both"/>
        <w:rPr>
          <w:sz w:val="24"/>
          <w:szCs w:val="24"/>
          <w:lang w:val="en-GB"/>
        </w:rPr>
      </w:pPr>
      <w:r w:rsidRPr="00287C75">
        <w:rPr>
          <w:sz w:val="24"/>
          <w:szCs w:val="24"/>
          <w:lang w:val="en-GB"/>
        </w:rPr>
        <w:t>To test our predictions pa</w:t>
      </w:r>
      <w:r w:rsidR="0001701C">
        <w:rPr>
          <w:sz w:val="24"/>
          <w:szCs w:val="24"/>
          <w:lang w:val="en-GB"/>
        </w:rPr>
        <w:t xml:space="preserve">rticipants were given a set of conflict and control </w:t>
      </w:r>
      <w:r w:rsidRPr="00287C75">
        <w:rPr>
          <w:sz w:val="24"/>
          <w:szCs w:val="24"/>
          <w:lang w:val="en-GB"/>
        </w:rPr>
        <w:t>reasoning</w:t>
      </w:r>
      <w:r w:rsidR="007E1DCD">
        <w:rPr>
          <w:sz w:val="24"/>
          <w:szCs w:val="24"/>
          <w:lang w:val="en-GB"/>
        </w:rPr>
        <w:t xml:space="preserve"> problems</w:t>
      </w:r>
      <w:r w:rsidRPr="00287C75">
        <w:rPr>
          <w:sz w:val="24"/>
          <w:szCs w:val="24"/>
          <w:lang w:val="en-GB"/>
        </w:rPr>
        <w:t xml:space="preserve">. After participants solved a problem we showed them a confidence rating scale that ranged from 100% (“Very confident that my answer is correct”) to 0% (“Very unconfident that my answer is correct”). Participants were asked to indicate how confident they were that the response they just gave was correct.  </w:t>
      </w:r>
    </w:p>
    <w:p w:rsidR="00287C75" w:rsidRPr="00287C75" w:rsidRDefault="00287C75" w:rsidP="004F0DD4">
      <w:pPr>
        <w:spacing w:after="0" w:line="360" w:lineRule="auto"/>
        <w:ind w:firstLine="720"/>
        <w:jc w:val="both"/>
        <w:rPr>
          <w:sz w:val="24"/>
          <w:szCs w:val="24"/>
          <w:lang w:val="en-GB"/>
        </w:rPr>
      </w:pPr>
      <w:r w:rsidRPr="00287C75">
        <w:rPr>
          <w:sz w:val="24"/>
          <w:szCs w:val="24"/>
          <w:lang w:val="en-GB"/>
        </w:rPr>
        <w:t xml:space="preserve">Results confirmed our predictions. For all the different problem types that we used, participants who failed to solve the </w:t>
      </w:r>
      <w:r w:rsidR="00705FF3">
        <w:rPr>
          <w:sz w:val="24"/>
          <w:szCs w:val="24"/>
          <w:lang w:val="en-GB"/>
        </w:rPr>
        <w:t>conflict</w:t>
      </w:r>
      <w:r w:rsidRPr="00287C75">
        <w:rPr>
          <w:sz w:val="24"/>
          <w:szCs w:val="24"/>
          <w:lang w:val="en-GB"/>
        </w:rPr>
        <w:t xml:space="preserve"> versions correctly and selected the heuristic response were significantly less confident in their answer after solving the </w:t>
      </w:r>
      <w:r w:rsidR="00705FF3">
        <w:rPr>
          <w:sz w:val="24"/>
          <w:szCs w:val="24"/>
          <w:lang w:val="en-GB"/>
        </w:rPr>
        <w:t>conflict</w:t>
      </w:r>
      <w:r w:rsidRPr="00287C75">
        <w:rPr>
          <w:sz w:val="24"/>
          <w:szCs w:val="24"/>
          <w:lang w:val="en-GB"/>
        </w:rPr>
        <w:t xml:space="preserve"> than after solving the </w:t>
      </w:r>
      <w:r w:rsidR="00705FF3">
        <w:rPr>
          <w:sz w:val="24"/>
          <w:szCs w:val="24"/>
          <w:lang w:val="en-GB"/>
        </w:rPr>
        <w:t xml:space="preserve">control no-conflict </w:t>
      </w:r>
      <w:r w:rsidRPr="00287C75">
        <w:rPr>
          <w:sz w:val="24"/>
          <w:szCs w:val="24"/>
          <w:lang w:val="en-GB"/>
        </w:rPr>
        <w:t>problems (i.e., on average we observed about a 10%</w:t>
      </w:r>
      <w:r w:rsidR="007E1DCD">
        <w:rPr>
          <w:sz w:val="24"/>
          <w:szCs w:val="24"/>
          <w:lang w:val="en-GB"/>
        </w:rPr>
        <w:t>-15%</w:t>
      </w:r>
      <w:r w:rsidRPr="00287C75">
        <w:rPr>
          <w:sz w:val="24"/>
          <w:szCs w:val="24"/>
          <w:lang w:val="en-GB"/>
        </w:rPr>
        <w:t xml:space="preserve"> drop in confidence). This directly establishes that reasoners detect that their heuristic response is literally questionable. Hence, the previously established neural and behavioural conflict signals are not merely epiphenomenal. Although people might not manage to explain why their answer conflicts with logical principles, they do know that their answer is not fully appropriate. </w:t>
      </w:r>
    </w:p>
    <w:p w:rsidR="00287C75" w:rsidRDefault="00287C75" w:rsidP="00CE7990">
      <w:pPr>
        <w:spacing w:after="0" w:line="360" w:lineRule="auto"/>
        <w:rPr>
          <w:b/>
          <w:sz w:val="24"/>
          <w:szCs w:val="24"/>
          <w:lang w:val="en-GB"/>
        </w:rPr>
      </w:pPr>
    </w:p>
    <w:p w:rsidR="00705FF3" w:rsidRDefault="00DA3224" w:rsidP="00CE7990">
      <w:pPr>
        <w:spacing w:after="0" w:line="360" w:lineRule="auto"/>
        <w:rPr>
          <w:b/>
          <w:sz w:val="24"/>
          <w:szCs w:val="24"/>
          <w:lang w:val="en-GB"/>
        </w:rPr>
      </w:pPr>
      <w:r>
        <w:rPr>
          <w:b/>
          <w:sz w:val="24"/>
          <w:szCs w:val="24"/>
          <w:lang w:val="en-GB"/>
        </w:rPr>
        <w:t>2.</w:t>
      </w:r>
      <w:r w:rsidR="00B83F77">
        <w:rPr>
          <w:b/>
          <w:sz w:val="24"/>
          <w:szCs w:val="24"/>
          <w:lang w:val="en-GB"/>
        </w:rPr>
        <w:t>6</w:t>
      </w:r>
      <w:r>
        <w:rPr>
          <w:b/>
          <w:sz w:val="24"/>
          <w:szCs w:val="24"/>
          <w:lang w:val="en-GB"/>
        </w:rPr>
        <w:t xml:space="preserve"> </w:t>
      </w:r>
      <w:r w:rsidR="005E738A">
        <w:rPr>
          <w:b/>
          <w:sz w:val="24"/>
          <w:szCs w:val="24"/>
          <w:lang w:val="en-GB"/>
        </w:rPr>
        <w:t>Review c</w:t>
      </w:r>
      <w:r w:rsidR="0032050F">
        <w:rPr>
          <w:b/>
          <w:sz w:val="24"/>
          <w:szCs w:val="24"/>
          <w:lang w:val="en-GB"/>
        </w:rPr>
        <w:t xml:space="preserve">onclusion </w:t>
      </w:r>
    </w:p>
    <w:p w:rsidR="00705FF3" w:rsidRDefault="00705FF3" w:rsidP="00CE7990">
      <w:pPr>
        <w:spacing w:after="0" w:line="360" w:lineRule="auto"/>
        <w:rPr>
          <w:b/>
          <w:sz w:val="24"/>
          <w:szCs w:val="24"/>
          <w:lang w:val="en-GB"/>
        </w:rPr>
      </w:pPr>
    </w:p>
    <w:p w:rsidR="00D15311" w:rsidRDefault="00705FF3" w:rsidP="00A34090">
      <w:pPr>
        <w:spacing w:after="0" w:line="360" w:lineRule="auto"/>
        <w:jc w:val="both"/>
        <w:rPr>
          <w:sz w:val="24"/>
          <w:szCs w:val="24"/>
        </w:rPr>
      </w:pPr>
      <w:r>
        <w:rPr>
          <w:b/>
          <w:sz w:val="24"/>
          <w:szCs w:val="24"/>
          <w:lang w:val="en-GB"/>
        </w:rPr>
        <w:tab/>
      </w:r>
      <w:r w:rsidR="0032050F">
        <w:rPr>
          <w:sz w:val="24"/>
          <w:szCs w:val="24"/>
          <w:lang w:val="en-GB"/>
        </w:rPr>
        <w:t xml:space="preserve">I hope to have demonstrated in this section that by using a range of converging methods </w:t>
      </w:r>
      <w:r w:rsidR="00D15311">
        <w:rPr>
          <w:sz w:val="24"/>
          <w:szCs w:val="24"/>
          <w:lang w:val="en-GB"/>
        </w:rPr>
        <w:t xml:space="preserve">(memory probing, response latencies, gaze-tracking, fMRI, </w:t>
      </w:r>
      <w:proofErr w:type="spellStart"/>
      <w:r w:rsidR="00D15311">
        <w:rPr>
          <w:sz w:val="24"/>
          <w:szCs w:val="24"/>
          <w:lang w:val="en-GB"/>
        </w:rPr>
        <w:t>electrodermal</w:t>
      </w:r>
      <w:proofErr w:type="spellEnd"/>
      <w:r w:rsidR="00D15311">
        <w:rPr>
          <w:sz w:val="24"/>
          <w:szCs w:val="24"/>
          <w:lang w:val="en-GB"/>
        </w:rPr>
        <w:t xml:space="preserve"> recordings, </w:t>
      </w:r>
      <w:r w:rsidR="007E1DCD">
        <w:rPr>
          <w:sz w:val="24"/>
          <w:szCs w:val="24"/>
          <w:lang w:val="en-GB"/>
        </w:rPr>
        <w:t>and confidence</w:t>
      </w:r>
      <w:r w:rsidR="00D15311">
        <w:rPr>
          <w:sz w:val="24"/>
          <w:szCs w:val="24"/>
          <w:lang w:val="en-GB"/>
        </w:rPr>
        <w:t xml:space="preserve"> ratings) </w:t>
      </w:r>
      <w:r w:rsidR="0032050F">
        <w:rPr>
          <w:sz w:val="24"/>
          <w:szCs w:val="24"/>
          <w:lang w:val="en-GB"/>
        </w:rPr>
        <w:t xml:space="preserve">my </w:t>
      </w:r>
      <w:r w:rsidR="00D15311">
        <w:rPr>
          <w:sz w:val="24"/>
          <w:szCs w:val="24"/>
          <w:lang w:val="en-GB"/>
        </w:rPr>
        <w:t>colleagues</w:t>
      </w:r>
      <w:r w:rsidR="0032050F">
        <w:rPr>
          <w:sz w:val="24"/>
          <w:szCs w:val="24"/>
          <w:lang w:val="en-GB"/>
        </w:rPr>
        <w:t xml:space="preserve"> and I found quite consist</w:t>
      </w:r>
      <w:r w:rsidR="00D15311">
        <w:rPr>
          <w:sz w:val="24"/>
          <w:szCs w:val="24"/>
          <w:lang w:val="en-GB"/>
        </w:rPr>
        <w:t>ent</w:t>
      </w:r>
      <w:r w:rsidR="0032050F">
        <w:rPr>
          <w:sz w:val="24"/>
          <w:szCs w:val="24"/>
          <w:lang w:val="en-GB"/>
        </w:rPr>
        <w:t xml:space="preserve"> evidence for the successful nature of conflict detection during thinking. </w:t>
      </w:r>
      <w:r w:rsidR="00862598">
        <w:rPr>
          <w:sz w:val="24"/>
          <w:szCs w:val="24"/>
          <w:lang w:val="en-GB"/>
        </w:rPr>
        <w:t xml:space="preserve">To </w:t>
      </w:r>
      <w:r w:rsidR="000A45ED">
        <w:rPr>
          <w:sz w:val="24"/>
          <w:szCs w:val="24"/>
          <w:lang w:val="en-GB"/>
        </w:rPr>
        <w:t>avoid confusion</w:t>
      </w:r>
      <w:r w:rsidR="0032050F">
        <w:rPr>
          <w:sz w:val="24"/>
          <w:szCs w:val="24"/>
          <w:lang w:val="en-GB"/>
        </w:rPr>
        <w:t xml:space="preserve">, </w:t>
      </w:r>
      <w:r w:rsidR="00862598">
        <w:rPr>
          <w:sz w:val="24"/>
          <w:szCs w:val="24"/>
          <w:lang w:val="en-GB"/>
        </w:rPr>
        <w:t xml:space="preserve">I would like to stress that </w:t>
      </w:r>
      <w:r w:rsidR="0032050F">
        <w:rPr>
          <w:sz w:val="24"/>
          <w:szCs w:val="24"/>
          <w:lang w:val="en-GB"/>
        </w:rPr>
        <w:t>in addition to different methods</w:t>
      </w:r>
      <w:r w:rsidR="00424B33">
        <w:rPr>
          <w:sz w:val="24"/>
          <w:szCs w:val="24"/>
          <w:lang w:val="en-GB"/>
        </w:rPr>
        <w:t xml:space="preserve">, </w:t>
      </w:r>
      <w:r w:rsidR="00862598">
        <w:rPr>
          <w:sz w:val="24"/>
          <w:szCs w:val="24"/>
          <w:lang w:val="en-GB"/>
        </w:rPr>
        <w:t xml:space="preserve">our studies </w:t>
      </w:r>
      <w:r w:rsidR="00424B33">
        <w:rPr>
          <w:sz w:val="24"/>
          <w:szCs w:val="24"/>
          <w:lang w:val="en-GB"/>
        </w:rPr>
        <w:t xml:space="preserve">have also </w:t>
      </w:r>
      <w:r w:rsidR="00862598">
        <w:rPr>
          <w:sz w:val="24"/>
          <w:szCs w:val="24"/>
          <w:lang w:val="en-GB"/>
        </w:rPr>
        <w:t xml:space="preserve">used </w:t>
      </w:r>
      <w:r w:rsidR="00424B33">
        <w:rPr>
          <w:sz w:val="24"/>
          <w:szCs w:val="24"/>
          <w:lang w:val="en-GB"/>
        </w:rPr>
        <w:t>different reasoning tasks, of course.</w:t>
      </w:r>
      <w:r w:rsidR="00862598">
        <w:rPr>
          <w:sz w:val="24"/>
          <w:szCs w:val="24"/>
          <w:lang w:val="en-GB"/>
        </w:rPr>
        <w:t xml:space="preserve"> For illustrative purposes I have </w:t>
      </w:r>
      <w:r w:rsidR="00F72E92">
        <w:rPr>
          <w:sz w:val="24"/>
          <w:szCs w:val="24"/>
          <w:lang w:val="en-GB"/>
        </w:rPr>
        <w:t xml:space="preserve">primarily </w:t>
      </w:r>
      <w:r w:rsidR="00862598">
        <w:rPr>
          <w:sz w:val="24"/>
          <w:szCs w:val="24"/>
          <w:lang w:val="en-GB"/>
        </w:rPr>
        <w:t>focuse</w:t>
      </w:r>
      <w:r w:rsidR="0032050F">
        <w:rPr>
          <w:sz w:val="24"/>
          <w:szCs w:val="24"/>
          <w:lang w:val="en-GB"/>
        </w:rPr>
        <w:t xml:space="preserve">d </w:t>
      </w:r>
      <w:r w:rsidR="00862598">
        <w:rPr>
          <w:sz w:val="24"/>
          <w:szCs w:val="24"/>
          <w:lang w:val="en-GB"/>
        </w:rPr>
        <w:t xml:space="preserve">on the base-rate neglect problems here but </w:t>
      </w:r>
      <w:r w:rsidR="0032050F">
        <w:rPr>
          <w:sz w:val="24"/>
          <w:szCs w:val="24"/>
          <w:lang w:val="en-GB"/>
        </w:rPr>
        <w:t>findings</w:t>
      </w:r>
      <w:r w:rsidR="00862598">
        <w:rPr>
          <w:sz w:val="24"/>
          <w:szCs w:val="24"/>
          <w:lang w:val="en-GB"/>
        </w:rPr>
        <w:t xml:space="preserve"> have been </w:t>
      </w:r>
      <w:r w:rsidR="000A45ED">
        <w:rPr>
          <w:sz w:val="24"/>
          <w:szCs w:val="24"/>
          <w:lang w:val="en-GB"/>
        </w:rPr>
        <w:t xml:space="preserve">validated </w:t>
      </w:r>
      <w:r w:rsidR="007976DA">
        <w:rPr>
          <w:sz w:val="24"/>
          <w:szCs w:val="24"/>
          <w:lang w:val="en-GB"/>
        </w:rPr>
        <w:t xml:space="preserve">with </w:t>
      </w:r>
      <w:r w:rsidR="00D15311">
        <w:rPr>
          <w:sz w:val="24"/>
          <w:szCs w:val="24"/>
          <w:lang w:val="en-GB"/>
        </w:rPr>
        <w:t xml:space="preserve">other classic </w:t>
      </w:r>
      <w:r w:rsidR="00AE73E4">
        <w:rPr>
          <w:sz w:val="24"/>
          <w:szCs w:val="24"/>
          <w:lang w:val="en-GB"/>
        </w:rPr>
        <w:t>“textbook”</w:t>
      </w:r>
      <w:r w:rsidR="00D15311">
        <w:rPr>
          <w:sz w:val="24"/>
          <w:szCs w:val="24"/>
          <w:lang w:val="en-GB"/>
        </w:rPr>
        <w:t xml:space="preserve"> tasks such as </w:t>
      </w:r>
      <w:r w:rsidR="007976DA">
        <w:rPr>
          <w:sz w:val="24"/>
          <w:szCs w:val="24"/>
          <w:lang w:val="en-GB"/>
        </w:rPr>
        <w:t xml:space="preserve">syllogisms (De </w:t>
      </w:r>
      <w:proofErr w:type="spellStart"/>
      <w:r w:rsidR="007976DA">
        <w:rPr>
          <w:sz w:val="24"/>
          <w:szCs w:val="24"/>
          <w:lang w:val="en-GB"/>
        </w:rPr>
        <w:t>Neys</w:t>
      </w:r>
      <w:proofErr w:type="spellEnd"/>
      <w:r w:rsidR="007976DA">
        <w:rPr>
          <w:sz w:val="24"/>
          <w:szCs w:val="24"/>
          <w:lang w:val="en-GB"/>
        </w:rPr>
        <w:t xml:space="preserve"> et al., 2010; De </w:t>
      </w:r>
      <w:proofErr w:type="spellStart"/>
      <w:r w:rsidR="007976DA">
        <w:rPr>
          <w:sz w:val="24"/>
          <w:szCs w:val="24"/>
          <w:lang w:val="en-GB"/>
        </w:rPr>
        <w:t>Neys</w:t>
      </w:r>
      <w:proofErr w:type="spellEnd"/>
      <w:r w:rsidR="007976DA">
        <w:rPr>
          <w:sz w:val="24"/>
          <w:szCs w:val="24"/>
          <w:lang w:val="en-GB"/>
        </w:rPr>
        <w:t xml:space="preserve"> &amp; </w:t>
      </w:r>
      <w:proofErr w:type="spellStart"/>
      <w:r w:rsidR="007976DA">
        <w:rPr>
          <w:sz w:val="24"/>
          <w:szCs w:val="24"/>
          <w:lang w:val="en-GB"/>
        </w:rPr>
        <w:t>Franssens</w:t>
      </w:r>
      <w:proofErr w:type="spellEnd"/>
      <w:r w:rsidR="007976DA">
        <w:rPr>
          <w:sz w:val="24"/>
          <w:szCs w:val="24"/>
          <w:lang w:val="en-GB"/>
        </w:rPr>
        <w:t xml:space="preserve">, 2009), conjunction fallacy (De </w:t>
      </w:r>
      <w:proofErr w:type="spellStart"/>
      <w:r w:rsidR="007976DA">
        <w:rPr>
          <w:sz w:val="24"/>
          <w:szCs w:val="24"/>
          <w:lang w:val="en-GB"/>
        </w:rPr>
        <w:t>Neys</w:t>
      </w:r>
      <w:proofErr w:type="spellEnd"/>
      <w:r w:rsidR="007976DA">
        <w:rPr>
          <w:sz w:val="24"/>
          <w:szCs w:val="24"/>
          <w:lang w:val="en-GB"/>
        </w:rPr>
        <w:t xml:space="preserve"> et al., 2011), ratio-bias </w:t>
      </w:r>
      <w:r w:rsidR="00A34090">
        <w:rPr>
          <w:sz w:val="24"/>
          <w:szCs w:val="24"/>
          <w:lang w:val="en-GB"/>
        </w:rPr>
        <w:t xml:space="preserve">task </w:t>
      </w:r>
      <w:r w:rsidR="007976DA">
        <w:rPr>
          <w:sz w:val="24"/>
          <w:szCs w:val="24"/>
          <w:lang w:val="en-GB"/>
        </w:rPr>
        <w:t>(</w:t>
      </w:r>
      <w:proofErr w:type="spellStart"/>
      <w:r w:rsidR="007976DA">
        <w:rPr>
          <w:sz w:val="24"/>
          <w:szCs w:val="24"/>
          <w:lang w:val="en-GB"/>
        </w:rPr>
        <w:t>Meve</w:t>
      </w:r>
      <w:r w:rsidR="00424B33">
        <w:rPr>
          <w:sz w:val="24"/>
          <w:szCs w:val="24"/>
          <w:lang w:val="en-GB"/>
        </w:rPr>
        <w:t>l</w:t>
      </w:r>
      <w:proofErr w:type="spellEnd"/>
      <w:r w:rsidR="007976DA">
        <w:rPr>
          <w:sz w:val="24"/>
          <w:szCs w:val="24"/>
          <w:lang w:val="en-GB"/>
        </w:rPr>
        <w:t xml:space="preserve"> et al., 2014), and the </w:t>
      </w:r>
      <w:r w:rsidR="006764B5">
        <w:rPr>
          <w:sz w:val="24"/>
          <w:szCs w:val="24"/>
          <w:lang w:val="en-GB"/>
        </w:rPr>
        <w:t xml:space="preserve">bat-and-ball problem (De </w:t>
      </w:r>
      <w:proofErr w:type="spellStart"/>
      <w:r w:rsidR="006764B5">
        <w:rPr>
          <w:sz w:val="24"/>
          <w:szCs w:val="24"/>
          <w:lang w:val="en-GB"/>
        </w:rPr>
        <w:t>Neys</w:t>
      </w:r>
      <w:proofErr w:type="spellEnd"/>
      <w:r w:rsidR="006764B5">
        <w:rPr>
          <w:sz w:val="24"/>
          <w:szCs w:val="24"/>
          <w:lang w:val="en-GB"/>
        </w:rPr>
        <w:t xml:space="preserve"> et al., 2013; Johnson et al., 2014)</w:t>
      </w:r>
      <w:r w:rsidR="007976DA">
        <w:rPr>
          <w:sz w:val="24"/>
          <w:szCs w:val="24"/>
          <w:lang w:val="en-GB"/>
        </w:rPr>
        <w:t xml:space="preserve">. We have been explicitly looking </w:t>
      </w:r>
      <w:r w:rsidR="00862598" w:rsidRPr="002C452D">
        <w:rPr>
          <w:sz w:val="24"/>
          <w:szCs w:val="24"/>
        </w:rPr>
        <w:t xml:space="preserve">for such converging evidence to make sure that the findings </w:t>
      </w:r>
      <w:r w:rsidR="00862598" w:rsidRPr="002C452D">
        <w:rPr>
          <w:sz w:val="24"/>
          <w:szCs w:val="24"/>
        </w:rPr>
        <w:lastRenderedPageBreak/>
        <w:t>were not driven by one or the other specific measurement or task confound</w:t>
      </w:r>
      <w:r w:rsidR="00862598">
        <w:rPr>
          <w:sz w:val="24"/>
          <w:szCs w:val="24"/>
        </w:rPr>
        <w:t xml:space="preserve"> (e.g.,</w:t>
      </w:r>
      <w:r w:rsidR="007976DA">
        <w:rPr>
          <w:sz w:val="24"/>
          <w:szCs w:val="24"/>
        </w:rPr>
        <w:t xml:space="preserve"> </w:t>
      </w:r>
      <w:proofErr w:type="spellStart"/>
      <w:r w:rsidR="00862598">
        <w:rPr>
          <w:sz w:val="24"/>
          <w:szCs w:val="24"/>
        </w:rPr>
        <w:t>Pennycook</w:t>
      </w:r>
      <w:proofErr w:type="spellEnd"/>
      <w:r w:rsidR="006764B5">
        <w:rPr>
          <w:sz w:val="24"/>
          <w:szCs w:val="24"/>
        </w:rPr>
        <w:t xml:space="preserve">, </w:t>
      </w:r>
      <w:proofErr w:type="spellStart"/>
      <w:r w:rsidR="006764B5">
        <w:rPr>
          <w:sz w:val="24"/>
          <w:szCs w:val="24"/>
        </w:rPr>
        <w:t>Fugelsang</w:t>
      </w:r>
      <w:proofErr w:type="spellEnd"/>
      <w:r w:rsidR="006764B5">
        <w:rPr>
          <w:sz w:val="24"/>
          <w:szCs w:val="24"/>
        </w:rPr>
        <w:t xml:space="preserve">, &amp; Koehler, 2012; </w:t>
      </w:r>
      <w:proofErr w:type="spellStart"/>
      <w:r w:rsidR="006764B5">
        <w:rPr>
          <w:sz w:val="24"/>
          <w:szCs w:val="24"/>
        </w:rPr>
        <w:t>Singmann</w:t>
      </w:r>
      <w:proofErr w:type="spellEnd"/>
      <w:r w:rsidR="0032050F">
        <w:rPr>
          <w:sz w:val="24"/>
          <w:szCs w:val="24"/>
        </w:rPr>
        <w:t xml:space="preserve">, </w:t>
      </w:r>
      <w:proofErr w:type="spellStart"/>
      <w:r w:rsidR="0032050F">
        <w:rPr>
          <w:sz w:val="24"/>
          <w:szCs w:val="24"/>
        </w:rPr>
        <w:t>Klauer</w:t>
      </w:r>
      <w:proofErr w:type="spellEnd"/>
      <w:r w:rsidR="0032050F">
        <w:rPr>
          <w:sz w:val="24"/>
          <w:szCs w:val="24"/>
        </w:rPr>
        <w:t>, &amp; Kellen</w:t>
      </w:r>
      <w:r w:rsidR="006764B5">
        <w:rPr>
          <w:sz w:val="24"/>
          <w:szCs w:val="24"/>
        </w:rPr>
        <w:t>, 2014</w:t>
      </w:r>
      <w:r w:rsidR="00862598">
        <w:rPr>
          <w:sz w:val="24"/>
          <w:szCs w:val="24"/>
        </w:rPr>
        <w:t xml:space="preserve">; see De </w:t>
      </w:r>
      <w:proofErr w:type="spellStart"/>
      <w:r w:rsidR="00862598">
        <w:rPr>
          <w:sz w:val="24"/>
          <w:szCs w:val="24"/>
        </w:rPr>
        <w:t>Neys</w:t>
      </w:r>
      <w:proofErr w:type="spellEnd"/>
      <w:r w:rsidR="00862598">
        <w:rPr>
          <w:sz w:val="24"/>
          <w:szCs w:val="24"/>
        </w:rPr>
        <w:t xml:space="preserve">, 2014 for discussion). </w:t>
      </w:r>
      <w:r w:rsidR="00801BBF">
        <w:rPr>
          <w:sz w:val="24"/>
          <w:szCs w:val="24"/>
        </w:rPr>
        <w:t xml:space="preserve">For completeness, </w:t>
      </w:r>
      <w:r w:rsidR="00862598" w:rsidRPr="002C452D">
        <w:rPr>
          <w:sz w:val="24"/>
          <w:szCs w:val="24"/>
        </w:rPr>
        <w:t xml:space="preserve">I should </w:t>
      </w:r>
      <w:r w:rsidR="00D15311">
        <w:rPr>
          <w:sz w:val="24"/>
          <w:szCs w:val="24"/>
        </w:rPr>
        <w:t>also point out</w:t>
      </w:r>
      <w:r w:rsidR="00862598" w:rsidRPr="002C452D">
        <w:rPr>
          <w:sz w:val="24"/>
          <w:szCs w:val="24"/>
        </w:rPr>
        <w:t xml:space="preserve"> that my direct colleagues and I are not the only ones who have been demonstrating people’s conflict sensitivity. </w:t>
      </w:r>
      <w:r w:rsidR="00424B33">
        <w:rPr>
          <w:sz w:val="24"/>
          <w:szCs w:val="24"/>
        </w:rPr>
        <w:t xml:space="preserve">Similar </w:t>
      </w:r>
      <w:r w:rsidR="00862598" w:rsidRPr="002C452D">
        <w:rPr>
          <w:sz w:val="24"/>
          <w:szCs w:val="24"/>
        </w:rPr>
        <w:t xml:space="preserve">findings have been reported by </w:t>
      </w:r>
      <w:r w:rsidR="00424B33">
        <w:rPr>
          <w:sz w:val="24"/>
          <w:szCs w:val="24"/>
        </w:rPr>
        <w:t xml:space="preserve">independent </w:t>
      </w:r>
      <w:r w:rsidR="007976DA">
        <w:rPr>
          <w:sz w:val="24"/>
          <w:szCs w:val="24"/>
        </w:rPr>
        <w:t xml:space="preserve">labs </w:t>
      </w:r>
      <w:r w:rsidR="00862598" w:rsidRPr="002C452D">
        <w:rPr>
          <w:sz w:val="24"/>
          <w:szCs w:val="24"/>
        </w:rPr>
        <w:t xml:space="preserve">(e.g., </w:t>
      </w:r>
      <w:r w:rsidR="00227866" w:rsidRPr="003854CE">
        <w:rPr>
          <w:rFonts w:cs="Arial"/>
          <w:noProof/>
          <w:sz w:val="24"/>
          <w:szCs w:val="24"/>
        </w:rPr>
        <w:t xml:space="preserve">Ball, </w:t>
      </w:r>
      <w:r w:rsidR="00227866">
        <w:rPr>
          <w:rFonts w:cs="Arial"/>
          <w:noProof/>
          <w:sz w:val="24"/>
          <w:szCs w:val="24"/>
        </w:rPr>
        <w:t xml:space="preserve">Philips, </w:t>
      </w:r>
      <w:r w:rsidR="00227866" w:rsidRPr="003854CE">
        <w:rPr>
          <w:rFonts w:cs="Arial"/>
          <w:noProof/>
          <w:sz w:val="24"/>
          <w:szCs w:val="24"/>
        </w:rPr>
        <w:t xml:space="preserve">Wade, </w:t>
      </w:r>
      <w:r w:rsidR="00227866">
        <w:rPr>
          <w:rFonts w:cs="Arial"/>
          <w:noProof/>
          <w:sz w:val="24"/>
          <w:szCs w:val="24"/>
        </w:rPr>
        <w:t xml:space="preserve">&amp; </w:t>
      </w:r>
      <w:r w:rsidR="00227866" w:rsidRPr="003854CE">
        <w:rPr>
          <w:rFonts w:cs="Arial"/>
          <w:noProof/>
          <w:sz w:val="24"/>
          <w:szCs w:val="24"/>
        </w:rPr>
        <w:t>Quayle, 2006</w:t>
      </w:r>
      <w:r w:rsidR="00227866">
        <w:rPr>
          <w:rFonts w:cs="Arial"/>
          <w:noProof/>
          <w:sz w:val="24"/>
          <w:szCs w:val="24"/>
        </w:rPr>
        <w:t>;</w:t>
      </w:r>
      <w:r w:rsidR="00227866" w:rsidRPr="003854CE">
        <w:rPr>
          <w:rFonts w:cs="Arial"/>
          <w:noProof/>
          <w:sz w:val="24"/>
          <w:szCs w:val="24"/>
        </w:rPr>
        <w:t xml:space="preserve"> </w:t>
      </w:r>
      <w:r w:rsidR="00862598" w:rsidRPr="002C452D">
        <w:rPr>
          <w:sz w:val="24"/>
          <w:szCs w:val="24"/>
        </w:rPr>
        <w:t xml:space="preserve">Bonner &amp; Newell 2010; </w:t>
      </w:r>
      <w:proofErr w:type="spellStart"/>
      <w:r w:rsidR="00862598" w:rsidRPr="002C452D">
        <w:rPr>
          <w:sz w:val="24"/>
          <w:szCs w:val="24"/>
        </w:rPr>
        <w:t>Morsanyi</w:t>
      </w:r>
      <w:proofErr w:type="spellEnd"/>
      <w:r w:rsidR="00862598" w:rsidRPr="002C452D">
        <w:rPr>
          <w:sz w:val="24"/>
          <w:szCs w:val="24"/>
        </w:rPr>
        <w:t xml:space="preserve"> &amp; Handley, 2012; </w:t>
      </w:r>
      <w:proofErr w:type="spellStart"/>
      <w:r w:rsidR="00862598" w:rsidRPr="002C452D">
        <w:rPr>
          <w:sz w:val="24"/>
          <w:szCs w:val="24"/>
        </w:rPr>
        <w:t>Villejoubert</w:t>
      </w:r>
      <w:proofErr w:type="spellEnd"/>
      <w:r w:rsidR="00862598" w:rsidRPr="002C452D">
        <w:rPr>
          <w:sz w:val="24"/>
          <w:szCs w:val="24"/>
        </w:rPr>
        <w:t xml:space="preserve">, 2009; </w:t>
      </w:r>
      <w:proofErr w:type="spellStart"/>
      <w:r w:rsidR="00862598" w:rsidRPr="002C452D">
        <w:rPr>
          <w:sz w:val="24"/>
          <w:szCs w:val="24"/>
        </w:rPr>
        <w:t>Stupple</w:t>
      </w:r>
      <w:proofErr w:type="spellEnd"/>
      <w:r w:rsidR="00862598" w:rsidRPr="002C452D">
        <w:rPr>
          <w:sz w:val="24"/>
          <w:szCs w:val="24"/>
        </w:rPr>
        <w:t xml:space="preserve"> &amp; Ball, 2008</w:t>
      </w:r>
      <w:r w:rsidR="00862598">
        <w:rPr>
          <w:sz w:val="24"/>
          <w:szCs w:val="24"/>
        </w:rPr>
        <w:t>; Thompson &amp; Johnson, 2014</w:t>
      </w:r>
      <w:r w:rsidR="00862598" w:rsidRPr="002C452D">
        <w:rPr>
          <w:sz w:val="24"/>
          <w:szCs w:val="24"/>
        </w:rPr>
        <w:t xml:space="preserve">). </w:t>
      </w:r>
    </w:p>
    <w:p w:rsidR="00862598" w:rsidRPr="002C452D" w:rsidRDefault="00D15311" w:rsidP="007E1DCD">
      <w:pPr>
        <w:spacing w:after="0" w:line="360" w:lineRule="auto"/>
        <w:jc w:val="both"/>
        <w:rPr>
          <w:sz w:val="24"/>
          <w:szCs w:val="24"/>
        </w:rPr>
      </w:pPr>
      <w:r>
        <w:rPr>
          <w:sz w:val="24"/>
          <w:szCs w:val="24"/>
        </w:rPr>
        <w:tab/>
        <w:t xml:space="preserve">Taken together, </w:t>
      </w:r>
      <w:r w:rsidR="007976DA">
        <w:rPr>
          <w:sz w:val="24"/>
          <w:szCs w:val="24"/>
        </w:rPr>
        <w:t>I belief that the currently available data present</w:t>
      </w:r>
      <w:r w:rsidR="00424B33">
        <w:rPr>
          <w:sz w:val="24"/>
          <w:szCs w:val="24"/>
        </w:rPr>
        <w:t>s</w:t>
      </w:r>
      <w:r w:rsidR="007976DA">
        <w:rPr>
          <w:sz w:val="24"/>
          <w:szCs w:val="24"/>
        </w:rPr>
        <w:t xml:space="preserve"> convincing evidence for the claim that </w:t>
      </w:r>
      <w:r>
        <w:rPr>
          <w:sz w:val="24"/>
          <w:szCs w:val="24"/>
        </w:rPr>
        <w:t>people</w:t>
      </w:r>
      <w:r w:rsidR="007976DA">
        <w:rPr>
          <w:sz w:val="24"/>
          <w:szCs w:val="24"/>
        </w:rPr>
        <w:t xml:space="preserve"> are sensitive to the </w:t>
      </w:r>
      <w:r>
        <w:rPr>
          <w:sz w:val="24"/>
          <w:szCs w:val="24"/>
        </w:rPr>
        <w:t>conflict</w:t>
      </w:r>
      <w:r w:rsidR="007976DA">
        <w:rPr>
          <w:sz w:val="24"/>
          <w:szCs w:val="24"/>
        </w:rPr>
        <w:t xml:space="preserve"> between cued </w:t>
      </w:r>
      <w:r>
        <w:rPr>
          <w:sz w:val="24"/>
          <w:szCs w:val="24"/>
        </w:rPr>
        <w:t>heuristics</w:t>
      </w:r>
      <w:r w:rsidR="007976DA">
        <w:rPr>
          <w:sz w:val="24"/>
          <w:szCs w:val="24"/>
        </w:rPr>
        <w:t xml:space="preserve"> and basic logical </w:t>
      </w:r>
      <w:r>
        <w:rPr>
          <w:sz w:val="24"/>
          <w:szCs w:val="24"/>
        </w:rPr>
        <w:t>principles</w:t>
      </w:r>
      <w:r w:rsidR="007976DA">
        <w:rPr>
          <w:sz w:val="24"/>
          <w:szCs w:val="24"/>
        </w:rPr>
        <w:t xml:space="preserve"> during reasoning. In the following </w:t>
      </w:r>
      <w:r>
        <w:rPr>
          <w:sz w:val="24"/>
          <w:szCs w:val="24"/>
        </w:rPr>
        <w:t>sections</w:t>
      </w:r>
      <w:r w:rsidR="007976DA">
        <w:rPr>
          <w:sz w:val="24"/>
          <w:szCs w:val="24"/>
        </w:rPr>
        <w:t xml:space="preserve"> I will </w:t>
      </w:r>
      <w:r w:rsidR="00424B33">
        <w:rPr>
          <w:sz w:val="24"/>
          <w:szCs w:val="24"/>
        </w:rPr>
        <w:t>point to the</w:t>
      </w:r>
      <w:r w:rsidR="007976DA">
        <w:rPr>
          <w:sz w:val="24"/>
          <w:szCs w:val="24"/>
        </w:rPr>
        <w:t xml:space="preserve"> more theoretical implications of these </w:t>
      </w:r>
      <w:r>
        <w:rPr>
          <w:sz w:val="24"/>
          <w:szCs w:val="24"/>
        </w:rPr>
        <w:t>findings.</w:t>
      </w:r>
    </w:p>
    <w:p w:rsidR="00A2566E" w:rsidRPr="00424B33" w:rsidRDefault="00A2566E" w:rsidP="00A34090">
      <w:pPr>
        <w:spacing w:after="0" w:line="360" w:lineRule="auto"/>
        <w:rPr>
          <w:b/>
          <w:sz w:val="24"/>
          <w:szCs w:val="24"/>
        </w:rPr>
      </w:pPr>
    </w:p>
    <w:p w:rsidR="00A2566E" w:rsidRPr="00A34090" w:rsidRDefault="00A34090" w:rsidP="00A34090">
      <w:pPr>
        <w:spacing w:after="0" w:line="360" w:lineRule="auto"/>
        <w:rPr>
          <w:b/>
          <w:sz w:val="24"/>
          <w:szCs w:val="24"/>
          <w:lang w:val="en-GB"/>
        </w:rPr>
      </w:pPr>
      <w:r w:rsidRPr="00A34090">
        <w:rPr>
          <w:b/>
          <w:sz w:val="24"/>
          <w:szCs w:val="24"/>
          <w:lang w:val="en-GB"/>
        </w:rPr>
        <w:t xml:space="preserve">3. A CASE FOR LOGICAL INTUITIONS? </w:t>
      </w:r>
    </w:p>
    <w:p w:rsidR="00A2566E" w:rsidRDefault="00A2566E" w:rsidP="00A34090">
      <w:pPr>
        <w:spacing w:after="0" w:line="360" w:lineRule="auto"/>
        <w:rPr>
          <w:b/>
          <w:sz w:val="24"/>
          <w:szCs w:val="24"/>
          <w:lang w:val="en-GB"/>
        </w:rPr>
      </w:pPr>
    </w:p>
    <w:p w:rsidR="00FA7A77" w:rsidRDefault="000D73B8" w:rsidP="00A34090">
      <w:pPr>
        <w:spacing w:after="0" w:line="360" w:lineRule="auto"/>
        <w:ind w:firstLine="720"/>
        <w:jc w:val="both"/>
        <w:rPr>
          <w:sz w:val="24"/>
          <w:szCs w:val="24"/>
        </w:rPr>
      </w:pPr>
      <w:r w:rsidRPr="00760C0C">
        <w:rPr>
          <w:sz w:val="24"/>
          <w:szCs w:val="24"/>
        </w:rPr>
        <w:t xml:space="preserve">Establishing that </w:t>
      </w:r>
      <w:r>
        <w:rPr>
          <w:sz w:val="24"/>
          <w:szCs w:val="24"/>
        </w:rPr>
        <w:t>biased reasoners</w:t>
      </w:r>
      <w:r w:rsidR="00FA7A77">
        <w:rPr>
          <w:sz w:val="24"/>
          <w:szCs w:val="24"/>
        </w:rPr>
        <w:t xml:space="preserve"> detect conflict and </w:t>
      </w:r>
      <w:r w:rsidRPr="00760C0C">
        <w:rPr>
          <w:sz w:val="24"/>
          <w:szCs w:val="24"/>
        </w:rPr>
        <w:t>show some logical sensitivity</w:t>
      </w:r>
      <w:r>
        <w:rPr>
          <w:sz w:val="24"/>
          <w:szCs w:val="24"/>
        </w:rPr>
        <w:t xml:space="preserve"> is one thing.</w:t>
      </w:r>
      <w:r w:rsidR="00FA7A77">
        <w:rPr>
          <w:sz w:val="24"/>
          <w:szCs w:val="24"/>
        </w:rPr>
        <w:t xml:space="preserve"> However, the next question </w:t>
      </w:r>
      <w:r w:rsidRPr="00760C0C">
        <w:rPr>
          <w:sz w:val="24"/>
          <w:szCs w:val="24"/>
        </w:rPr>
        <w:t>is how this sensitivity needs to be conceived. To detect conflict between intuitively cued heuristic intuitions and logical considerations, this logical knowledge need</w:t>
      </w:r>
      <w:r>
        <w:rPr>
          <w:sz w:val="24"/>
          <w:szCs w:val="24"/>
        </w:rPr>
        <w:t>s</w:t>
      </w:r>
      <w:r w:rsidRPr="00760C0C">
        <w:rPr>
          <w:sz w:val="24"/>
          <w:szCs w:val="24"/>
        </w:rPr>
        <w:t xml:space="preserve"> to be activated at some level. I have argued </w:t>
      </w:r>
      <w:r>
        <w:rPr>
          <w:sz w:val="24"/>
          <w:szCs w:val="24"/>
        </w:rPr>
        <w:t xml:space="preserve">(De </w:t>
      </w:r>
      <w:proofErr w:type="spellStart"/>
      <w:r>
        <w:rPr>
          <w:sz w:val="24"/>
          <w:szCs w:val="24"/>
        </w:rPr>
        <w:t>Neys</w:t>
      </w:r>
      <w:proofErr w:type="spellEnd"/>
      <w:r>
        <w:rPr>
          <w:sz w:val="24"/>
          <w:szCs w:val="24"/>
        </w:rPr>
        <w:t xml:space="preserve">, 2012) </w:t>
      </w:r>
      <w:r w:rsidRPr="00760C0C">
        <w:rPr>
          <w:sz w:val="24"/>
          <w:szCs w:val="24"/>
        </w:rPr>
        <w:t>that that this knowledge is intuitive in nature</w:t>
      </w:r>
      <w:r>
        <w:rPr>
          <w:sz w:val="24"/>
          <w:szCs w:val="24"/>
        </w:rPr>
        <w:t xml:space="preserve"> </w:t>
      </w:r>
      <w:r w:rsidRPr="00760C0C">
        <w:rPr>
          <w:sz w:val="24"/>
          <w:szCs w:val="24"/>
        </w:rPr>
        <w:t>and is activated automatically when people are faced with a reasoning task</w:t>
      </w:r>
      <w:r>
        <w:rPr>
          <w:sz w:val="24"/>
          <w:szCs w:val="24"/>
        </w:rPr>
        <w:t xml:space="preserve"> </w:t>
      </w:r>
      <w:r w:rsidRPr="00760C0C">
        <w:rPr>
          <w:sz w:val="24"/>
          <w:szCs w:val="24"/>
        </w:rPr>
        <w:t>– hence, the idea of a logical intuition. In other words, I sugge</w:t>
      </w:r>
      <w:r w:rsidR="00FA7A77">
        <w:rPr>
          <w:sz w:val="24"/>
          <w:szCs w:val="24"/>
        </w:rPr>
        <w:t>st that in addition to the well-</w:t>
      </w:r>
      <w:r w:rsidRPr="00760C0C">
        <w:rPr>
          <w:sz w:val="24"/>
          <w:szCs w:val="24"/>
        </w:rPr>
        <w:t xml:space="preserve">established heuristic response, </w:t>
      </w:r>
      <w:r w:rsidR="00AE73E4">
        <w:rPr>
          <w:sz w:val="24"/>
          <w:szCs w:val="24"/>
        </w:rPr>
        <w:t xml:space="preserve">the classic </w:t>
      </w:r>
      <w:r w:rsidR="00061021">
        <w:rPr>
          <w:sz w:val="24"/>
          <w:szCs w:val="24"/>
        </w:rPr>
        <w:t xml:space="preserve">reasoning tasks </w:t>
      </w:r>
      <w:r w:rsidRPr="00760C0C">
        <w:rPr>
          <w:sz w:val="24"/>
          <w:szCs w:val="24"/>
        </w:rPr>
        <w:t xml:space="preserve">also automatically evoke an intuitive logical response. </w:t>
      </w:r>
      <w:proofErr w:type="gramStart"/>
      <w:r w:rsidRPr="00760C0C">
        <w:rPr>
          <w:sz w:val="24"/>
          <w:szCs w:val="24"/>
        </w:rPr>
        <w:t>When these responses conflict</w:t>
      </w:r>
      <w:r>
        <w:rPr>
          <w:sz w:val="24"/>
          <w:szCs w:val="24"/>
        </w:rPr>
        <w:t>,</w:t>
      </w:r>
      <w:r w:rsidRPr="00760C0C">
        <w:rPr>
          <w:sz w:val="24"/>
          <w:szCs w:val="24"/>
        </w:rPr>
        <w:t xml:space="preserve"> </w:t>
      </w:r>
      <w:r w:rsidR="00061021">
        <w:rPr>
          <w:sz w:val="24"/>
          <w:szCs w:val="24"/>
        </w:rPr>
        <w:t>the conflict</w:t>
      </w:r>
      <w:r w:rsidRPr="00760C0C">
        <w:rPr>
          <w:sz w:val="24"/>
          <w:szCs w:val="24"/>
        </w:rPr>
        <w:t xml:space="preserve"> </w:t>
      </w:r>
      <w:r w:rsidR="0024660F">
        <w:rPr>
          <w:sz w:val="24"/>
          <w:szCs w:val="24"/>
        </w:rPr>
        <w:t>will create arousal.</w:t>
      </w:r>
      <w:proofErr w:type="gramEnd"/>
      <w:r w:rsidR="0024660F">
        <w:rPr>
          <w:sz w:val="24"/>
          <w:szCs w:val="24"/>
        </w:rPr>
        <w:t xml:space="preserve"> The reasoner </w:t>
      </w:r>
      <w:r>
        <w:rPr>
          <w:sz w:val="24"/>
          <w:szCs w:val="24"/>
        </w:rPr>
        <w:t xml:space="preserve">will </w:t>
      </w:r>
      <w:r w:rsidR="00723F3E">
        <w:rPr>
          <w:sz w:val="24"/>
          <w:szCs w:val="24"/>
        </w:rPr>
        <w:t>notice</w:t>
      </w:r>
      <w:r w:rsidR="0024660F">
        <w:rPr>
          <w:sz w:val="24"/>
          <w:szCs w:val="24"/>
        </w:rPr>
        <w:t xml:space="preserve"> </w:t>
      </w:r>
      <w:r>
        <w:rPr>
          <w:sz w:val="24"/>
          <w:szCs w:val="24"/>
        </w:rPr>
        <w:t>th</w:t>
      </w:r>
      <w:r w:rsidR="00061021">
        <w:rPr>
          <w:sz w:val="24"/>
          <w:szCs w:val="24"/>
        </w:rPr>
        <w:t>e</w:t>
      </w:r>
      <w:r>
        <w:rPr>
          <w:sz w:val="24"/>
          <w:szCs w:val="24"/>
        </w:rPr>
        <w:t xml:space="preserve"> arousal and </w:t>
      </w:r>
      <w:proofErr w:type="gramStart"/>
      <w:r>
        <w:rPr>
          <w:sz w:val="24"/>
          <w:szCs w:val="24"/>
        </w:rPr>
        <w:t>this results</w:t>
      </w:r>
      <w:proofErr w:type="gramEnd"/>
      <w:r>
        <w:rPr>
          <w:sz w:val="24"/>
          <w:szCs w:val="24"/>
        </w:rPr>
        <w:t xml:space="preserve"> in a questioning of the heuristic response. However, people will typically not manage to label th</w:t>
      </w:r>
      <w:r w:rsidR="0024660F">
        <w:rPr>
          <w:sz w:val="24"/>
          <w:szCs w:val="24"/>
        </w:rPr>
        <w:t>e</w:t>
      </w:r>
      <w:r>
        <w:rPr>
          <w:sz w:val="24"/>
          <w:szCs w:val="24"/>
        </w:rPr>
        <w:t xml:space="preserve"> experience explicitly</w:t>
      </w:r>
      <w:r w:rsidR="00723F3E">
        <w:rPr>
          <w:sz w:val="24"/>
          <w:szCs w:val="24"/>
        </w:rPr>
        <w:t xml:space="preserve"> </w:t>
      </w:r>
      <w:r>
        <w:rPr>
          <w:sz w:val="24"/>
          <w:szCs w:val="24"/>
        </w:rPr>
        <w:t xml:space="preserve">– hence, the idea of a logical “gut feeling”. </w:t>
      </w:r>
    </w:p>
    <w:p w:rsidR="000D73B8" w:rsidRPr="00284B72" w:rsidRDefault="000D73B8" w:rsidP="00A34090">
      <w:pPr>
        <w:spacing w:after="0" w:line="360" w:lineRule="auto"/>
        <w:ind w:firstLine="720"/>
        <w:jc w:val="both"/>
        <w:rPr>
          <w:sz w:val="24"/>
          <w:szCs w:val="24"/>
        </w:rPr>
      </w:pPr>
      <w:r>
        <w:rPr>
          <w:sz w:val="24"/>
          <w:szCs w:val="24"/>
        </w:rPr>
        <w:t xml:space="preserve">I discuss </w:t>
      </w:r>
      <w:r w:rsidR="00F72E92">
        <w:rPr>
          <w:sz w:val="24"/>
          <w:szCs w:val="24"/>
        </w:rPr>
        <w:t>elementary</w:t>
      </w:r>
      <w:r>
        <w:rPr>
          <w:sz w:val="24"/>
          <w:szCs w:val="24"/>
        </w:rPr>
        <w:t xml:space="preserve"> evidence </w:t>
      </w:r>
      <w:r w:rsidRPr="00284B72">
        <w:rPr>
          <w:sz w:val="24"/>
          <w:szCs w:val="24"/>
        </w:rPr>
        <w:t>for this characterization below</w:t>
      </w:r>
      <w:r w:rsidR="00FA7A77">
        <w:rPr>
          <w:sz w:val="24"/>
          <w:szCs w:val="24"/>
        </w:rPr>
        <w:t xml:space="preserve"> (see </w:t>
      </w:r>
      <w:r w:rsidR="005E738A">
        <w:rPr>
          <w:sz w:val="24"/>
          <w:szCs w:val="24"/>
        </w:rPr>
        <w:t xml:space="preserve">also De </w:t>
      </w:r>
      <w:proofErr w:type="spellStart"/>
      <w:r w:rsidR="005E738A">
        <w:rPr>
          <w:sz w:val="24"/>
          <w:szCs w:val="24"/>
        </w:rPr>
        <w:t>Neys</w:t>
      </w:r>
      <w:proofErr w:type="spellEnd"/>
      <w:r w:rsidR="005E738A">
        <w:rPr>
          <w:sz w:val="24"/>
          <w:szCs w:val="24"/>
        </w:rPr>
        <w:t>, 201</w:t>
      </w:r>
      <w:r w:rsidR="00534697">
        <w:rPr>
          <w:sz w:val="24"/>
          <w:szCs w:val="24"/>
        </w:rPr>
        <w:t>3</w:t>
      </w:r>
      <w:r w:rsidR="00FA7A77">
        <w:rPr>
          <w:sz w:val="24"/>
          <w:szCs w:val="24"/>
        </w:rPr>
        <w:t>)</w:t>
      </w:r>
      <w:r w:rsidRPr="00284B72">
        <w:rPr>
          <w:sz w:val="24"/>
          <w:szCs w:val="24"/>
        </w:rPr>
        <w:t xml:space="preserve">. </w:t>
      </w:r>
      <w:r w:rsidR="0024660F">
        <w:rPr>
          <w:sz w:val="24"/>
          <w:szCs w:val="24"/>
        </w:rPr>
        <w:t xml:space="preserve">The basic argument is that the observed </w:t>
      </w:r>
      <w:r w:rsidR="00A34090">
        <w:rPr>
          <w:sz w:val="24"/>
          <w:szCs w:val="24"/>
        </w:rPr>
        <w:t>logical sensitivity in the conflict detection studies demonstrates</w:t>
      </w:r>
      <w:r w:rsidR="0024660F">
        <w:rPr>
          <w:sz w:val="24"/>
          <w:szCs w:val="24"/>
        </w:rPr>
        <w:t xml:space="preserve"> two key characteristics of intuitive processing (e.g., Epstein, 2010</w:t>
      </w:r>
      <w:r w:rsidR="00211028">
        <w:rPr>
          <w:sz w:val="24"/>
          <w:szCs w:val="24"/>
        </w:rPr>
        <w:t xml:space="preserve">; Moors &amp; De </w:t>
      </w:r>
      <w:proofErr w:type="spellStart"/>
      <w:r w:rsidR="00211028">
        <w:rPr>
          <w:sz w:val="24"/>
          <w:szCs w:val="24"/>
        </w:rPr>
        <w:t>Houwer</w:t>
      </w:r>
      <w:proofErr w:type="spellEnd"/>
      <w:r w:rsidR="00211028">
        <w:rPr>
          <w:sz w:val="24"/>
          <w:szCs w:val="24"/>
        </w:rPr>
        <w:t>, 2006</w:t>
      </w:r>
      <w:r w:rsidR="0024660F">
        <w:rPr>
          <w:sz w:val="24"/>
          <w:szCs w:val="24"/>
        </w:rPr>
        <w:t>): It is implicit and automatic.</w:t>
      </w:r>
    </w:p>
    <w:p w:rsidR="0024660F" w:rsidRDefault="000D73B8" w:rsidP="00A34090">
      <w:pPr>
        <w:spacing w:after="0" w:line="360" w:lineRule="auto"/>
        <w:jc w:val="both"/>
        <w:rPr>
          <w:i/>
          <w:sz w:val="24"/>
          <w:szCs w:val="24"/>
        </w:rPr>
      </w:pPr>
      <w:r>
        <w:rPr>
          <w:i/>
          <w:sz w:val="24"/>
          <w:szCs w:val="24"/>
        </w:rPr>
        <w:lastRenderedPageBreak/>
        <w:tab/>
      </w:r>
    </w:p>
    <w:p w:rsidR="0024660F" w:rsidRPr="0024660F" w:rsidRDefault="0024660F" w:rsidP="00A34090">
      <w:pPr>
        <w:spacing w:after="0" w:line="360" w:lineRule="auto"/>
        <w:jc w:val="both"/>
        <w:rPr>
          <w:b/>
          <w:sz w:val="24"/>
          <w:szCs w:val="24"/>
        </w:rPr>
      </w:pPr>
      <w:r w:rsidRPr="0024660F">
        <w:rPr>
          <w:b/>
          <w:sz w:val="24"/>
          <w:szCs w:val="24"/>
        </w:rPr>
        <w:t>3.1 Implicit detection</w:t>
      </w:r>
    </w:p>
    <w:p w:rsidR="0024660F" w:rsidRDefault="0024660F" w:rsidP="001169B3">
      <w:pPr>
        <w:spacing w:after="0" w:line="360" w:lineRule="auto"/>
        <w:jc w:val="both"/>
        <w:rPr>
          <w:i/>
          <w:sz w:val="24"/>
          <w:szCs w:val="24"/>
        </w:rPr>
      </w:pPr>
    </w:p>
    <w:p w:rsidR="000D73B8" w:rsidRDefault="0024660F" w:rsidP="001169B3">
      <w:pPr>
        <w:spacing w:after="0" w:line="360" w:lineRule="auto"/>
        <w:jc w:val="both"/>
        <w:rPr>
          <w:sz w:val="24"/>
          <w:szCs w:val="24"/>
        </w:rPr>
      </w:pPr>
      <w:r>
        <w:rPr>
          <w:sz w:val="24"/>
          <w:szCs w:val="24"/>
        </w:rPr>
        <w:tab/>
      </w:r>
      <w:r w:rsidR="00723F3E">
        <w:rPr>
          <w:sz w:val="24"/>
          <w:szCs w:val="24"/>
        </w:rPr>
        <w:t xml:space="preserve">As </w:t>
      </w:r>
      <w:r w:rsidR="00020991">
        <w:rPr>
          <w:sz w:val="24"/>
          <w:szCs w:val="24"/>
        </w:rPr>
        <w:t>documented in the previous section, in one of our first conflict detection studies we</w:t>
      </w:r>
      <w:r w:rsidR="000D73B8">
        <w:rPr>
          <w:sz w:val="24"/>
          <w:szCs w:val="24"/>
        </w:rPr>
        <w:t xml:space="preserve"> decided to adopt</w:t>
      </w:r>
      <w:r w:rsidR="000D73B8" w:rsidRPr="00FC5ADF">
        <w:rPr>
          <w:sz w:val="24"/>
          <w:szCs w:val="24"/>
        </w:rPr>
        <w:t xml:space="preserve"> a thinking-aloud procedure to examine people’s explicit conflict sensitivity</w:t>
      </w:r>
      <w:r w:rsidR="000D73B8">
        <w:rPr>
          <w:sz w:val="24"/>
          <w:szCs w:val="24"/>
        </w:rPr>
        <w:t xml:space="preserve"> (De </w:t>
      </w:r>
      <w:proofErr w:type="spellStart"/>
      <w:r w:rsidR="000D73B8">
        <w:rPr>
          <w:sz w:val="24"/>
          <w:szCs w:val="24"/>
        </w:rPr>
        <w:t>Neys</w:t>
      </w:r>
      <w:proofErr w:type="spellEnd"/>
      <w:r w:rsidR="000D73B8">
        <w:rPr>
          <w:sz w:val="24"/>
          <w:szCs w:val="24"/>
        </w:rPr>
        <w:t xml:space="preserve"> &amp; </w:t>
      </w:r>
      <w:proofErr w:type="spellStart"/>
      <w:r w:rsidR="000D73B8">
        <w:rPr>
          <w:sz w:val="24"/>
          <w:szCs w:val="24"/>
        </w:rPr>
        <w:t>Glumicic</w:t>
      </w:r>
      <w:proofErr w:type="spellEnd"/>
      <w:r w:rsidR="000D73B8">
        <w:rPr>
          <w:sz w:val="24"/>
          <w:szCs w:val="24"/>
        </w:rPr>
        <w:t>, 2008)</w:t>
      </w:r>
      <w:r w:rsidR="000D73B8" w:rsidRPr="00FC5ADF">
        <w:rPr>
          <w:sz w:val="24"/>
          <w:szCs w:val="24"/>
        </w:rPr>
        <w:t xml:space="preserve">. We presented participants with base-rate neglect </w:t>
      </w:r>
      <w:r w:rsidR="00020991">
        <w:rPr>
          <w:sz w:val="24"/>
          <w:szCs w:val="24"/>
        </w:rPr>
        <w:t xml:space="preserve">problems </w:t>
      </w:r>
      <w:r w:rsidR="00723F3E">
        <w:rPr>
          <w:sz w:val="24"/>
          <w:szCs w:val="24"/>
        </w:rPr>
        <w:t xml:space="preserve">and </w:t>
      </w:r>
      <w:r w:rsidR="000D73B8" w:rsidRPr="00FC5ADF">
        <w:rPr>
          <w:sz w:val="24"/>
          <w:szCs w:val="24"/>
        </w:rPr>
        <w:t xml:space="preserve">reasoned that if participants </w:t>
      </w:r>
      <w:r w:rsidR="000D73B8">
        <w:rPr>
          <w:sz w:val="24"/>
          <w:szCs w:val="24"/>
        </w:rPr>
        <w:t>explicitly d</w:t>
      </w:r>
      <w:r w:rsidR="000D73B8" w:rsidRPr="00FC5ADF">
        <w:rPr>
          <w:sz w:val="24"/>
          <w:szCs w:val="24"/>
        </w:rPr>
        <w:t xml:space="preserve">etected the conflict between the cued heuristic response </w:t>
      </w:r>
      <w:r w:rsidR="000D73B8">
        <w:rPr>
          <w:sz w:val="24"/>
          <w:szCs w:val="24"/>
        </w:rPr>
        <w:t>and the base-rate information, they</w:t>
      </w:r>
      <w:r w:rsidR="000D73B8" w:rsidRPr="00FC5ADF">
        <w:rPr>
          <w:sz w:val="24"/>
          <w:szCs w:val="24"/>
        </w:rPr>
        <w:t xml:space="preserve"> would at the very least refer to the base-rate information. However, results of two independent </w:t>
      </w:r>
      <w:r w:rsidR="00723F3E">
        <w:rPr>
          <w:sz w:val="24"/>
          <w:szCs w:val="24"/>
        </w:rPr>
        <w:t>experiments that</w:t>
      </w:r>
      <w:r w:rsidR="000D73B8" w:rsidRPr="00FC5ADF">
        <w:rPr>
          <w:sz w:val="24"/>
          <w:szCs w:val="24"/>
        </w:rPr>
        <w:t xml:space="preserve"> we ran </w:t>
      </w:r>
      <w:r w:rsidR="00723F3E">
        <w:rPr>
          <w:sz w:val="24"/>
          <w:szCs w:val="24"/>
        </w:rPr>
        <w:t>(one in Toronto, Canada, and a</w:t>
      </w:r>
      <w:r w:rsidR="00020991">
        <w:rPr>
          <w:sz w:val="24"/>
          <w:szCs w:val="24"/>
        </w:rPr>
        <w:t xml:space="preserve"> replication in Leuven, Belgium</w:t>
      </w:r>
      <w:r w:rsidR="00723F3E">
        <w:rPr>
          <w:sz w:val="24"/>
          <w:szCs w:val="24"/>
        </w:rPr>
        <w:t xml:space="preserve">) </w:t>
      </w:r>
      <w:r w:rsidR="000D73B8" w:rsidRPr="00FC5ADF">
        <w:rPr>
          <w:sz w:val="24"/>
          <w:szCs w:val="24"/>
        </w:rPr>
        <w:t xml:space="preserve">were strikingly clear: </w:t>
      </w:r>
      <w:r w:rsidR="00723F3E">
        <w:rPr>
          <w:sz w:val="24"/>
          <w:szCs w:val="24"/>
        </w:rPr>
        <w:t>biased reasoners</w:t>
      </w:r>
      <w:r w:rsidR="000D73B8" w:rsidRPr="00FC5ADF">
        <w:rPr>
          <w:sz w:val="24"/>
          <w:szCs w:val="24"/>
        </w:rPr>
        <w:t xml:space="preserve"> hardly ever explicitly referred to the base-rate information when solving the classic conflict versions. Hence, although we later established that </w:t>
      </w:r>
      <w:r w:rsidR="0056604B">
        <w:rPr>
          <w:sz w:val="24"/>
          <w:szCs w:val="24"/>
        </w:rPr>
        <w:t xml:space="preserve">when solving these very same problems </w:t>
      </w:r>
      <w:r w:rsidR="000D73B8" w:rsidRPr="00FC5ADF">
        <w:rPr>
          <w:sz w:val="24"/>
          <w:szCs w:val="24"/>
        </w:rPr>
        <w:t xml:space="preserve">participants </w:t>
      </w:r>
      <w:r w:rsidR="0056604B">
        <w:rPr>
          <w:sz w:val="24"/>
          <w:szCs w:val="24"/>
        </w:rPr>
        <w:t>reasoned longer,</w:t>
      </w:r>
      <w:r w:rsidR="000D73B8" w:rsidRPr="00FC5ADF">
        <w:rPr>
          <w:sz w:val="24"/>
          <w:szCs w:val="24"/>
        </w:rPr>
        <w:t xml:space="preserve"> made eye-movements to the base-rate information, </w:t>
      </w:r>
      <w:r w:rsidR="00723F3E">
        <w:rPr>
          <w:sz w:val="24"/>
          <w:szCs w:val="24"/>
        </w:rPr>
        <w:t xml:space="preserve">recalled the base-rate information, </w:t>
      </w:r>
      <w:r w:rsidR="0056604B">
        <w:rPr>
          <w:sz w:val="24"/>
          <w:szCs w:val="24"/>
        </w:rPr>
        <w:t xml:space="preserve">had difficulties </w:t>
      </w:r>
      <w:r w:rsidR="00723F3E">
        <w:rPr>
          <w:sz w:val="24"/>
          <w:szCs w:val="24"/>
        </w:rPr>
        <w:t>access</w:t>
      </w:r>
      <w:r w:rsidR="0056604B">
        <w:rPr>
          <w:sz w:val="24"/>
          <w:szCs w:val="24"/>
        </w:rPr>
        <w:t xml:space="preserve">ing </w:t>
      </w:r>
      <w:r w:rsidR="00723F3E">
        <w:rPr>
          <w:sz w:val="24"/>
          <w:szCs w:val="24"/>
        </w:rPr>
        <w:t xml:space="preserve">information associated with the heuristic response, </w:t>
      </w:r>
      <w:r w:rsidR="0056604B">
        <w:rPr>
          <w:sz w:val="24"/>
          <w:szCs w:val="24"/>
        </w:rPr>
        <w:t xml:space="preserve">showed </w:t>
      </w:r>
      <w:r w:rsidR="000D73B8" w:rsidRPr="00317B82">
        <w:rPr>
          <w:sz w:val="24"/>
          <w:szCs w:val="24"/>
        </w:rPr>
        <w:t>increased ACC</w:t>
      </w:r>
      <w:r w:rsidR="0056604B">
        <w:rPr>
          <w:sz w:val="24"/>
          <w:szCs w:val="24"/>
        </w:rPr>
        <w:t xml:space="preserve"> activation, increased autonomic </w:t>
      </w:r>
      <w:r w:rsidR="000D73B8" w:rsidRPr="00317B82">
        <w:rPr>
          <w:sz w:val="24"/>
          <w:szCs w:val="24"/>
        </w:rPr>
        <w:t xml:space="preserve">activation, and decreased response confidence, </w:t>
      </w:r>
      <w:r w:rsidR="0056604B">
        <w:rPr>
          <w:sz w:val="24"/>
          <w:szCs w:val="24"/>
        </w:rPr>
        <w:t xml:space="preserve">reasoners </w:t>
      </w:r>
      <w:r w:rsidR="000D73B8" w:rsidRPr="00317B82">
        <w:rPr>
          <w:sz w:val="24"/>
          <w:szCs w:val="24"/>
        </w:rPr>
        <w:t xml:space="preserve">did not verbally express that the base-rates mattered. </w:t>
      </w:r>
      <w:r w:rsidR="000D73B8">
        <w:rPr>
          <w:sz w:val="24"/>
          <w:szCs w:val="24"/>
        </w:rPr>
        <w:t xml:space="preserve">Hence, at the explicit, verbal level there seems to be little detection or logical sensitivity going on. </w:t>
      </w:r>
      <w:r w:rsidR="000D73B8" w:rsidRPr="00317B82">
        <w:rPr>
          <w:sz w:val="24"/>
          <w:szCs w:val="24"/>
        </w:rPr>
        <w:t xml:space="preserve">In general, this fits with the long established observation that people’s online verbalizations during thinking and their retrospective response justifications do typically not indicate that they are taking logical or probabilistic considerations into account (e.g., Evans &amp; Over, 1996; </w:t>
      </w:r>
      <w:proofErr w:type="spellStart"/>
      <w:r w:rsidR="000D73B8" w:rsidRPr="00317B82">
        <w:rPr>
          <w:sz w:val="24"/>
          <w:szCs w:val="24"/>
        </w:rPr>
        <w:t>Wason</w:t>
      </w:r>
      <w:proofErr w:type="spellEnd"/>
      <w:r w:rsidR="000D73B8" w:rsidRPr="00317B82">
        <w:rPr>
          <w:sz w:val="24"/>
          <w:szCs w:val="24"/>
        </w:rPr>
        <w:t xml:space="preserve"> &amp; Evans, 1975). </w:t>
      </w:r>
      <w:r w:rsidR="000D73B8">
        <w:rPr>
          <w:sz w:val="24"/>
          <w:szCs w:val="24"/>
        </w:rPr>
        <w:t>In sum, it is quite clear that p</w:t>
      </w:r>
      <w:r w:rsidR="000D73B8" w:rsidRPr="00317B82">
        <w:rPr>
          <w:sz w:val="24"/>
          <w:szCs w:val="24"/>
        </w:rPr>
        <w:t xml:space="preserve">eople will not manage to label </w:t>
      </w:r>
      <w:r w:rsidR="000D73B8">
        <w:rPr>
          <w:sz w:val="24"/>
          <w:szCs w:val="24"/>
        </w:rPr>
        <w:t xml:space="preserve">explicitly </w:t>
      </w:r>
      <w:r w:rsidR="000D73B8" w:rsidRPr="00317B82">
        <w:rPr>
          <w:sz w:val="24"/>
          <w:szCs w:val="24"/>
        </w:rPr>
        <w:t>the logical</w:t>
      </w:r>
      <w:r w:rsidR="000D73B8">
        <w:rPr>
          <w:sz w:val="24"/>
          <w:szCs w:val="24"/>
        </w:rPr>
        <w:t xml:space="preserve"> violations that they do seem to be detecting. </w:t>
      </w:r>
      <w:r w:rsidR="00F72E92">
        <w:rPr>
          <w:sz w:val="24"/>
          <w:szCs w:val="24"/>
        </w:rPr>
        <w:t>This was one of the</w:t>
      </w:r>
      <w:r w:rsidR="000D73B8">
        <w:rPr>
          <w:sz w:val="24"/>
          <w:szCs w:val="24"/>
        </w:rPr>
        <w:t xml:space="preserve"> reasons </w:t>
      </w:r>
      <w:r w:rsidR="00F72E92">
        <w:rPr>
          <w:sz w:val="24"/>
          <w:szCs w:val="24"/>
        </w:rPr>
        <w:t>for claiming</w:t>
      </w:r>
      <w:r w:rsidR="000D73B8">
        <w:rPr>
          <w:sz w:val="24"/>
          <w:szCs w:val="24"/>
        </w:rPr>
        <w:t xml:space="preserve"> that the l</w:t>
      </w:r>
      <w:r w:rsidR="000D73B8" w:rsidRPr="00317B82">
        <w:rPr>
          <w:sz w:val="24"/>
          <w:szCs w:val="24"/>
        </w:rPr>
        <w:t>ogical conflict sensitivity</w:t>
      </w:r>
      <w:r w:rsidR="000D73B8">
        <w:rPr>
          <w:sz w:val="24"/>
          <w:szCs w:val="24"/>
        </w:rPr>
        <w:t xml:space="preserve"> we demonstrated was implicit and should be conceived</w:t>
      </w:r>
      <w:r w:rsidR="000D73B8" w:rsidRPr="00317B82">
        <w:rPr>
          <w:sz w:val="24"/>
          <w:szCs w:val="24"/>
        </w:rPr>
        <w:t xml:space="preserve"> as a “gut feeling”: People will be aware that there is something fishy about their heuristic response, but they will not be able to put their finger on it and explain why their response is questionable. More precisely, </w:t>
      </w:r>
      <w:r w:rsidR="000D73B8">
        <w:rPr>
          <w:sz w:val="24"/>
          <w:szCs w:val="24"/>
        </w:rPr>
        <w:t xml:space="preserve">as indicated above, </w:t>
      </w:r>
      <w:r w:rsidR="000D73B8" w:rsidRPr="00317B82">
        <w:rPr>
          <w:sz w:val="24"/>
          <w:szCs w:val="24"/>
        </w:rPr>
        <w:t>the idea that I propos</w:t>
      </w:r>
      <w:r w:rsidR="000D73B8">
        <w:rPr>
          <w:sz w:val="24"/>
          <w:szCs w:val="24"/>
        </w:rPr>
        <w:t>e is that the conflict between intuitively</w:t>
      </w:r>
      <w:r w:rsidR="000D73B8" w:rsidRPr="00317B82">
        <w:rPr>
          <w:sz w:val="24"/>
          <w:szCs w:val="24"/>
        </w:rPr>
        <w:t xml:space="preserve"> activated logical </w:t>
      </w:r>
      <w:r w:rsidR="000D73B8">
        <w:rPr>
          <w:sz w:val="24"/>
          <w:szCs w:val="24"/>
        </w:rPr>
        <w:t>principles</w:t>
      </w:r>
      <w:r w:rsidR="000D73B8" w:rsidRPr="00317B82">
        <w:rPr>
          <w:sz w:val="24"/>
          <w:szCs w:val="24"/>
        </w:rPr>
        <w:t xml:space="preserve"> and the cued heuristic response creates arousal. People experience this arousal, this makes them doubt their heuristic response, but they will not be </w:t>
      </w:r>
      <w:r w:rsidR="000D73B8" w:rsidRPr="00317B82">
        <w:rPr>
          <w:sz w:val="24"/>
          <w:szCs w:val="24"/>
        </w:rPr>
        <w:lastRenderedPageBreak/>
        <w:t>able to justify why their response is questionable. However, the implicit knowledge suffices to signal that the heuristic response is not fully warranted.</w:t>
      </w:r>
    </w:p>
    <w:p w:rsidR="0024660F" w:rsidRDefault="0024660F" w:rsidP="001169B3">
      <w:pPr>
        <w:spacing w:after="0" w:line="360" w:lineRule="auto"/>
        <w:jc w:val="both"/>
        <w:rPr>
          <w:sz w:val="24"/>
          <w:szCs w:val="24"/>
        </w:rPr>
      </w:pPr>
    </w:p>
    <w:p w:rsidR="0024660F" w:rsidRPr="0024660F" w:rsidRDefault="0024660F" w:rsidP="001169B3">
      <w:pPr>
        <w:spacing w:after="0" w:line="360" w:lineRule="auto"/>
        <w:jc w:val="both"/>
        <w:rPr>
          <w:b/>
          <w:sz w:val="24"/>
          <w:szCs w:val="24"/>
        </w:rPr>
      </w:pPr>
      <w:r w:rsidRPr="0024660F">
        <w:rPr>
          <w:b/>
          <w:sz w:val="24"/>
          <w:szCs w:val="24"/>
        </w:rPr>
        <w:t xml:space="preserve">3.2 Automatic detection </w:t>
      </w:r>
    </w:p>
    <w:p w:rsidR="0024660F" w:rsidRPr="00317B82" w:rsidRDefault="0024660F" w:rsidP="001169B3">
      <w:pPr>
        <w:spacing w:after="0" w:line="360" w:lineRule="auto"/>
        <w:jc w:val="both"/>
        <w:rPr>
          <w:sz w:val="24"/>
          <w:szCs w:val="24"/>
        </w:rPr>
      </w:pPr>
    </w:p>
    <w:p w:rsidR="001A08AF" w:rsidRDefault="000D73B8" w:rsidP="001169B3">
      <w:pPr>
        <w:spacing w:after="0" w:line="360" w:lineRule="auto"/>
        <w:jc w:val="both"/>
        <w:rPr>
          <w:sz w:val="24"/>
          <w:szCs w:val="24"/>
        </w:rPr>
      </w:pPr>
      <w:r w:rsidRPr="00317B82">
        <w:rPr>
          <w:sz w:val="24"/>
          <w:szCs w:val="24"/>
        </w:rPr>
        <w:tab/>
        <w:t xml:space="preserve">Further evidence for the intuitive nature of people’s logical sensitivity comes from the apparent automaticity of the process. Detecting conflict has been shown to be quite effortless. </w:t>
      </w:r>
      <w:r w:rsidR="00020991">
        <w:rPr>
          <w:sz w:val="24"/>
          <w:szCs w:val="24"/>
        </w:rPr>
        <w:t xml:space="preserve">First, </w:t>
      </w:r>
      <w:r w:rsidRPr="00317B82">
        <w:rPr>
          <w:sz w:val="24"/>
          <w:szCs w:val="24"/>
        </w:rPr>
        <w:t>individual differences in cognitive capacity seem to have little impact on people’s conflict sensitivity. Th</w:t>
      </w:r>
      <w:r w:rsidR="007833E2">
        <w:rPr>
          <w:sz w:val="24"/>
          <w:szCs w:val="24"/>
        </w:rPr>
        <w:t>e detection studies</w:t>
      </w:r>
      <w:r>
        <w:rPr>
          <w:sz w:val="24"/>
          <w:szCs w:val="24"/>
        </w:rPr>
        <w:t xml:space="preserve"> </w:t>
      </w:r>
      <w:r w:rsidRPr="00317B82">
        <w:rPr>
          <w:sz w:val="24"/>
          <w:szCs w:val="24"/>
        </w:rPr>
        <w:t xml:space="preserve">clearly established that even the </w:t>
      </w:r>
      <w:r w:rsidR="002B0378">
        <w:rPr>
          <w:sz w:val="24"/>
          <w:szCs w:val="24"/>
        </w:rPr>
        <w:t xml:space="preserve">cognitively </w:t>
      </w:r>
      <w:r w:rsidRPr="00317B82">
        <w:rPr>
          <w:sz w:val="24"/>
          <w:szCs w:val="24"/>
        </w:rPr>
        <w:t xml:space="preserve">least gifted reasoners (i.e., the most biased reasoners with the lowest accuracy scores - </w:t>
      </w:r>
      <w:r>
        <w:rPr>
          <w:sz w:val="24"/>
          <w:szCs w:val="24"/>
        </w:rPr>
        <w:t>who typically have</w:t>
      </w:r>
      <w:r w:rsidRPr="00317B82">
        <w:rPr>
          <w:sz w:val="24"/>
          <w:szCs w:val="24"/>
        </w:rPr>
        <w:t xml:space="preserve"> the lowest scores on cognitive capacity tests, e.g., see </w:t>
      </w:r>
      <w:proofErr w:type="spellStart"/>
      <w:r w:rsidRPr="00317B82">
        <w:rPr>
          <w:sz w:val="24"/>
          <w:szCs w:val="24"/>
        </w:rPr>
        <w:t>Stanovich</w:t>
      </w:r>
      <w:proofErr w:type="spellEnd"/>
      <w:r w:rsidRPr="00317B82">
        <w:rPr>
          <w:sz w:val="24"/>
          <w:szCs w:val="24"/>
        </w:rPr>
        <w:t xml:space="preserve"> &amp; West, 2000 -</w:t>
      </w:r>
      <w:r>
        <w:rPr>
          <w:sz w:val="24"/>
          <w:szCs w:val="24"/>
        </w:rPr>
        <w:t>) showed the reported conflict sensitivity effects</w:t>
      </w:r>
      <w:r w:rsidRPr="00317B82">
        <w:rPr>
          <w:sz w:val="24"/>
          <w:szCs w:val="24"/>
        </w:rPr>
        <w:t xml:space="preserve"> (e.g., De </w:t>
      </w:r>
      <w:proofErr w:type="spellStart"/>
      <w:r w:rsidRPr="00317B82">
        <w:rPr>
          <w:sz w:val="24"/>
          <w:szCs w:val="24"/>
        </w:rPr>
        <w:t>Neys</w:t>
      </w:r>
      <w:proofErr w:type="spellEnd"/>
      <w:r w:rsidRPr="00317B82">
        <w:rPr>
          <w:sz w:val="24"/>
          <w:szCs w:val="24"/>
        </w:rPr>
        <w:t xml:space="preserve"> &amp; </w:t>
      </w:r>
      <w:proofErr w:type="spellStart"/>
      <w:r w:rsidRPr="00317B82">
        <w:rPr>
          <w:sz w:val="24"/>
          <w:szCs w:val="24"/>
        </w:rPr>
        <w:t>Glumicic</w:t>
      </w:r>
      <w:proofErr w:type="spellEnd"/>
      <w:r w:rsidRPr="00317B82">
        <w:rPr>
          <w:sz w:val="24"/>
          <w:szCs w:val="24"/>
        </w:rPr>
        <w:t xml:space="preserve">, 2008; De </w:t>
      </w:r>
      <w:proofErr w:type="spellStart"/>
      <w:r w:rsidRPr="00317B82">
        <w:rPr>
          <w:sz w:val="24"/>
          <w:szCs w:val="24"/>
        </w:rPr>
        <w:t>Neys</w:t>
      </w:r>
      <w:proofErr w:type="spellEnd"/>
      <w:r w:rsidRPr="00317B82">
        <w:rPr>
          <w:sz w:val="24"/>
          <w:szCs w:val="24"/>
        </w:rPr>
        <w:t xml:space="preserve"> et al., 2010, 2011).</w:t>
      </w:r>
      <w:r w:rsidR="002B0378">
        <w:rPr>
          <w:sz w:val="24"/>
          <w:szCs w:val="24"/>
        </w:rPr>
        <w:t xml:space="preserve"> This suggests (but does not prove) that successful conflict detection does not require abundant cognitive resources. However, we have also tested this claim directly by examining the impact of cognitive load on the efficiency of the conflict detection process (e.g., </w:t>
      </w:r>
      <w:proofErr w:type="spellStart"/>
      <w:r w:rsidR="002B0378">
        <w:rPr>
          <w:sz w:val="24"/>
          <w:szCs w:val="24"/>
        </w:rPr>
        <w:t>Franssens</w:t>
      </w:r>
      <w:proofErr w:type="spellEnd"/>
      <w:r w:rsidR="002B0378">
        <w:rPr>
          <w:sz w:val="24"/>
          <w:szCs w:val="24"/>
        </w:rPr>
        <w:t xml:space="preserve"> &amp; De </w:t>
      </w:r>
      <w:proofErr w:type="spellStart"/>
      <w:r w:rsidR="002B0378">
        <w:rPr>
          <w:sz w:val="24"/>
          <w:szCs w:val="24"/>
        </w:rPr>
        <w:t>Neys</w:t>
      </w:r>
      <w:proofErr w:type="spellEnd"/>
      <w:r w:rsidR="002B0378">
        <w:rPr>
          <w:sz w:val="24"/>
          <w:szCs w:val="24"/>
        </w:rPr>
        <w:t xml:space="preserve">, 2009; Johnson et al., 2014). </w:t>
      </w:r>
      <w:r w:rsidR="000408F5">
        <w:rPr>
          <w:sz w:val="24"/>
          <w:szCs w:val="24"/>
        </w:rPr>
        <w:t xml:space="preserve">For example, in one </w:t>
      </w:r>
      <w:r w:rsidR="00F72E92">
        <w:rPr>
          <w:sz w:val="24"/>
          <w:szCs w:val="24"/>
        </w:rPr>
        <w:t xml:space="preserve">study </w:t>
      </w:r>
      <w:r w:rsidR="00F72E92" w:rsidRPr="000408F5">
        <w:rPr>
          <w:sz w:val="24"/>
          <w:szCs w:val="24"/>
        </w:rPr>
        <w:t>participants</w:t>
      </w:r>
      <w:r w:rsidR="000408F5" w:rsidRPr="000408F5">
        <w:rPr>
          <w:sz w:val="24"/>
          <w:szCs w:val="24"/>
        </w:rPr>
        <w:t xml:space="preserve"> were asked to memorize spatial dot patterns while they were trying to solve base-rate problems</w:t>
      </w:r>
      <w:r w:rsidR="000408F5">
        <w:rPr>
          <w:sz w:val="24"/>
          <w:szCs w:val="24"/>
        </w:rPr>
        <w:t xml:space="preserve"> (</w:t>
      </w:r>
      <w:proofErr w:type="spellStart"/>
      <w:r w:rsidR="000408F5">
        <w:rPr>
          <w:sz w:val="24"/>
          <w:szCs w:val="24"/>
        </w:rPr>
        <w:t>Franssens</w:t>
      </w:r>
      <w:proofErr w:type="spellEnd"/>
      <w:r w:rsidR="000408F5">
        <w:rPr>
          <w:sz w:val="24"/>
          <w:szCs w:val="24"/>
        </w:rPr>
        <w:t xml:space="preserve"> &amp; De </w:t>
      </w:r>
      <w:proofErr w:type="spellStart"/>
      <w:r w:rsidR="000408F5">
        <w:rPr>
          <w:sz w:val="24"/>
          <w:szCs w:val="24"/>
        </w:rPr>
        <w:t>Neys</w:t>
      </w:r>
      <w:proofErr w:type="spellEnd"/>
      <w:r w:rsidR="000408F5">
        <w:rPr>
          <w:sz w:val="24"/>
          <w:szCs w:val="24"/>
        </w:rPr>
        <w:t>, 2009)</w:t>
      </w:r>
      <w:r w:rsidR="000408F5" w:rsidRPr="000408F5">
        <w:rPr>
          <w:sz w:val="24"/>
          <w:szCs w:val="24"/>
        </w:rPr>
        <w:t xml:space="preserve">. This dot memorization task had been previously shown to </w:t>
      </w:r>
      <w:r w:rsidR="007C2D33">
        <w:rPr>
          <w:sz w:val="24"/>
          <w:szCs w:val="24"/>
        </w:rPr>
        <w:t xml:space="preserve">specifically </w:t>
      </w:r>
      <w:r w:rsidR="000408F5" w:rsidRPr="000408F5">
        <w:rPr>
          <w:sz w:val="24"/>
          <w:szCs w:val="24"/>
        </w:rPr>
        <w:t>burden executiv</w:t>
      </w:r>
      <w:r w:rsidR="007C2D33">
        <w:rPr>
          <w:sz w:val="24"/>
          <w:szCs w:val="24"/>
        </w:rPr>
        <w:t xml:space="preserve">e cognitive resources (Miyake, Friedman, </w:t>
      </w:r>
      <w:proofErr w:type="spellStart"/>
      <w:r w:rsidR="007C2D33">
        <w:rPr>
          <w:sz w:val="24"/>
          <w:szCs w:val="24"/>
        </w:rPr>
        <w:t>R</w:t>
      </w:r>
      <w:r w:rsidR="000408F5" w:rsidRPr="000408F5">
        <w:rPr>
          <w:sz w:val="24"/>
          <w:szCs w:val="24"/>
        </w:rPr>
        <w:t>ettinger</w:t>
      </w:r>
      <w:proofErr w:type="spellEnd"/>
      <w:r w:rsidR="000408F5" w:rsidRPr="000408F5">
        <w:rPr>
          <w:sz w:val="24"/>
          <w:szCs w:val="24"/>
        </w:rPr>
        <w:t xml:space="preserve">, Shah, &amp; </w:t>
      </w:r>
      <w:proofErr w:type="spellStart"/>
      <w:r w:rsidR="000408F5" w:rsidRPr="000408F5">
        <w:rPr>
          <w:sz w:val="24"/>
          <w:szCs w:val="24"/>
        </w:rPr>
        <w:t>Hegarty</w:t>
      </w:r>
      <w:proofErr w:type="spellEnd"/>
      <w:r w:rsidR="000408F5" w:rsidRPr="000408F5">
        <w:rPr>
          <w:sz w:val="24"/>
          <w:szCs w:val="24"/>
        </w:rPr>
        <w:t xml:space="preserve">, 2001). </w:t>
      </w:r>
      <w:proofErr w:type="spellStart"/>
      <w:r w:rsidR="000408F5" w:rsidRPr="000408F5">
        <w:rPr>
          <w:sz w:val="24"/>
          <w:szCs w:val="24"/>
        </w:rPr>
        <w:t>Franssens</w:t>
      </w:r>
      <w:proofErr w:type="spellEnd"/>
      <w:r w:rsidR="000408F5" w:rsidRPr="000408F5">
        <w:rPr>
          <w:sz w:val="24"/>
          <w:szCs w:val="24"/>
        </w:rPr>
        <w:t xml:space="preserve"> and De </w:t>
      </w:r>
      <w:proofErr w:type="spellStart"/>
      <w:r w:rsidR="000408F5" w:rsidRPr="000408F5">
        <w:rPr>
          <w:sz w:val="24"/>
          <w:szCs w:val="24"/>
        </w:rPr>
        <w:t>Neys</w:t>
      </w:r>
      <w:proofErr w:type="spellEnd"/>
      <w:r w:rsidR="000408F5" w:rsidRPr="000408F5">
        <w:rPr>
          <w:sz w:val="24"/>
          <w:szCs w:val="24"/>
        </w:rPr>
        <w:t xml:space="preserve"> reasoned that if conflict detection during thinking was indeed intuitive, it should not be affected by the executive memorization load. The efficiency of the conflict detection process was measured by presenting participants with the surprise base-rate recall task that was introduced in the De </w:t>
      </w:r>
      <w:proofErr w:type="spellStart"/>
      <w:r w:rsidR="000408F5" w:rsidRPr="000408F5">
        <w:rPr>
          <w:sz w:val="24"/>
          <w:szCs w:val="24"/>
        </w:rPr>
        <w:t>Neys</w:t>
      </w:r>
      <w:proofErr w:type="spellEnd"/>
      <w:r w:rsidR="000408F5" w:rsidRPr="000408F5">
        <w:rPr>
          <w:sz w:val="24"/>
          <w:szCs w:val="24"/>
        </w:rPr>
        <w:t xml:space="preserve"> and </w:t>
      </w:r>
      <w:proofErr w:type="spellStart"/>
      <w:r w:rsidR="000408F5" w:rsidRPr="000408F5">
        <w:rPr>
          <w:sz w:val="24"/>
          <w:szCs w:val="24"/>
        </w:rPr>
        <w:t>Glumicic</w:t>
      </w:r>
      <w:proofErr w:type="spellEnd"/>
      <w:r w:rsidR="000408F5" w:rsidRPr="000408F5">
        <w:rPr>
          <w:sz w:val="24"/>
          <w:szCs w:val="24"/>
        </w:rPr>
        <w:t xml:space="preserve"> (2008) stud</w:t>
      </w:r>
      <w:r w:rsidR="005E738A">
        <w:rPr>
          <w:sz w:val="24"/>
          <w:szCs w:val="24"/>
        </w:rPr>
        <w:t>y</w:t>
      </w:r>
      <w:r w:rsidR="000408F5" w:rsidRPr="000408F5">
        <w:rPr>
          <w:sz w:val="24"/>
          <w:szCs w:val="24"/>
        </w:rPr>
        <w:t xml:space="preserve">. </w:t>
      </w:r>
      <w:r w:rsidR="000408F5">
        <w:rPr>
          <w:sz w:val="24"/>
          <w:szCs w:val="24"/>
        </w:rPr>
        <w:t>As expected, r</w:t>
      </w:r>
      <w:r w:rsidR="000408F5" w:rsidRPr="000408F5">
        <w:rPr>
          <w:sz w:val="24"/>
          <w:szCs w:val="24"/>
        </w:rPr>
        <w:t xml:space="preserve">esults showed that reasoning performance per se decreased under memorization load. Participants gave more heuristic responses when their executive resources were burdened. However, the </w:t>
      </w:r>
      <w:r w:rsidR="000408F5">
        <w:rPr>
          <w:sz w:val="24"/>
          <w:szCs w:val="24"/>
        </w:rPr>
        <w:t xml:space="preserve">critical finding was that </w:t>
      </w:r>
      <w:r w:rsidR="000408F5" w:rsidRPr="000408F5">
        <w:rPr>
          <w:sz w:val="24"/>
          <w:szCs w:val="24"/>
        </w:rPr>
        <w:t xml:space="preserve">recall performance was not affected. Even under load, base-rate recall was still better for classic </w:t>
      </w:r>
      <w:r w:rsidR="000408F5">
        <w:rPr>
          <w:sz w:val="24"/>
          <w:szCs w:val="24"/>
        </w:rPr>
        <w:t xml:space="preserve">conflict than for no-conflict </w:t>
      </w:r>
      <w:r w:rsidR="000408F5" w:rsidRPr="000408F5">
        <w:rPr>
          <w:sz w:val="24"/>
          <w:szCs w:val="24"/>
        </w:rPr>
        <w:t xml:space="preserve">control problems and the percentage correct recall for the </w:t>
      </w:r>
      <w:r w:rsidR="000408F5">
        <w:rPr>
          <w:sz w:val="24"/>
          <w:szCs w:val="24"/>
        </w:rPr>
        <w:t xml:space="preserve">conflict </w:t>
      </w:r>
      <w:r w:rsidR="000408F5" w:rsidRPr="000408F5">
        <w:rPr>
          <w:sz w:val="24"/>
          <w:szCs w:val="24"/>
        </w:rPr>
        <w:t xml:space="preserve">problems did not differ under load and no-load conditions. </w:t>
      </w:r>
      <w:r w:rsidR="000408F5">
        <w:rPr>
          <w:sz w:val="24"/>
          <w:szCs w:val="24"/>
        </w:rPr>
        <w:t xml:space="preserve">Johnson et al. (2014) observed the same effects with a confidence measure and the bat-and-ball problem. Even </w:t>
      </w:r>
      <w:r w:rsidR="000408F5">
        <w:rPr>
          <w:sz w:val="24"/>
          <w:szCs w:val="24"/>
        </w:rPr>
        <w:lastRenderedPageBreak/>
        <w:t xml:space="preserve">under high load they observed that biased reasoners showed a </w:t>
      </w:r>
      <w:r w:rsidR="001A08AF">
        <w:rPr>
          <w:sz w:val="24"/>
          <w:szCs w:val="24"/>
        </w:rPr>
        <w:t>decreased response</w:t>
      </w:r>
      <w:r w:rsidR="000408F5">
        <w:rPr>
          <w:sz w:val="24"/>
          <w:szCs w:val="24"/>
        </w:rPr>
        <w:t xml:space="preserve"> confidence after solving conflict problems</w:t>
      </w:r>
      <w:r w:rsidR="001A08AF">
        <w:rPr>
          <w:sz w:val="24"/>
          <w:szCs w:val="24"/>
        </w:rPr>
        <w:t xml:space="preserve">, just as we observed previously under no-load conditions (e.g., De </w:t>
      </w:r>
      <w:proofErr w:type="spellStart"/>
      <w:r w:rsidR="001A08AF">
        <w:rPr>
          <w:sz w:val="24"/>
          <w:szCs w:val="24"/>
        </w:rPr>
        <w:t>Neys</w:t>
      </w:r>
      <w:proofErr w:type="spellEnd"/>
      <w:r w:rsidR="001A08AF">
        <w:rPr>
          <w:sz w:val="24"/>
          <w:szCs w:val="24"/>
        </w:rPr>
        <w:t xml:space="preserve"> et al., 2011, 2013)</w:t>
      </w:r>
      <w:r w:rsidR="000408F5">
        <w:rPr>
          <w:sz w:val="24"/>
          <w:szCs w:val="24"/>
        </w:rPr>
        <w:t xml:space="preserve">. The amount of </w:t>
      </w:r>
      <w:r w:rsidR="001A08AF">
        <w:rPr>
          <w:sz w:val="24"/>
          <w:szCs w:val="24"/>
        </w:rPr>
        <w:t>cognitive</w:t>
      </w:r>
      <w:r w:rsidR="000408F5">
        <w:rPr>
          <w:sz w:val="24"/>
          <w:szCs w:val="24"/>
        </w:rPr>
        <w:t xml:space="preserve"> load had no impact on the confidence effect. </w:t>
      </w:r>
      <w:r w:rsidR="000408F5" w:rsidRPr="000408F5">
        <w:rPr>
          <w:sz w:val="24"/>
          <w:szCs w:val="24"/>
        </w:rPr>
        <w:t>Hence, the</w:t>
      </w:r>
      <w:r w:rsidR="000408F5">
        <w:rPr>
          <w:sz w:val="24"/>
          <w:szCs w:val="24"/>
        </w:rPr>
        <w:t>se studies directly indicate</w:t>
      </w:r>
      <w:r w:rsidR="001A08AF">
        <w:rPr>
          <w:sz w:val="24"/>
          <w:szCs w:val="24"/>
        </w:rPr>
        <w:t>d</w:t>
      </w:r>
      <w:r w:rsidR="000408F5">
        <w:rPr>
          <w:sz w:val="24"/>
          <w:szCs w:val="24"/>
        </w:rPr>
        <w:t xml:space="preserve"> that conflict detection does not require hard, cognitively demanding computations but is effortless and automatic. </w:t>
      </w:r>
    </w:p>
    <w:p w:rsidR="001A08AF" w:rsidRDefault="001A08AF" w:rsidP="001169B3">
      <w:pPr>
        <w:spacing w:after="0" w:line="360" w:lineRule="auto"/>
        <w:jc w:val="both"/>
        <w:rPr>
          <w:sz w:val="24"/>
          <w:szCs w:val="24"/>
        </w:rPr>
      </w:pPr>
    </w:p>
    <w:p w:rsidR="001A08AF" w:rsidRPr="001A08AF" w:rsidRDefault="001A08AF" w:rsidP="001169B3">
      <w:pPr>
        <w:spacing w:after="0" w:line="360" w:lineRule="auto"/>
        <w:jc w:val="both"/>
        <w:rPr>
          <w:b/>
          <w:sz w:val="24"/>
          <w:szCs w:val="24"/>
        </w:rPr>
      </w:pPr>
      <w:r w:rsidRPr="001A08AF">
        <w:rPr>
          <w:b/>
          <w:sz w:val="24"/>
          <w:szCs w:val="24"/>
        </w:rPr>
        <w:t xml:space="preserve">3.3 </w:t>
      </w:r>
      <w:r w:rsidR="00F446E3">
        <w:rPr>
          <w:b/>
          <w:sz w:val="24"/>
          <w:szCs w:val="24"/>
        </w:rPr>
        <w:t>“</w:t>
      </w:r>
      <w:r w:rsidRPr="001A08AF">
        <w:rPr>
          <w:b/>
          <w:sz w:val="24"/>
          <w:szCs w:val="24"/>
        </w:rPr>
        <w:t xml:space="preserve">Blink </w:t>
      </w:r>
      <w:proofErr w:type="gramStart"/>
      <w:r w:rsidRPr="001A08AF">
        <w:rPr>
          <w:b/>
          <w:sz w:val="24"/>
          <w:szCs w:val="24"/>
        </w:rPr>
        <w:t>don’</w:t>
      </w:r>
      <w:r>
        <w:rPr>
          <w:b/>
          <w:sz w:val="24"/>
          <w:szCs w:val="24"/>
        </w:rPr>
        <w:t>t</w:t>
      </w:r>
      <w:proofErr w:type="gramEnd"/>
      <w:r>
        <w:rPr>
          <w:b/>
          <w:sz w:val="24"/>
          <w:szCs w:val="24"/>
        </w:rPr>
        <w:t xml:space="preserve"> t</w:t>
      </w:r>
      <w:r w:rsidRPr="001A08AF">
        <w:rPr>
          <w:b/>
          <w:sz w:val="24"/>
          <w:szCs w:val="24"/>
        </w:rPr>
        <w:t>hink?</w:t>
      </w:r>
      <w:r w:rsidR="00F446E3">
        <w:rPr>
          <w:b/>
          <w:sz w:val="24"/>
          <w:szCs w:val="24"/>
        </w:rPr>
        <w:t xml:space="preserve">” and other misconceptions </w:t>
      </w:r>
    </w:p>
    <w:p w:rsidR="001A08AF" w:rsidRDefault="001A08AF" w:rsidP="001169B3">
      <w:pPr>
        <w:spacing w:after="0" w:line="360" w:lineRule="auto"/>
        <w:jc w:val="both"/>
        <w:rPr>
          <w:sz w:val="24"/>
          <w:szCs w:val="24"/>
        </w:rPr>
      </w:pPr>
    </w:p>
    <w:p w:rsidR="00A072A0" w:rsidRDefault="001A08AF" w:rsidP="001169B3">
      <w:pPr>
        <w:spacing w:after="0" w:line="360" w:lineRule="auto"/>
        <w:jc w:val="both"/>
        <w:rPr>
          <w:sz w:val="24"/>
          <w:szCs w:val="24"/>
        </w:rPr>
      </w:pPr>
      <w:r>
        <w:rPr>
          <w:sz w:val="24"/>
          <w:szCs w:val="24"/>
        </w:rPr>
        <w:tab/>
      </w:r>
      <w:r w:rsidR="003B16EF">
        <w:rPr>
          <w:sz w:val="24"/>
          <w:szCs w:val="24"/>
        </w:rPr>
        <w:t xml:space="preserve">In this section I hope to have clarified that </w:t>
      </w:r>
      <w:r w:rsidR="000F2875">
        <w:rPr>
          <w:sz w:val="24"/>
          <w:szCs w:val="24"/>
        </w:rPr>
        <w:t xml:space="preserve">the Logical Intuition idea did not come out of the blue but was coined by the </w:t>
      </w:r>
      <w:r w:rsidR="003B16EF">
        <w:rPr>
          <w:sz w:val="24"/>
          <w:szCs w:val="24"/>
        </w:rPr>
        <w:t xml:space="preserve">empirical </w:t>
      </w:r>
      <w:r w:rsidR="007833E2">
        <w:rPr>
          <w:sz w:val="24"/>
          <w:szCs w:val="24"/>
        </w:rPr>
        <w:t>findings</w:t>
      </w:r>
      <w:r w:rsidR="003B16EF">
        <w:rPr>
          <w:sz w:val="24"/>
          <w:szCs w:val="24"/>
        </w:rPr>
        <w:t xml:space="preserve"> that indicated that the established </w:t>
      </w:r>
      <w:r w:rsidR="00A072A0">
        <w:rPr>
          <w:sz w:val="24"/>
          <w:szCs w:val="24"/>
        </w:rPr>
        <w:t xml:space="preserve"> conflict s</w:t>
      </w:r>
      <w:r w:rsidR="003B16EF">
        <w:rPr>
          <w:sz w:val="24"/>
          <w:szCs w:val="24"/>
        </w:rPr>
        <w:t xml:space="preserve">ensitivity </w:t>
      </w:r>
      <w:r w:rsidR="007833E2">
        <w:rPr>
          <w:sz w:val="24"/>
          <w:szCs w:val="24"/>
        </w:rPr>
        <w:t xml:space="preserve">in our detection studies </w:t>
      </w:r>
      <w:r w:rsidR="005F5277">
        <w:rPr>
          <w:sz w:val="24"/>
          <w:szCs w:val="24"/>
        </w:rPr>
        <w:t>demonstrated</w:t>
      </w:r>
      <w:r w:rsidR="003B16EF">
        <w:rPr>
          <w:sz w:val="24"/>
          <w:szCs w:val="24"/>
        </w:rPr>
        <w:t xml:space="preserve"> key characteristics of intuitive processing (</w:t>
      </w:r>
      <w:r w:rsidR="000F2875">
        <w:rPr>
          <w:sz w:val="24"/>
          <w:szCs w:val="24"/>
        </w:rPr>
        <w:t xml:space="preserve">i.e., it is </w:t>
      </w:r>
      <w:r w:rsidR="003B16EF">
        <w:rPr>
          <w:sz w:val="24"/>
          <w:szCs w:val="24"/>
        </w:rPr>
        <w:t>implicit and automatic</w:t>
      </w:r>
      <w:r w:rsidR="000F2875">
        <w:rPr>
          <w:sz w:val="24"/>
          <w:szCs w:val="24"/>
        </w:rPr>
        <w:t>).</w:t>
      </w:r>
      <w:r w:rsidR="00D61D69">
        <w:rPr>
          <w:sz w:val="24"/>
          <w:szCs w:val="24"/>
        </w:rPr>
        <w:t xml:space="preserve"> </w:t>
      </w:r>
      <w:r w:rsidR="00A072A0">
        <w:rPr>
          <w:sz w:val="24"/>
          <w:szCs w:val="24"/>
        </w:rPr>
        <w:t>However, to</w:t>
      </w:r>
      <w:r w:rsidR="001E3884">
        <w:rPr>
          <w:sz w:val="24"/>
          <w:szCs w:val="24"/>
        </w:rPr>
        <w:t xml:space="preserve"> avoid confusion</w:t>
      </w:r>
      <w:r w:rsidR="00A072A0">
        <w:rPr>
          <w:sz w:val="24"/>
          <w:szCs w:val="24"/>
        </w:rPr>
        <w:t xml:space="preserve"> and misinterpretation of my claims</w:t>
      </w:r>
      <w:r w:rsidR="00D61D69">
        <w:rPr>
          <w:sz w:val="24"/>
          <w:szCs w:val="24"/>
        </w:rPr>
        <w:t xml:space="preserve"> </w:t>
      </w:r>
      <w:r w:rsidR="001E3884">
        <w:rPr>
          <w:sz w:val="24"/>
          <w:szCs w:val="24"/>
        </w:rPr>
        <w:t xml:space="preserve">it is important to keep some </w:t>
      </w:r>
      <w:r w:rsidR="005F5277">
        <w:rPr>
          <w:sz w:val="24"/>
          <w:szCs w:val="24"/>
        </w:rPr>
        <w:t xml:space="preserve">clarifications </w:t>
      </w:r>
      <w:r w:rsidR="005B4B3E">
        <w:rPr>
          <w:sz w:val="24"/>
          <w:szCs w:val="24"/>
        </w:rPr>
        <w:t xml:space="preserve">and boundary conditions </w:t>
      </w:r>
      <w:r w:rsidR="005F5277">
        <w:rPr>
          <w:sz w:val="24"/>
          <w:szCs w:val="24"/>
        </w:rPr>
        <w:t>in mind</w:t>
      </w:r>
      <w:r w:rsidR="00A072A0">
        <w:rPr>
          <w:sz w:val="24"/>
          <w:szCs w:val="24"/>
        </w:rPr>
        <w:t xml:space="preserve">. I have discussed these at length in previous publications (De </w:t>
      </w:r>
      <w:proofErr w:type="spellStart"/>
      <w:r w:rsidR="00A072A0">
        <w:rPr>
          <w:sz w:val="24"/>
          <w:szCs w:val="24"/>
        </w:rPr>
        <w:t>Neys</w:t>
      </w:r>
      <w:proofErr w:type="spellEnd"/>
      <w:r w:rsidR="00A072A0">
        <w:rPr>
          <w:sz w:val="24"/>
          <w:szCs w:val="24"/>
        </w:rPr>
        <w:t>, 2012, 2014)</w:t>
      </w:r>
      <w:r w:rsidR="00D16D5C">
        <w:rPr>
          <w:sz w:val="24"/>
          <w:szCs w:val="24"/>
        </w:rPr>
        <w:t xml:space="preserve"> </w:t>
      </w:r>
      <w:r w:rsidR="00A072A0">
        <w:rPr>
          <w:sz w:val="24"/>
          <w:szCs w:val="24"/>
        </w:rPr>
        <w:t xml:space="preserve">and try to present a basic </w:t>
      </w:r>
      <w:r w:rsidR="00D16D5C">
        <w:rPr>
          <w:sz w:val="24"/>
          <w:szCs w:val="24"/>
        </w:rPr>
        <w:t>summary</w:t>
      </w:r>
      <w:r w:rsidR="00A072A0">
        <w:rPr>
          <w:sz w:val="24"/>
          <w:szCs w:val="24"/>
        </w:rPr>
        <w:t xml:space="preserve"> here</w:t>
      </w:r>
      <w:r w:rsidR="00D16D5C">
        <w:rPr>
          <w:sz w:val="24"/>
          <w:szCs w:val="24"/>
        </w:rPr>
        <w:t>.</w:t>
      </w:r>
    </w:p>
    <w:p w:rsidR="00D16D5C" w:rsidRDefault="00D16D5C" w:rsidP="001169B3">
      <w:pPr>
        <w:spacing w:after="0" w:line="360" w:lineRule="auto"/>
        <w:jc w:val="both"/>
        <w:rPr>
          <w:sz w:val="24"/>
          <w:szCs w:val="24"/>
        </w:rPr>
      </w:pPr>
    </w:p>
    <w:p w:rsidR="00A072A0" w:rsidRDefault="00296733" w:rsidP="001169B3">
      <w:pPr>
        <w:spacing w:after="0" w:line="360" w:lineRule="auto"/>
        <w:jc w:val="both"/>
        <w:rPr>
          <w:sz w:val="24"/>
          <w:szCs w:val="24"/>
        </w:rPr>
      </w:pPr>
      <w:r>
        <w:rPr>
          <w:sz w:val="24"/>
          <w:szCs w:val="24"/>
        </w:rPr>
        <w:t>3.3.1 Boundary conditions: elementary logical principles</w:t>
      </w:r>
    </w:p>
    <w:p w:rsidR="007C2D33" w:rsidRDefault="00A072A0" w:rsidP="001169B3">
      <w:pPr>
        <w:spacing w:after="0" w:line="360" w:lineRule="auto"/>
        <w:jc w:val="both"/>
        <w:rPr>
          <w:sz w:val="24"/>
          <w:szCs w:val="24"/>
        </w:rPr>
      </w:pPr>
      <w:r>
        <w:rPr>
          <w:sz w:val="24"/>
          <w:szCs w:val="24"/>
        </w:rPr>
        <w:tab/>
      </w:r>
      <w:r w:rsidR="0050461B">
        <w:rPr>
          <w:sz w:val="24"/>
          <w:szCs w:val="24"/>
        </w:rPr>
        <w:t>I am not claiming that</w:t>
      </w:r>
      <w:r w:rsidR="001E3884">
        <w:rPr>
          <w:sz w:val="24"/>
          <w:szCs w:val="24"/>
        </w:rPr>
        <w:t xml:space="preserve"> people have correct logical </w:t>
      </w:r>
      <w:r w:rsidR="0050461B">
        <w:rPr>
          <w:sz w:val="24"/>
          <w:szCs w:val="24"/>
        </w:rPr>
        <w:t>intuitions</w:t>
      </w:r>
      <w:r w:rsidR="001E3884">
        <w:rPr>
          <w:sz w:val="24"/>
          <w:szCs w:val="24"/>
        </w:rPr>
        <w:t xml:space="preserve"> about each problem or task they need to solve</w:t>
      </w:r>
      <w:r w:rsidR="0050461B">
        <w:rPr>
          <w:sz w:val="24"/>
          <w:szCs w:val="24"/>
        </w:rPr>
        <w:t xml:space="preserve"> in life</w:t>
      </w:r>
      <w:r w:rsidR="001E3884">
        <w:rPr>
          <w:sz w:val="24"/>
          <w:szCs w:val="24"/>
        </w:rPr>
        <w:t>.</w:t>
      </w:r>
      <w:r w:rsidR="0050461B">
        <w:rPr>
          <w:sz w:val="24"/>
          <w:szCs w:val="24"/>
        </w:rPr>
        <w:t xml:space="preserve"> T</w:t>
      </w:r>
      <w:r w:rsidR="001E3884">
        <w:rPr>
          <w:sz w:val="24"/>
          <w:szCs w:val="24"/>
        </w:rPr>
        <w:t xml:space="preserve">he logical intuition idea </w:t>
      </w:r>
      <w:r w:rsidR="0000217A">
        <w:rPr>
          <w:sz w:val="24"/>
          <w:szCs w:val="24"/>
        </w:rPr>
        <w:t xml:space="preserve">applies </w:t>
      </w:r>
      <w:r w:rsidR="0050461B">
        <w:rPr>
          <w:sz w:val="24"/>
          <w:szCs w:val="24"/>
        </w:rPr>
        <w:t xml:space="preserve">to </w:t>
      </w:r>
      <w:r>
        <w:rPr>
          <w:sz w:val="24"/>
          <w:szCs w:val="24"/>
        </w:rPr>
        <w:t xml:space="preserve">people’s </w:t>
      </w:r>
      <w:proofErr w:type="spellStart"/>
      <w:r>
        <w:rPr>
          <w:sz w:val="24"/>
          <w:szCs w:val="24"/>
        </w:rPr>
        <w:t>inferencing</w:t>
      </w:r>
      <w:proofErr w:type="spellEnd"/>
      <w:r w:rsidR="0050461B">
        <w:rPr>
          <w:sz w:val="24"/>
          <w:szCs w:val="24"/>
        </w:rPr>
        <w:t xml:space="preserve"> </w:t>
      </w:r>
      <w:r w:rsidR="005F5277">
        <w:rPr>
          <w:sz w:val="24"/>
          <w:szCs w:val="24"/>
        </w:rPr>
        <w:t xml:space="preserve">in the </w:t>
      </w:r>
      <w:r w:rsidR="001E3884">
        <w:rPr>
          <w:sz w:val="24"/>
          <w:szCs w:val="24"/>
        </w:rPr>
        <w:t xml:space="preserve">classic reasoning and decision-making tasks that have been the basis for </w:t>
      </w:r>
      <w:r w:rsidR="00F446E3">
        <w:rPr>
          <w:sz w:val="24"/>
          <w:szCs w:val="24"/>
        </w:rPr>
        <w:t>most of</w:t>
      </w:r>
      <w:r w:rsidR="0050461B">
        <w:rPr>
          <w:sz w:val="24"/>
          <w:szCs w:val="24"/>
        </w:rPr>
        <w:t xml:space="preserve"> the</w:t>
      </w:r>
      <w:r w:rsidR="00F446E3">
        <w:rPr>
          <w:sz w:val="24"/>
          <w:szCs w:val="24"/>
        </w:rPr>
        <w:t xml:space="preserve"> theorizing in the field and were </w:t>
      </w:r>
      <w:r w:rsidR="005F5277">
        <w:rPr>
          <w:sz w:val="24"/>
          <w:szCs w:val="24"/>
        </w:rPr>
        <w:t xml:space="preserve">the focus of </w:t>
      </w:r>
      <w:r w:rsidR="0050461B">
        <w:rPr>
          <w:sz w:val="24"/>
          <w:szCs w:val="24"/>
        </w:rPr>
        <w:t>my</w:t>
      </w:r>
      <w:r w:rsidR="005F5277">
        <w:rPr>
          <w:sz w:val="24"/>
          <w:szCs w:val="24"/>
        </w:rPr>
        <w:t xml:space="preserve"> </w:t>
      </w:r>
      <w:r w:rsidR="0050461B">
        <w:rPr>
          <w:sz w:val="24"/>
          <w:szCs w:val="24"/>
        </w:rPr>
        <w:t>conflict</w:t>
      </w:r>
      <w:r w:rsidR="00F446E3">
        <w:rPr>
          <w:sz w:val="24"/>
          <w:szCs w:val="24"/>
        </w:rPr>
        <w:t xml:space="preserve"> detection work.</w:t>
      </w:r>
      <w:r w:rsidR="001E3884">
        <w:rPr>
          <w:sz w:val="24"/>
          <w:szCs w:val="24"/>
        </w:rPr>
        <w:t xml:space="preserve"> </w:t>
      </w:r>
      <w:r w:rsidR="00D97A27">
        <w:rPr>
          <w:sz w:val="24"/>
          <w:szCs w:val="24"/>
        </w:rPr>
        <w:t xml:space="preserve">As </w:t>
      </w:r>
      <w:r w:rsidR="00F446E3">
        <w:rPr>
          <w:sz w:val="24"/>
          <w:szCs w:val="24"/>
        </w:rPr>
        <w:t>the ratio-bias</w:t>
      </w:r>
      <w:r w:rsidR="005B4B3E">
        <w:rPr>
          <w:sz w:val="24"/>
          <w:szCs w:val="24"/>
        </w:rPr>
        <w:t>,</w:t>
      </w:r>
      <w:r w:rsidR="00F446E3">
        <w:rPr>
          <w:sz w:val="24"/>
          <w:szCs w:val="24"/>
        </w:rPr>
        <w:t xml:space="preserve"> base-rate</w:t>
      </w:r>
      <w:r>
        <w:rPr>
          <w:sz w:val="24"/>
          <w:szCs w:val="24"/>
        </w:rPr>
        <w:t xml:space="preserve">, and other tasks in Table 1 </w:t>
      </w:r>
      <w:r w:rsidR="00D97A27">
        <w:rPr>
          <w:sz w:val="24"/>
          <w:szCs w:val="24"/>
        </w:rPr>
        <w:t>illustrate, these</w:t>
      </w:r>
      <w:r>
        <w:rPr>
          <w:sz w:val="24"/>
          <w:szCs w:val="24"/>
        </w:rPr>
        <w:t xml:space="preserve"> problems</w:t>
      </w:r>
      <w:r w:rsidR="00D97A27">
        <w:rPr>
          <w:sz w:val="24"/>
          <w:szCs w:val="24"/>
        </w:rPr>
        <w:t xml:space="preserve"> </w:t>
      </w:r>
      <w:r w:rsidR="00F446E3">
        <w:rPr>
          <w:sz w:val="24"/>
          <w:szCs w:val="24"/>
        </w:rPr>
        <w:t xml:space="preserve">involve </w:t>
      </w:r>
      <w:r w:rsidR="0050461B">
        <w:rPr>
          <w:sz w:val="24"/>
          <w:szCs w:val="24"/>
        </w:rPr>
        <w:t xml:space="preserve">some of the most </w:t>
      </w:r>
      <w:r w:rsidR="00F446E3">
        <w:rPr>
          <w:sz w:val="24"/>
          <w:szCs w:val="24"/>
        </w:rPr>
        <w:t>elementary logical and probabilistic principles (e.g., proportionality</w:t>
      </w:r>
      <w:r w:rsidR="005F5277">
        <w:rPr>
          <w:sz w:val="24"/>
          <w:szCs w:val="24"/>
        </w:rPr>
        <w:t xml:space="preserve"> principle</w:t>
      </w:r>
      <w:r w:rsidR="00F446E3">
        <w:rPr>
          <w:sz w:val="24"/>
          <w:szCs w:val="24"/>
        </w:rPr>
        <w:t>, conjunction rule</w:t>
      </w:r>
      <w:r w:rsidR="005F5277">
        <w:rPr>
          <w:sz w:val="24"/>
          <w:szCs w:val="24"/>
        </w:rPr>
        <w:t xml:space="preserve">). </w:t>
      </w:r>
      <w:r w:rsidR="00573CCF">
        <w:rPr>
          <w:sz w:val="24"/>
          <w:szCs w:val="24"/>
        </w:rPr>
        <w:t xml:space="preserve">In general it can be argued that these task have fairly low computational demands (e.g., </w:t>
      </w:r>
      <w:proofErr w:type="spellStart"/>
      <w:r w:rsidR="00573CCF">
        <w:rPr>
          <w:sz w:val="24"/>
          <w:szCs w:val="24"/>
        </w:rPr>
        <w:t>Bringsjord</w:t>
      </w:r>
      <w:proofErr w:type="spellEnd"/>
      <w:r w:rsidR="00573CCF">
        <w:rPr>
          <w:sz w:val="24"/>
          <w:szCs w:val="24"/>
        </w:rPr>
        <w:t xml:space="preserve"> &amp; Yang, 2003) </w:t>
      </w:r>
      <w:proofErr w:type="gramStart"/>
      <w:r w:rsidR="001E3884">
        <w:rPr>
          <w:sz w:val="24"/>
          <w:szCs w:val="24"/>
        </w:rPr>
        <w:t>Indeed</w:t>
      </w:r>
      <w:proofErr w:type="gramEnd"/>
      <w:r w:rsidR="001E3884">
        <w:rPr>
          <w:sz w:val="24"/>
          <w:szCs w:val="24"/>
        </w:rPr>
        <w:t xml:space="preserve">, one of the reasons </w:t>
      </w:r>
      <w:r w:rsidR="005F5277">
        <w:rPr>
          <w:sz w:val="24"/>
          <w:szCs w:val="24"/>
        </w:rPr>
        <w:t>why</w:t>
      </w:r>
      <w:r w:rsidR="001E3884">
        <w:rPr>
          <w:sz w:val="24"/>
          <w:szCs w:val="24"/>
        </w:rPr>
        <w:t xml:space="preserve"> </w:t>
      </w:r>
      <w:r w:rsidR="00F446E3">
        <w:rPr>
          <w:sz w:val="24"/>
          <w:szCs w:val="24"/>
        </w:rPr>
        <w:t xml:space="preserve">the </w:t>
      </w:r>
      <w:r w:rsidR="005F5277">
        <w:rPr>
          <w:sz w:val="24"/>
          <w:szCs w:val="24"/>
        </w:rPr>
        <w:t>pioneering</w:t>
      </w:r>
      <w:r w:rsidR="00F446E3">
        <w:rPr>
          <w:sz w:val="24"/>
          <w:szCs w:val="24"/>
        </w:rPr>
        <w:t xml:space="preserve"> </w:t>
      </w:r>
      <w:r w:rsidR="001E3884">
        <w:rPr>
          <w:sz w:val="24"/>
          <w:szCs w:val="24"/>
        </w:rPr>
        <w:t>r</w:t>
      </w:r>
      <w:r w:rsidR="00F446E3">
        <w:rPr>
          <w:sz w:val="24"/>
          <w:szCs w:val="24"/>
        </w:rPr>
        <w:t>e</w:t>
      </w:r>
      <w:r w:rsidR="001E3884">
        <w:rPr>
          <w:sz w:val="24"/>
          <w:szCs w:val="24"/>
        </w:rPr>
        <w:t>search on heuristic bias in the 1970</w:t>
      </w:r>
      <w:r w:rsidR="00AE73E4">
        <w:rPr>
          <w:sz w:val="24"/>
          <w:szCs w:val="24"/>
        </w:rPr>
        <w:t>s</w:t>
      </w:r>
      <w:r w:rsidR="001E3884">
        <w:rPr>
          <w:sz w:val="24"/>
          <w:szCs w:val="24"/>
        </w:rPr>
        <w:t xml:space="preserve"> </w:t>
      </w:r>
      <w:r w:rsidR="00F446E3">
        <w:rPr>
          <w:sz w:val="24"/>
          <w:szCs w:val="24"/>
        </w:rPr>
        <w:t xml:space="preserve">with these tasks attracted so much interest </w:t>
      </w:r>
      <w:r w:rsidR="005F5277">
        <w:rPr>
          <w:sz w:val="24"/>
          <w:szCs w:val="24"/>
        </w:rPr>
        <w:t xml:space="preserve">and controversy </w:t>
      </w:r>
      <w:r w:rsidR="001E3884">
        <w:rPr>
          <w:sz w:val="24"/>
          <w:szCs w:val="24"/>
        </w:rPr>
        <w:t xml:space="preserve">was precisely that it suggested that </w:t>
      </w:r>
      <w:r w:rsidR="00D97A27">
        <w:rPr>
          <w:sz w:val="24"/>
          <w:szCs w:val="24"/>
        </w:rPr>
        <w:t xml:space="preserve">educated reasoners </w:t>
      </w:r>
      <w:r w:rsidR="005F5277">
        <w:rPr>
          <w:sz w:val="24"/>
          <w:szCs w:val="24"/>
        </w:rPr>
        <w:t>did not take these</w:t>
      </w:r>
      <w:r w:rsidR="00D97A27">
        <w:rPr>
          <w:sz w:val="24"/>
          <w:szCs w:val="24"/>
        </w:rPr>
        <w:t xml:space="preserve"> most elementary principles</w:t>
      </w:r>
      <w:r w:rsidR="005F5277">
        <w:rPr>
          <w:sz w:val="24"/>
          <w:szCs w:val="24"/>
        </w:rPr>
        <w:t xml:space="preserve"> into account</w:t>
      </w:r>
      <w:r w:rsidR="001E3884">
        <w:rPr>
          <w:sz w:val="24"/>
          <w:szCs w:val="24"/>
        </w:rPr>
        <w:t xml:space="preserve">. </w:t>
      </w:r>
      <w:r w:rsidR="005F5277">
        <w:rPr>
          <w:sz w:val="24"/>
          <w:szCs w:val="24"/>
        </w:rPr>
        <w:t>Bluntly put, n</w:t>
      </w:r>
      <w:r w:rsidR="001E3884">
        <w:rPr>
          <w:sz w:val="24"/>
          <w:szCs w:val="24"/>
        </w:rPr>
        <w:t xml:space="preserve">obody would have been surprised or </w:t>
      </w:r>
      <w:r w:rsidR="005F5277">
        <w:rPr>
          <w:sz w:val="24"/>
          <w:szCs w:val="24"/>
        </w:rPr>
        <w:t xml:space="preserve">would have </w:t>
      </w:r>
      <w:r w:rsidR="001E3884">
        <w:rPr>
          <w:sz w:val="24"/>
          <w:szCs w:val="24"/>
        </w:rPr>
        <w:t>bothered if psychologist</w:t>
      </w:r>
      <w:r w:rsidR="004939D1">
        <w:rPr>
          <w:sz w:val="24"/>
          <w:szCs w:val="24"/>
        </w:rPr>
        <w:t>s</w:t>
      </w:r>
      <w:r w:rsidR="001E3884">
        <w:rPr>
          <w:sz w:val="24"/>
          <w:szCs w:val="24"/>
        </w:rPr>
        <w:t xml:space="preserve"> had shown that </w:t>
      </w:r>
      <w:r w:rsidR="00F446E3">
        <w:rPr>
          <w:sz w:val="24"/>
          <w:szCs w:val="24"/>
        </w:rPr>
        <w:t>university freshme</w:t>
      </w:r>
      <w:r w:rsidR="001E3884">
        <w:rPr>
          <w:sz w:val="24"/>
          <w:szCs w:val="24"/>
        </w:rPr>
        <w:t xml:space="preserve">n erred when trying to solve </w:t>
      </w:r>
      <w:r w:rsidR="0000217A">
        <w:rPr>
          <w:sz w:val="24"/>
          <w:szCs w:val="24"/>
        </w:rPr>
        <w:t xml:space="preserve">complex </w:t>
      </w:r>
      <w:r w:rsidR="001E3884">
        <w:rPr>
          <w:sz w:val="24"/>
          <w:szCs w:val="24"/>
        </w:rPr>
        <w:t>rocket science problems</w:t>
      </w:r>
      <w:r w:rsidR="005F5277">
        <w:rPr>
          <w:sz w:val="24"/>
          <w:szCs w:val="24"/>
        </w:rPr>
        <w:t xml:space="preserve">, for example. </w:t>
      </w:r>
    </w:p>
    <w:p w:rsidR="00D97A27" w:rsidRDefault="007C2D33" w:rsidP="001169B3">
      <w:pPr>
        <w:spacing w:after="0" w:line="360" w:lineRule="auto"/>
        <w:jc w:val="both"/>
        <w:rPr>
          <w:sz w:val="24"/>
          <w:szCs w:val="24"/>
        </w:rPr>
      </w:pPr>
      <w:r>
        <w:rPr>
          <w:sz w:val="24"/>
          <w:szCs w:val="24"/>
        </w:rPr>
        <w:lastRenderedPageBreak/>
        <w:tab/>
        <w:t>Hence, w</w:t>
      </w:r>
      <w:r w:rsidR="00D97A27">
        <w:rPr>
          <w:sz w:val="24"/>
          <w:szCs w:val="24"/>
        </w:rPr>
        <w:t xml:space="preserve">hat the </w:t>
      </w:r>
      <w:r w:rsidR="0000217A">
        <w:rPr>
          <w:sz w:val="24"/>
          <w:szCs w:val="24"/>
        </w:rPr>
        <w:t>conflict</w:t>
      </w:r>
      <w:r w:rsidR="00D97A27">
        <w:rPr>
          <w:sz w:val="24"/>
          <w:szCs w:val="24"/>
        </w:rPr>
        <w:t xml:space="preserve"> detection studies rectify </w:t>
      </w:r>
      <w:r w:rsidR="0000217A">
        <w:rPr>
          <w:sz w:val="24"/>
          <w:szCs w:val="24"/>
        </w:rPr>
        <w:t xml:space="preserve">is </w:t>
      </w:r>
      <w:r w:rsidR="00D97A27">
        <w:rPr>
          <w:sz w:val="24"/>
          <w:szCs w:val="24"/>
        </w:rPr>
        <w:t>the</w:t>
      </w:r>
      <w:r w:rsidR="00F446E3">
        <w:rPr>
          <w:sz w:val="24"/>
          <w:szCs w:val="24"/>
        </w:rPr>
        <w:t xml:space="preserve"> suggestion th</w:t>
      </w:r>
      <w:r w:rsidR="0000217A">
        <w:rPr>
          <w:sz w:val="24"/>
          <w:szCs w:val="24"/>
        </w:rPr>
        <w:t xml:space="preserve">at people blindly neglect the most basic logical and probabilistic </w:t>
      </w:r>
      <w:r w:rsidR="00F446E3">
        <w:rPr>
          <w:sz w:val="24"/>
          <w:szCs w:val="24"/>
        </w:rPr>
        <w:t xml:space="preserve">rules. </w:t>
      </w:r>
      <w:r w:rsidR="002056E8">
        <w:rPr>
          <w:sz w:val="24"/>
          <w:szCs w:val="24"/>
        </w:rPr>
        <w:t xml:space="preserve">Although people might fail to pick the correct response, </w:t>
      </w:r>
      <w:r w:rsidR="0000217A">
        <w:rPr>
          <w:sz w:val="24"/>
          <w:szCs w:val="24"/>
        </w:rPr>
        <w:t xml:space="preserve">the findings show that </w:t>
      </w:r>
      <w:r w:rsidR="002056E8">
        <w:rPr>
          <w:sz w:val="24"/>
          <w:szCs w:val="24"/>
        </w:rPr>
        <w:t xml:space="preserve">they do </w:t>
      </w:r>
      <w:r w:rsidR="0050461B">
        <w:rPr>
          <w:sz w:val="24"/>
          <w:szCs w:val="24"/>
        </w:rPr>
        <w:t>know these principles</w:t>
      </w:r>
      <w:r w:rsidR="002056E8">
        <w:rPr>
          <w:sz w:val="24"/>
          <w:szCs w:val="24"/>
        </w:rPr>
        <w:t xml:space="preserve"> and use them</w:t>
      </w:r>
      <w:r w:rsidR="0050461B">
        <w:rPr>
          <w:sz w:val="24"/>
          <w:szCs w:val="24"/>
        </w:rPr>
        <w:t xml:space="preserve"> wh</w:t>
      </w:r>
      <w:r w:rsidR="00076F62">
        <w:rPr>
          <w:sz w:val="24"/>
          <w:szCs w:val="24"/>
        </w:rPr>
        <w:t>ile</w:t>
      </w:r>
      <w:r w:rsidR="0050461B">
        <w:rPr>
          <w:sz w:val="24"/>
          <w:szCs w:val="24"/>
        </w:rPr>
        <w:t xml:space="preserve"> solving the tasks.</w:t>
      </w:r>
      <w:r w:rsidR="002056E8">
        <w:rPr>
          <w:sz w:val="24"/>
          <w:szCs w:val="24"/>
        </w:rPr>
        <w:t xml:space="preserve"> </w:t>
      </w:r>
      <w:r w:rsidR="001E7D02">
        <w:rPr>
          <w:sz w:val="24"/>
          <w:szCs w:val="24"/>
        </w:rPr>
        <w:t xml:space="preserve">The logical intuition proposal boils down to the claim that these principles are activated automatically. As I documented here, there is </w:t>
      </w:r>
      <w:r w:rsidR="00AE73E4">
        <w:rPr>
          <w:sz w:val="24"/>
          <w:szCs w:val="24"/>
        </w:rPr>
        <w:t>good</w:t>
      </w:r>
      <w:r w:rsidR="001E7D02">
        <w:rPr>
          <w:sz w:val="24"/>
          <w:szCs w:val="24"/>
        </w:rPr>
        <w:t xml:space="preserve"> empirical evidence for this </w:t>
      </w:r>
      <w:r>
        <w:rPr>
          <w:sz w:val="24"/>
          <w:szCs w:val="24"/>
        </w:rPr>
        <w:t>hypothesis</w:t>
      </w:r>
      <w:r w:rsidR="00A072A0">
        <w:rPr>
          <w:sz w:val="24"/>
          <w:szCs w:val="24"/>
        </w:rPr>
        <w:t>. How</w:t>
      </w:r>
      <w:r w:rsidR="005B4B3E">
        <w:rPr>
          <w:sz w:val="24"/>
          <w:szCs w:val="24"/>
        </w:rPr>
        <w:t xml:space="preserve">ever, at the same time it </w:t>
      </w:r>
      <w:r w:rsidR="00296733">
        <w:rPr>
          <w:sz w:val="24"/>
          <w:szCs w:val="24"/>
        </w:rPr>
        <w:t>should be clear t</w:t>
      </w:r>
      <w:r w:rsidR="001E7D02">
        <w:rPr>
          <w:sz w:val="24"/>
          <w:szCs w:val="24"/>
        </w:rPr>
        <w:t xml:space="preserve">hat the empirical findings do not </w:t>
      </w:r>
      <w:r w:rsidR="002056E8">
        <w:rPr>
          <w:sz w:val="24"/>
          <w:szCs w:val="24"/>
        </w:rPr>
        <w:t xml:space="preserve">warrant any </w:t>
      </w:r>
      <w:r w:rsidR="001E7D02">
        <w:rPr>
          <w:sz w:val="24"/>
          <w:szCs w:val="24"/>
        </w:rPr>
        <w:t xml:space="preserve">claims about </w:t>
      </w:r>
      <w:r w:rsidR="002056E8">
        <w:rPr>
          <w:sz w:val="24"/>
          <w:szCs w:val="24"/>
        </w:rPr>
        <w:t>more advanced and complex types of logical thinking</w:t>
      </w:r>
      <w:r w:rsidR="001E7D02">
        <w:rPr>
          <w:sz w:val="24"/>
          <w:szCs w:val="24"/>
        </w:rPr>
        <w:t xml:space="preserve"> (see De </w:t>
      </w:r>
      <w:proofErr w:type="spellStart"/>
      <w:r w:rsidR="001E7D02">
        <w:rPr>
          <w:sz w:val="24"/>
          <w:szCs w:val="24"/>
        </w:rPr>
        <w:t>Neys</w:t>
      </w:r>
      <w:proofErr w:type="spellEnd"/>
      <w:r w:rsidR="001E7D02">
        <w:rPr>
          <w:sz w:val="24"/>
          <w:szCs w:val="24"/>
        </w:rPr>
        <w:t xml:space="preserve">, 2014, for an extensive discussion). </w:t>
      </w:r>
      <w:r w:rsidR="00296733">
        <w:rPr>
          <w:sz w:val="24"/>
          <w:szCs w:val="24"/>
        </w:rPr>
        <w:t>Indeed, I believe that it is quite unlikely that reasoners will have logical intuitions about more complex tasks or problem solutions. Note that t</w:t>
      </w:r>
      <w:r w:rsidR="00076F62">
        <w:rPr>
          <w:sz w:val="24"/>
          <w:szCs w:val="24"/>
        </w:rPr>
        <w:t xml:space="preserve">he automatic activation that is required </w:t>
      </w:r>
      <w:r w:rsidR="00296733">
        <w:rPr>
          <w:sz w:val="24"/>
          <w:szCs w:val="24"/>
        </w:rPr>
        <w:t xml:space="preserve">to postulate logical intuitions </w:t>
      </w:r>
      <w:r w:rsidR="00076F62">
        <w:rPr>
          <w:sz w:val="24"/>
          <w:szCs w:val="24"/>
        </w:rPr>
        <w:t xml:space="preserve">demands that people are highly familiar with these </w:t>
      </w:r>
      <w:r w:rsidR="006A2AE7">
        <w:rPr>
          <w:sz w:val="24"/>
          <w:szCs w:val="24"/>
        </w:rPr>
        <w:t>principles</w:t>
      </w:r>
      <w:r w:rsidR="00076F62">
        <w:rPr>
          <w:sz w:val="24"/>
          <w:szCs w:val="24"/>
        </w:rPr>
        <w:t>. As I outline below, available developmental evidence suggest</w:t>
      </w:r>
      <w:r w:rsidR="004939D1">
        <w:rPr>
          <w:sz w:val="24"/>
          <w:szCs w:val="24"/>
        </w:rPr>
        <w:t>s</w:t>
      </w:r>
      <w:r w:rsidR="00076F62">
        <w:rPr>
          <w:sz w:val="24"/>
          <w:szCs w:val="24"/>
        </w:rPr>
        <w:t xml:space="preserve"> that basic </w:t>
      </w:r>
      <w:r>
        <w:rPr>
          <w:sz w:val="24"/>
          <w:szCs w:val="24"/>
        </w:rPr>
        <w:t xml:space="preserve">logical </w:t>
      </w:r>
      <w:r w:rsidR="00076F62">
        <w:rPr>
          <w:sz w:val="24"/>
          <w:szCs w:val="24"/>
        </w:rPr>
        <w:t xml:space="preserve">principles such as </w:t>
      </w:r>
      <w:r w:rsidR="005E738A">
        <w:rPr>
          <w:sz w:val="24"/>
          <w:szCs w:val="24"/>
        </w:rPr>
        <w:t xml:space="preserve">the </w:t>
      </w:r>
      <w:r w:rsidR="00076F62">
        <w:rPr>
          <w:sz w:val="24"/>
          <w:szCs w:val="24"/>
        </w:rPr>
        <w:t xml:space="preserve">proportionality </w:t>
      </w:r>
      <w:r w:rsidR="005E738A">
        <w:rPr>
          <w:sz w:val="24"/>
          <w:szCs w:val="24"/>
        </w:rPr>
        <w:t xml:space="preserve">principle </w:t>
      </w:r>
      <w:r w:rsidR="00076F62">
        <w:rPr>
          <w:sz w:val="24"/>
          <w:szCs w:val="24"/>
        </w:rPr>
        <w:t xml:space="preserve">are acquired very early in our cognitive development. </w:t>
      </w:r>
      <w:r w:rsidR="00296733">
        <w:rPr>
          <w:sz w:val="24"/>
          <w:szCs w:val="24"/>
        </w:rPr>
        <w:t>In addition, o</w:t>
      </w:r>
      <w:r w:rsidR="006A2AE7">
        <w:rPr>
          <w:sz w:val="24"/>
          <w:szCs w:val="24"/>
        </w:rPr>
        <w:t>ver our education we also get a lot of practice</w:t>
      </w:r>
      <w:r w:rsidR="00296733">
        <w:rPr>
          <w:sz w:val="24"/>
          <w:szCs w:val="24"/>
        </w:rPr>
        <w:t xml:space="preserve"> (e.g., in elementary math courses) that helps us to further internalize these rules.</w:t>
      </w:r>
      <w:r w:rsidR="00E51B39">
        <w:rPr>
          <w:sz w:val="24"/>
          <w:szCs w:val="24"/>
        </w:rPr>
        <w:t xml:space="preserve"> M</w:t>
      </w:r>
      <w:r w:rsidR="006A2AE7">
        <w:rPr>
          <w:sz w:val="24"/>
          <w:szCs w:val="24"/>
        </w:rPr>
        <w:t>ore complex</w:t>
      </w:r>
      <w:r w:rsidR="00F07D06">
        <w:rPr>
          <w:sz w:val="24"/>
          <w:szCs w:val="24"/>
        </w:rPr>
        <w:t xml:space="preserve"> </w:t>
      </w:r>
      <w:r w:rsidR="00296733">
        <w:rPr>
          <w:sz w:val="24"/>
          <w:szCs w:val="24"/>
        </w:rPr>
        <w:t>principles</w:t>
      </w:r>
      <w:r w:rsidR="00E51B39">
        <w:rPr>
          <w:sz w:val="24"/>
          <w:szCs w:val="24"/>
        </w:rPr>
        <w:t xml:space="preserve"> or logical analysis might be </w:t>
      </w:r>
      <w:r w:rsidR="00D549BA">
        <w:rPr>
          <w:sz w:val="24"/>
          <w:szCs w:val="24"/>
        </w:rPr>
        <w:t xml:space="preserve">so rarely encountered that </w:t>
      </w:r>
      <w:r w:rsidR="002D2EB4">
        <w:rPr>
          <w:sz w:val="24"/>
          <w:szCs w:val="24"/>
        </w:rPr>
        <w:t xml:space="preserve">it is hard to see how – except maybe for highly trained logicians - </w:t>
      </w:r>
      <w:r w:rsidR="00D549BA">
        <w:rPr>
          <w:sz w:val="24"/>
          <w:szCs w:val="24"/>
        </w:rPr>
        <w:t xml:space="preserve">the </w:t>
      </w:r>
      <w:r w:rsidR="005B4B3E">
        <w:rPr>
          <w:sz w:val="24"/>
          <w:szCs w:val="24"/>
        </w:rPr>
        <w:t>principles</w:t>
      </w:r>
      <w:r w:rsidR="00D549BA">
        <w:rPr>
          <w:sz w:val="24"/>
          <w:szCs w:val="24"/>
        </w:rPr>
        <w:t xml:space="preserve"> or processing required to apply </w:t>
      </w:r>
      <w:r w:rsidR="00F134B2">
        <w:rPr>
          <w:sz w:val="24"/>
          <w:szCs w:val="24"/>
        </w:rPr>
        <w:t xml:space="preserve">them </w:t>
      </w:r>
      <w:r w:rsidR="002D2EB4">
        <w:rPr>
          <w:sz w:val="24"/>
          <w:szCs w:val="24"/>
        </w:rPr>
        <w:t xml:space="preserve">could have been practiced and routinized. </w:t>
      </w:r>
      <w:r w:rsidR="005E738A">
        <w:rPr>
          <w:sz w:val="24"/>
          <w:szCs w:val="24"/>
        </w:rPr>
        <w:t xml:space="preserve">In sum, </w:t>
      </w:r>
      <w:r w:rsidR="00D549BA">
        <w:rPr>
          <w:sz w:val="24"/>
          <w:szCs w:val="24"/>
        </w:rPr>
        <w:t xml:space="preserve">although it makes sense to postulate </w:t>
      </w:r>
      <w:r w:rsidR="00F07D06">
        <w:rPr>
          <w:sz w:val="24"/>
          <w:szCs w:val="24"/>
        </w:rPr>
        <w:t xml:space="preserve">logical </w:t>
      </w:r>
      <w:r w:rsidR="002D2EB4">
        <w:rPr>
          <w:sz w:val="24"/>
          <w:szCs w:val="24"/>
        </w:rPr>
        <w:t>intuitions one ne</w:t>
      </w:r>
      <w:r w:rsidR="00F134B2">
        <w:rPr>
          <w:sz w:val="24"/>
          <w:szCs w:val="24"/>
        </w:rPr>
        <w:t>e</w:t>
      </w:r>
      <w:r w:rsidR="002D2EB4">
        <w:rPr>
          <w:sz w:val="24"/>
          <w:szCs w:val="24"/>
        </w:rPr>
        <w:t>d</w:t>
      </w:r>
      <w:r w:rsidR="00F134B2">
        <w:rPr>
          <w:sz w:val="24"/>
          <w:szCs w:val="24"/>
        </w:rPr>
        <w:t>s</w:t>
      </w:r>
      <w:r w:rsidR="002D2EB4">
        <w:rPr>
          <w:sz w:val="24"/>
          <w:szCs w:val="24"/>
        </w:rPr>
        <w:t xml:space="preserve"> to bear in mind that </w:t>
      </w:r>
      <w:r w:rsidR="00F134B2">
        <w:rPr>
          <w:sz w:val="24"/>
          <w:szCs w:val="24"/>
        </w:rPr>
        <w:t xml:space="preserve">– at least in my view - </w:t>
      </w:r>
      <w:r w:rsidR="002D2EB4">
        <w:rPr>
          <w:sz w:val="24"/>
          <w:szCs w:val="24"/>
        </w:rPr>
        <w:t xml:space="preserve">these will </w:t>
      </w:r>
      <w:r w:rsidR="004939D1">
        <w:rPr>
          <w:sz w:val="24"/>
          <w:szCs w:val="24"/>
        </w:rPr>
        <w:t xml:space="preserve">necessarily be </w:t>
      </w:r>
      <w:r w:rsidR="00F07D06">
        <w:rPr>
          <w:sz w:val="24"/>
          <w:szCs w:val="24"/>
        </w:rPr>
        <w:t xml:space="preserve">intuitions about </w:t>
      </w:r>
      <w:r w:rsidR="004939D1">
        <w:rPr>
          <w:sz w:val="24"/>
          <w:szCs w:val="24"/>
        </w:rPr>
        <w:t xml:space="preserve">the most </w:t>
      </w:r>
      <w:r w:rsidR="00F07D06">
        <w:rPr>
          <w:sz w:val="24"/>
          <w:szCs w:val="24"/>
        </w:rPr>
        <w:t xml:space="preserve">basic and common logical principles. </w:t>
      </w:r>
    </w:p>
    <w:p w:rsidR="00474018" w:rsidRDefault="00474018" w:rsidP="001169B3">
      <w:pPr>
        <w:spacing w:after="0" w:line="360" w:lineRule="auto"/>
        <w:jc w:val="both"/>
        <w:rPr>
          <w:sz w:val="24"/>
          <w:szCs w:val="24"/>
        </w:rPr>
      </w:pPr>
    </w:p>
    <w:p w:rsidR="00474018" w:rsidRDefault="00474018" w:rsidP="00474018">
      <w:pPr>
        <w:spacing w:after="0" w:line="360" w:lineRule="auto"/>
        <w:jc w:val="both"/>
        <w:rPr>
          <w:sz w:val="24"/>
          <w:szCs w:val="24"/>
        </w:rPr>
      </w:pPr>
      <w:r>
        <w:rPr>
          <w:sz w:val="24"/>
          <w:szCs w:val="24"/>
        </w:rPr>
        <w:t>3.3.2 Can detection be hard</w:t>
      </w:r>
      <w:proofErr w:type="gramStart"/>
      <w:r>
        <w:rPr>
          <w:sz w:val="24"/>
          <w:szCs w:val="24"/>
        </w:rPr>
        <w:t>?:</w:t>
      </w:r>
      <w:proofErr w:type="gramEnd"/>
      <w:r>
        <w:rPr>
          <w:sz w:val="24"/>
          <w:szCs w:val="24"/>
        </w:rPr>
        <w:t xml:space="preserve"> Conflict and the parallel activation view </w:t>
      </w:r>
    </w:p>
    <w:p w:rsidR="00474018" w:rsidRDefault="00474018" w:rsidP="00474018">
      <w:pPr>
        <w:spacing w:after="0" w:line="360" w:lineRule="auto"/>
        <w:jc w:val="both"/>
        <w:rPr>
          <w:sz w:val="24"/>
          <w:szCs w:val="24"/>
        </w:rPr>
      </w:pPr>
      <w:r>
        <w:rPr>
          <w:sz w:val="24"/>
          <w:szCs w:val="24"/>
        </w:rPr>
        <w:tab/>
        <w:t xml:space="preserve">In theory, one </w:t>
      </w:r>
      <w:r w:rsidR="0041209B">
        <w:rPr>
          <w:sz w:val="24"/>
          <w:szCs w:val="24"/>
        </w:rPr>
        <w:t>could</w:t>
      </w:r>
      <w:r>
        <w:rPr>
          <w:sz w:val="24"/>
          <w:szCs w:val="24"/>
        </w:rPr>
        <w:t xml:space="preserve"> suggest that successful conflict detection results from a demanding and deliberate logical analysis. Indeed, some of the first authors who originally argued for the successful nature of conflict detection have defended this idea (e.g., Epstein, 1994; </w:t>
      </w:r>
      <w:proofErr w:type="spellStart"/>
      <w:r>
        <w:rPr>
          <w:sz w:val="24"/>
          <w:szCs w:val="24"/>
        </w:rPr>
        <w:t>Sloman</w:t>
      </w:r>
      <w:proofErr w:type="spellEnd"/>
      <w:r>
        <w:rPr>
          <w:sz w:val="24"/>
          <w:szCs w:val="24"/>
        </w:rPr>
        <w:t xml:space="preserve">, 1996). According to these authors’ so-called </w:t>
      </w:r>
      <w:r w:rsidRPr="007C6211">
        <w:rPr>
          <w:i/>
          <w:sz w:val="24"/>
          <w:szCs w:val="24"/>
        </w:rPr>
        <w:t>parallel activation</w:t>
      </w:r>
      <w:r>
        <w:rPr>
          <w:sz w:val="24"/>
          <w:szCs w:val="24"/>
        </w:rPr>
        <w:t xml:space="preserve"> view</w:t>
      </w:r>
      <w:r w:rsidR="0041209B">
        <w:rPr>
          <w:sz w:val="24"/>
          <w:szCs w:val="24"/>
        </w:rPr>
        <w:t>,</w:t>
      </w:r>
      <w:r>
        <w:rPr>
          <w:sz w:val="24"/>
          <w:szCs w:val="24"/>
        </w:rPr>
        <w:t xml:space="preserve"> reasoners would simultaneously engage in heuristic and deliberate-logical thinking. Consequently, people would have little difficulty detecting that these two types of reasoning cue conflicting responses. Because my empirical conflict detection work has supported the successful nature of conflict detection, some scholars inferred that it supported this parallel activation view. It should be </w:t>
      </w:r>
      <w:r>
        <w:rPr>
          <w:sz w:val="24"/>
          <w:szCs w:val="24"/>
        </w:rPr>
        <w:lastRenderedPageBreak/>
        <w:t xml:space="preserve">stressed that this is not the case. There are some clear theoretical arguments against the parallel activation view (see next section) but it clearly doesn’t fit with the empirical evidence. If successful conflict detection would result from demanding logical deliberation, it should be hampered by cognitive load, for example. </w:t>
      </w:r>
      <w:r w:rsidR="0041209B">
        <w:rPr>
          <w:sz w:val="24"/>
          <w:szCs w:val="24"/>
        </w:rPr>
        <w:t xml:space="preserve">In sum, </w:t>
      </w:r>
      <w:r>
        <w:rPr>
          <w:sz w:val="24"/>
          <w:szCs w:val="24"/>
        </w:rPr>
        <w:t xml:space="preserve">both the logical intuition and parallel activation view entail that conflict detection will be successful. However, the key difference is that whereas the parallel activation view entails that the process results from simultaneous demanding deliberate processing, the logical intuition view entails that the detection is intuitive in nature. The available empirical evidence that points to the implicit and automatic nature of the detection process supports the intuitive view.  </w:t>
      </w:r>
    </w:p>
    <w:p w:rsidR="00474018" w:rsidRDefault="00474018" w:rsidP="001169B3">
      <w:pPr>
        <w:spacing w:after="0" w:line="360" w:lineRule="auto"/>
        <w:jc w:val="both"/>
        <w:rPr>
          <w:sz w:val="24"/>
          <w:szCs w:val="24"/>
        </w:rPr>
      </w:pPr>
    </w:p>
    <w:p w:rsidR="00DC725E" w:rsidRDefault="00DC725E" w:rsidP="00DC725E">
      <w:pPr>
        <w:spacing w:after="0" w:line="480" w:lineRule="auto"/>
        <w:jc w:val="both"/>
        <w:rPr>
          <w:sz w:val="24"/>
          <w:szCs w:val="24"/>
        </w:rPr>
      </w:pPr>
      <w:r>
        <w:rPr>
          <w:sz w:val="24"/>
          <w:szCs w:val="24"/>
        </w:rPr>
        <w:t xml:space="preserve">3.3.3 Blink </w:t>
      </w:r>
      <w:proofErr w:type="gramStart"/>
      <w:r>
        <w:rPr>
          <w:sz w:val="24"/>
          <w:szCs w:val="24"/>
        </w:rPr>
        <w:t>don’t</w:t>
      </w:r>
      <w:proofErr w:type="gramEnd"/>
      <w:r>
        <w:rPr>
          <w:sz w:val="24"/>
          <w:szCs w:val="24"/>
        </w:rPr>
        <w:t xml:space="preserve"> think? </w:t>
      </w:r>
      <w:proofErr w:type="gramStart"/>
      <w:r>
        <w:rPr>
          <w:sz w:val="24"/>
          <w:szCs w:val="24"/>
        </w:rPr>
        <w:t>Power to the unconscious?</w:t>
      </w:r>
      <w:proofErr w:type="gramEnd"/>
    </w:p>
    <w:p w:rsidR="00DC725E" w:rsidRPr="00D02CBD" w:rsidRDefault="00DC725E" w:rsidP="00DC725E">
      <w:pPr>
        <w:spacing w:after="0" w:line="360" w:lineRule="auto"/>
        <w:jc w:val="both"/>
        <w:rPr>
          <w:sz w:val="24"/>
          <w:szCs w:val="24"/>
        </w:rPr>
      </w:pPr>
      <w:r>
        <w:rPr>
          <w:sz w:val="24"/>
          <w:szCs w:val="24"/>
        </w:rPr>
        <w:tab/>
        <w:t>Some readers might readily associate the logical intuition claim with recent popular science claims that have celebrated the power of intuitive or unconscious thinking (</w:t>
      </w:r>
      <w:proofErr w:type="spellStart"/>
      <w:r>
        <w:rPr>
          <w:sz w:val="24"/>
          <w:szCs w:val="24"/>
        </w:rPr>
        <w:t>Dijksterhuis</w:t>
      </w:r>
      <w:proofErr w:type="spellEnd"/>
      <w:r>
        <w:rPr>
          <w:sz w:val="24"/>
          <w:szCs w:val="24"/>
        </w:rPr>
        <w:t xml:space="preserve">, 2007; Gladwell, 2005; </w:t>
      </w:r>
      <w:proofErr w:type="spellStart"/>
      <w:r>
        <w:rPr>
          <w:sz w:val="24"/>
          <w:szCs w:val="24"/>
        </w:rPr>
        <w:t>Gigerenzer</w:t>
      </w:r>
      <w:proofErr w:type="spellEnd"/>
      <w:r>
        <w:rPr>
          <w:sz w:val="24"/>
          <w:szCs w:val="24"/>
        </w:rPr>
        <w:t xml:space="preserve">, 2007). Clearly, both ideas share some common ground in the sense that they entail that intuitive thinking is less problematic or “smarter” than traditionally assumed. They help to sketch a more positive imagine of intuitive thinking than that which might have resulted from the received </w:t>
      </w:r>
      <w:r w:rsidR="0041209B">
        <w:rPr>
          <w:sz w:val="24"/>
          <w:szCs w:val="24"/>
        </w:rPr>
        <w:t xml:space="preserve">“textbook” </w:t>
      </w:r>
      <w:r>
        <w:rPr>
          <w:sz w:val="24"/>
          <w:szCs w:val="24"/>
        </w:rPr>
        <w:t>view within the reasoning and decision-making community. However, care should be taken to differentiate the core claims. For example, the logical intuition claim does not entail that intuitive thinking trumps deliberate thinking. Rather, the idea is that in some cases, intuitive thinking might cue the exact same response as a more deliberate and demanding reasoning process. In this sense, intuitive thinking will not be more accurate than more deliberate thinking. In addition</w:t>
      </w:r>
      <w:r w:rsidRPr="00D02CBD">
        <w:rPr>
          <w:sz w:val="24"/>
          <w:szCs w:val="24"/>
        </w:rPr>
        <w:t xml:space="preserve">, the </w:t>
      </w:r>
      <w:r>
        <w:rPr>
          <w:sz w:val="24"/>
          <w:szCs w:val="24"/>
        </w:rPr>
        <w:t>“Unconscious T</w:t>
      </w:r>
      <w:r w:rsidRPr="00D02CBD">
        <w:rPr>
          <w:sz w:val="24"/>
          <w:szCs w:val="24"/>
        </w:rPr>
        <w:t>hinking</w:t>
      </w:r>
      <w:r>
        <w:rPr>
          <w:sz w:val="24"/>
          <w:szCs w:val="24"/>
        </w:rPr>
        <w:t>”</w:t>
      </w:r>
      <w:r w:rsidRPr="00D02CBD">
        <w:rPr>
          <w:sz w:val="24"/>
          <w:szCs w:val="24"/>
        </w:rPr>
        <w:t xml:space="preserve"> movement has emphasized that the benefits of intuitive thinking especially arise in more complex task</w:t>
      </w:r>
      <w:r>
        <w:rPr>
          <w:sz w:val="24"/>
          <w:szCs w:val="24"/>
        </w:rPr>
        <w:t>s</w:t>
      </w:r>
      <w:r w:rsidRPr="00D02CBD">
        <w:rPr>
          <w:sz w:val="24"/>
          <w:szCs w:val="24"/>
        </w:rPr>
        <w:t xml:space="preserve"> wh</w:t>
      </w:r>
      <w:r w:rsidR="005E738A">
        <w:rPr>
          <w:sz w:val="24"/>
          <w:szCs w:val="24"/>
        </w:rPr>
        <w:t>ose</w:t>
      </w:r>
      <w:r w:rsidRPr="00D02CBD">
        <w:rPr>
          <w:sz w:val="24"/>
          <w:szCs w:val="24"/>
        </w:rPr>
        <w:t xml:space="preserve"> computational demands would outweigh people’s cognitive resources available for deliberate thinking (e.g., multiple cue probability learning</w:t>
      </w:r>
      <w:r>
        <w:rPr>
          <w:sz w:val="24"/>
          <w:szCs w:val="24"/>
        </w:rPr>
        <w:t xml:space="preserve"> task, e.g., </w:t>
      </w:r>
      <w:proofErr w:type="spellStart"/>
      <w:r>
        <w:rPr>
          <w:sz w:val="24"/>
          <w:szCs w:val="24"/>
        </w:rPr>
        <w:t>Dijksterhuis</w:t>
      </w:r>
      <w:proofErr w:type="spellEnd"/>
      <w:r>
        <w:rPr>
          <w:sz w:val="24"/>
          <w:szCs w:val="24"/>
        </w:rPr>
        <w:t>, 2007</w:t>
      </w:r>
      <w:r w:rsidRPr="00D02CBD">
        <w:rPr>
          <w:sz w:val="24"/>
          <w:szCs w:val="24"/>
        </w:rPr>
        <w:t xml:space="preserve">). </w:t>
      </w:r>
      <w:r>
        <w:rPr>
          <w:sz w:val="24"/>
          <w:szCs w:val="24"/>
        </w:rPr>
        <w:t>As I stressed, the o</w:t>
      </w:r>
      <w:r w:rsidRPr="00D02CBD">
        <w:rPr>
          <w:sz w:val="24"/>
          <w:szCs w:val="24"/>
        </w:rPr>
        <w:t xml:space="preserve">perating field of logical intuitions </w:t>
      </w:r>
      <w:r>
        <w:rPr>
          <w:sz w:val="24"/>
          <w:szCs w:val="24"/>
        </w:rPr>
        <w:t xml:space="preserve">are the </w:t>
      </w:r>
      <w:r w:rsidRPr="00D02CBD">
        <w:rPr>
          <w:sz w:val="24"/>
          <w:szCs w:val="24"/>
        </w:rPr>
        <w:t>classic Heuristics and Biases ta</w:t>
      </w:r>
      <w:r>
        <w:rPr>
          <w:sz w:val="24"/>
          <w:szCs w:val="24"/>
        </w:rPr>
        <w:t>s</w:t>
      </w:r>
      <w:r w:rsidRPr="00D02CBD">
        <w:rPr>
          <w:sz w:val="24"/>
          <w:szCs w:val="24"/>
        </w:rPr>
        <w:t xml:space="preserve">ks </w:t>
      </w:r>
      <w:r>
        <w:rPr>
          <w:sz w:val="24"/>
          <w:szCs w:val="24"/>
        </w:rPr>
        <w:t xml:space="preserve">that </w:t>
      </w:r>
      <w:r w:rsidRPr="00D02CBD">
        <w:rPr>
          <w:sz w:val="24"/>
          <w:szCs w:val="24"/>
        </w:rPr>
        <w:t>involve elementary logical principles</w:t>
      </w:r>
      <w:r>
        <w:rPr>
          <w:sz w:val="24"/>
          <w:szCs w:val="24"/>
        </w:rPr>
        <w:t xml:space="preserve"> with fairly </w:t>
      </w:r>
      <w:r w:rsidRPr="00D02CBD">
        <w:rPr>
          <w:sz w:val="24"/>
          <w:szCs w:val="24"/>
        </w:rPr>
        <w:t xml:space="preserve">low computational demands.   </w:t>
      </w:r>
    </w:p>
    <w:p w:rsidR="00131C2E" w:rsidRDefault="00D61D69" w:rsidP="001169B3">
      <w:pPr>
        <w:spacing w:after="0" w:line="360" w:lineRule="auto"/>
        <w:jc w:val="both"/>
        <w:rPr>
          <w:sz w:val="24"/>
          <w:szCs w:val="24"/>
        </w:rPr>
      </w:pPr>
      <w:r>
        <w:rPr>
          <w:sz w:val="24"/>
          <w:szCs w:val="24"/>
        </w:rPr>
        <w:tab/>
      </w:r>
    </w:p>
    <w:p w:rsidR="002241A9" w:rsidRDefault="00DC725E" w:rsidP="001169B3">
      <w:pPr>
        <w:spacing w:after="0" w:line="360" w:lineRule="auto"/>
        <w:jc w:val="both"/>
        <w:rPr>
          <w:sz w:val="24"/>
          <w:szCs w:val="24"/>
        </w:rPr>
      </w:pPr>
      <w:r>
        <w:rPr>
          <w:sz w:val="24"/>
          <w:szCs w:val="24"/>
        </w:rPr>
        <w:lastRenderedPageBreak/>
        <w:t>3.3.4</w:t>
      </w:r>
      <w:r w:rsidR="002241A9">
        <w:rPr>
          <w:sz w:val="24"/>
          <w:szCs w:val="24"/>
        </w:rPr>
        <w:t xml:space="preserve"> Where do logical </w:t>
      </w:r>
      <w:r w:rsidR="002D2EB4">
        <w:rPr>
          <w:sz w:val="24"/>
          <w:szCs w:val="24"/>
        </w:rPr>
        <w:t>intuitions</w:t>
      </w:r>
      <w:r w:rsidR="002241A9">
        <w:rPr>
          <w:sz w:val="24"/>
          <w:szCs w:val="24"/>
        </w:rPr>
        <w:t xml:space="preserve"> come from? Does God put logical intuitions in our brains?</w:t>
      </w:r>
    </w:p>
    <w:p w:rsidR="001E3884" w:rsidRDefault="00131C2E" w:rsidP="001169B3">
      <w:pPr>
        <w:spacing w:after="0" w:line="360" w:lineRule="auto"/>
        <w:jc w:val="both"/>
        <w:rPr>
          <w:sz w:val="24"/>
          <w:szCs w:val="24"/>
        </w:rPr>
      </w:pPr>
      <w:r>
        <w:rPr>
          <w:i/>
          <w:sz w:val="24"/>
          <w:szCs w:val="24"/>
        </w:rPr>
        <w:tab/>
      </w:r>
      <w:r w:rsidRPr="002361FB">
        <w:rPr>
          <w:sz w:val="24"/>
          <w:szCs w:val="24"/>
        </w:rPr>
        <w:t xml:space="preserve">Nevertheless, the suggestion that even basic logic </w:t>
      </w:r>
      <w:r w:rsidR="002361FB">
        <w:rPr>
          <w:sz w:val="24"/>
          <w:szCs w:val="24"/>
        </w:rPr>
        <w:t xml:space="preserve">is intuitive is </w:t>
      </w:r>
      <w:r w:rsidRPr="002361FB">
        <w:rPr>
          <w:sz w:val="24"/>
          <w:szCs w:val="24"/>
        </w:rPr>
        <w:t>controversial. It does not fit well with traditional reasoning theories (</w:t>
      </w:r>
      <w:proofErr w:type="spellStart"/>
      <w:r w:rsidRPr="002361FB">
        <w:rPr>
          <w:sz w:val="24"/>
          <w:szCs w:val="24"/>
        </w:rPr>
        <w:t>Singmann</w:t>
      </w:r>
      <w:proofErr w:type="spellEnd"/>
      <w:r w:rsidRPr="002361FB">
        <w:rPr>
          <w:sz w:val="24"/>
          <w:szCs w:val="24"/>
        </w:rPr>
        <w:t xml:space="preserve"> et al., 2014) and </w:t>
      </w:r>
      <w:r w:rsidR="00135A51">
        <w:rPr>
          <w:sz w:val="24"/>
          <w:szCs w:val="24"/>
        </w:rPr>
        <w:t xml:space="preserve">can be conceived as a </w:t>
      </w:r>
      <w:proofErr w:type="spellStart"/>
      <w:r w:rsidR="00135A51" w:rsidRPr="00135A51">
        <w:rPr>
          <w:i/>
          <w:sz w:val="24"/>
          <w:szCs w:val="24"/>
        </w:rPr>
        <w:t>contradictio</w:t>
      </w:r>
      <w:proofErr w:type="spellEnd"/>
      <w:r w:rsidR="00135A51" w:rsidRPr="00135A51">
        <w:rPr>
          <w:i/>
          <w:sz w:val="24"/>
          <w:szCs w:val="24"/>
        </w:rPr>
        <w:t xml:space="preserve"> in </w:t>
      </w:r>
      <w:proofErr w:type="spellStart"/>
      <w:r w:rsidR="00135A51" w:rsidRPr="00135A51">
        <w:rPr>
          <w:i/>
          <w:sz w:val="24"/>
          <w:szCs w:val="24"/>
        </w:rPr>
        <w:t>terminis</w:t>
      </w:r>
      <w:proofErr w:type="spellEnd"/>
      <w:r w:rsidR="00135A51">
        <w:rPr>
          <w:sz w:val="24"/>
          <w:szCs w:val="24"/>
        </w:rPr>
        <w:t xml:space="preserve">: we traditionally associate the word logic with something that is hard and demanding. In this respect one might feel that </w:t>
      </w:r>
      <w:r w:rsidR="004939D1" w:rsidRPr="002361FB">
        <w:rPr>
          <w:sz w:val="24"/>
          <w:szCs w:val="24"/>
        </w:rPr>
        <w:t>the logic</w:t>
      </w:r>
      <w:r w:rsidR="00135A51">
        <w:rPr>
          <w:sz w:val="24"/>
          <w:szCs w:val="24"/>
        </w:rPr>
        <w:t>a</w:t>
      </w:r>
      <w:r w:rsidR="004939D1" w:rsidRPr="002361FB">
        <w:rPr>
          <w:sz w:val="24"/>
          <w:szCs w:val="24"/>
        </w:rPr>
        <w:t xml:space="preserve">l intuition proposal has a somewhat mystical or </w:t>
      </w:r>
      <w:r w:rsidR="00135A51" w:rsidRPr="002361FB">
        <w:rPr>
          <w:sz w:val="24"/>
          <w:szCs w:val="24"/>
        </w:rPr>
        <w:t>esoteric</w:t>
      </w:r>
      <w:r w:rsidR="004939D1" w:rsidRPr="002361FB">
        <w:rPr>
          <w:sz w:val="24"/>
          <w:szCs w:val="24"/>
        </w:rPr>
        <w:t xml:space="preserve"> </w:t>
      </w:r>
      <w:r w:rsidRPr="002361FB">
        <w:rPr>
          <w:sz w:val="24"/>
          <w:szCs w:val="24"/>
        </w:rPr>
        <w:t>flavor. If logical sensitivity does n</w:t>
      </w:r>
      <w:r w:rsidR="00135A51">
        <w:rPr>
          <w:sz w:val="24"/>
          <w:szCs w:val="24"/>
        </w:rPr>
        <w:t>o</w:t>
      </w:r>
      <w:r w:rsidR="005E738A">
        <w:rPr>
          <w:sz w:val="24"/>
          <w:szCs w:val="24"/>
        </w:rPr>
        <w:t>t result</w:t>
      </w:r>
      <w:r w:rsidRPr="002361FB">
        <w:rPr>
          <w:sz w:val="24"/>
          <w:szCs w:val="24"/>
        </w:rPr>
        <w:t xml:space="preserve"> from active deliberation, then where does it come from? </w:t>
      </w:r>
      <w:r w:rsidR="00135A51">
        <w:rPr>
          <w:sz w:val="24"/>
          <w:szCs w:val="24"/>
        </w:rPr>
        <w:t>As one critic once remarked: Does God put the logical intuitions in our brain</w:t>
      </w:r>
      <w:r w:rsidR="0041209B">
        <w:rPr>
          <w:sz w:val="24"/>
          <w:szCs w:val="24"/>
        </w:rPr>
        <w:t>s</w:t>
      </w:r>
      <w:r w:rsidR="00135A51">
        <w:rPr>
          <w:sz w:val="24"/>
          <w:szCs w:val="24"/>
        </w:rPr>
        <w:t xml:space="preserve">? </w:t>
      </w:r>
      <w:r w:rsidRPr="002361FB">
        <w:rPr>
          <w:sz w:val="24"/>
          <w:szCs w:val="24"/>
        </w:rPr>
        <w:t xml:space="preserve">Here too it is </w:t>
      </w:r>
      <w:r w:rsidR="00135A51" w:rsidRPr="002361FB">
        <w:rPr>
          <w:sz w:val="24"/>
          <w:szCs w:val="24"/>
        </w:rPr>
        <w:t>important</w:t>
      </w:r>
      <w:r w:rsidRPr="002361FB">
        <w:rPr>
          <w:sz w:val="24"/>
          <w:szCs w:val="24"/>
        </w:rPr>
        <w:t xml:space="preserve"> to keep the basic </w:t>
      </w:r>
      <w:r w:rsidR="00135A51" w:rsidRPr="002361FB">
        <w:rPr>
          <w:sz w:val="24"/>
          <w:szCs w:val="24"/>
        </w:rPr>
        <w:t>nature</w:t>
      </w:r>
      <w:r w:rsidRPr="002361FB">
        <w:rPr>
          <w:sz w:val="24"/>
          <w:szCs w:val="24"/>
        </w:rPr>
        <w:t xml:space="preserve"> of the </w:t>
      </w:r>
      <w:r w:rsidR="00135A51">
        <w:rPr>
          <w:sz w:val="24"/>
          <w:szCs w:val="24"/>
        </w:rPr>
        <w:t xml:space="preserve">postulated logical knowledge in </w:t>
      </w:r>
      <w:r w:rsidRPr="002361FB">
        <w:rPr>
          <w:sz w:val="24"/>
          <w:szCs w:val="24"/>
        </w:rPr>
        <w:t xml:space="preserve">mind. I have </w:t>
      </w:r>
      <w:r w:rsidR="006F3CC8">
        <w:rPr>
          <w:sz w:val="24"/>
          <w:szCs w:val="24"/>
        </w:rPr>
        <w:t xml:space="preserve">tried to </w:t>
      </w:r>
      <w:r w:rsidR="004939D1" w:rsidRPr="002361FB">
        <w:rPr>
          <w:sz w:val="24"/>
          <w:szCs w:val="24"/>
        </w:rPr>
        <w:t>counter</w:t>
      </w:r>
      <w:r w:rsidR="006F3CC8">
        <w:rPr>
          <w:sz w:val="24"/>
          <w:szCs w:val="24"/>
        </w:rPr>
        <w:t xml:space="preserve"> </w:t>
      </w:r>
      <w:r w:rsidR="004939D1" w:rsidRPr="002361FB">
        <w:rPr>
          <w:sz w:val="24"/>
          <w:szCs w:val="24"/>
        </w:rPr>
        <w:t xml:space="preserve">this argument by </w:t>
      </w:r>
      <w:r w:rsidR="00135A51" w:rsidRPr="002361FB">
        <w:rPr>
          <w:sz w:val="24"/>
          <w:szCs w:val="24"/>
        </w:rPr>
        <w:t>pointing</w:t>
      </w:r>
      <w:r w:rsidR="004939D1" w:rsidRPr="002361FB">
        <w:rPr>
          <w:sz w:val="24"/>
          <w:szCs w:val="24"/>
        </w:rPr>
        <w:t xml:space="preserve"> to </w:t>
      </w:r>
      <w:r w:rsidR="006F3CC8">
        <w:rPr>
          <w:sz w:val="24"/>
          <w:szCs w:val="24"/>
        </w:rPr>
        <w:t xml:space="preserve">ample </w:t>
      </w:r>
      <w:r w:rsidR="004939D1" w:rsidRPr="002361FB">
        <w:rPr>
          <w:sz w:val="24"/>
          <w:szCs w:val="24"/>
        </w:rPr>
        <w:t>developmental evidence that indicates that the</w:t>
      </w:r>
      <w:r w:rsidR="00474018">
        <w:rPr>
          <w:sz w:val="24"/>
          <w:szCs w:val="24"/>
        </w:rPr>
        <w:t xml:space="preserve"> logical</w:t>
      </w:r>
      <w:r w:rsidR="004939D1" w:rsidRPr="002361FB">
        <w:rPr>
          <w:sz w:val="24"/>
          <w:szCs w:val="24"/>
        </w:rPr>
        <w:t xml:space="preserve"> principles </w:t>
      </w:r>
      <w:r w:rsidR="00474018">
        <w:rPr>
          <w:sz w:val="24"/>
          <w:szCs w:val="24"/>
        </w:rPr>
        <w:t xml:space="preserve">in question </w:t>
      </w:r>
      <w:r w:rsidR="004939D1" w:rsidRPr="002361FB">
        <w:rPr>
          <w:sz w:val="24"/>
          <w:szCs w:val="24"/>
        </w:rPr>
        <w:t>are acquired v</w:t>
      </w:r>
      <w:r w:rsidR="001E21F6" w:rsidRPr="002361FB">
        <w:rPr>
          <w:sz w:val="24"/>
          <w:szCs w:val="24"/>
        </w:rPr>
        <w:t>ery early in life</w:t>
      </w:r>
      <w:r w:rsidR="00527C80">
        <w:rPr>
          <w:sz w:val="24"/>
          <w:szCs w:val="24"/>
        </w:rPr>
        <w:t xml:space="preserve"> (</w:t>
      </w:r>
      <w:r w:rsidR="00135A51">
        <w:rPr>
          <w:sz w:val="24"/>
          <w:szCs w:val="24"/>
        </w:rPr>
        <w:t xml:space="preserve">e.g., </w:t>
      </w:r>
      <w:proofErr w:type="spellStart"/>
      <w:r w:rsidR="00135A51">
        <w:rPr>
          <w:sz w:val="24"/>
          <w:szCs w:val="24"/>
        </w:rPr>
        <w:t>Kushnir</w:t>
      </w:r>
      <w:proofErr w:type="spellEnd"/>
      <w:r w:rsidR="00135A51">
        <w:rPr>
          <w:sz w:val="24"/>
          <w:szCs w:val="24"/>
        </w:rPr>
        <w:t xml:space="preserve">, Xu, Wellman, 2010; </w:t>
      </w:r>
      <w:proofErr w:type="spellStart"/>
      <w:r w:rsidR="00135A51">
        <w:rPr>
          <w:sz w:val="24"/>
          <w:szCs w:val="24"/>
        </w:rPr>
        <w:t>Téglá</w:t>
      </w:r>
      <w:r w:rsidR="00527C80">
        <w:rPr>
          <w:sz w:val="24"/>
          <w:szCs w:val="24"/>
        </w:rPr>
        <w:t>s</w:t>
      </w:r>
      <w:proofErr w:type="spellEnd"/>
      <w:r w:rsidR="00527C80">
        <w:rPr>
          <w:sz w:val="24"/>
          <w:szCs w:val="24"/>
        </w:rPr>
        <w:t xml:space="preserve">, </w:t>
      </w:r>
      <w:proofErr w:type="spellStart"/>
      <w:r w:rsidR="00527C80">
        <w:rPr>
          <w:sz w:val="24"/>
          <w:szCs w:val="24"/>
        </w:rPr>
        <w:t>Girotto</w:t>
      </w:r>
      <w:proofErr w:type="spellEnd"/>
      <w:r w:rsidR="00527C80">
        <w:rPr>
          <w:sz w:val="24"/>
          <w:szCs w:val="24"/>
        </w:rPr>
        <w:t xml:space="preserve">, Gonzalez, &amp; </w:t>
      </w:r>
      <w:proofErr w:type="spellStart"/>
      <w:r w:rsidR="00527C80">
        <w:rPr>
          <w:sz w:val="24"/>
          <w:szCs w:val="24"/>
        </w:rPr>
        <w:t>Bonatti</w:t>
      </w:r>
      <w:proofErr w:type="spellEnd"/>
      <w:r w:rsidR="00527C80">
        <w:rPr>
          <w:sz w:val="24"/>
          <w:szCs w:val="24"/>
        </w:rPr>
        <w:t>, 2007; Denison &amp; Xu, 2014)</w:t>
      </w:r>
      <w:r w:rsidR="001E21F6" w:rsidRPr="002361FB">
        <w:rPr>
          <w:sz w:val="24"/>
          <w:szCs w:val="24"/>
        </w:rPr>
        <w:t xml:space="preserve">. </w:t>
      </w:r>
      <w:r w:rsidR="00474018">
        <w:rPr>
          <w:sz w:val="24"/>
          <w:szCs w:val="24"/>
        </w:rPr>
        <w:t>For example, it has been shown that</w:t>
      </w:r>
      <w:r w:rsidR="001E21F6" w:rsidRPr="002361FB">
        <w:rPr>
          <w:sz w:val="24"/>
          <w:szCs w:val="24"/>
        </w:rPr>
        <w:t xml:space="preserve"> even </w:t>
      </w:r>
      <w:r w:rsidR="00474018">
        <w:rPr>
          <w:sz w:val="24"/>
          <w:szCs w:val="24"/>
        </w:rPr>
        <w:t>young</w:t>
      </w:r>
      <w:r w:rsidR="000C5153">
        <w:rPr>
          <w:sz w:val="24"/>
          <w:szCs w:val="24"/>
        </w:rPr>
        <w:t xml:space="preserve"> babies </w:t>
      </w:r>
      <w:r w:rsidR="001E21F6" w:rsidRPr="002361FB">
        <w:rPr>
          <w:sz w:val="24"/>
          <w:szCs w:val="24"/>
        </w:rPr>
        <w:t xml:space="preserve">show sensitivity to </w:t>
      </w:r>
      <w:r w:rsidR="00527C80" w:rsidRPr="002361FB">
        <w:rPr>
          <w:sz w:val="24"/>
          <w:szCs w:val="24"/>
        </w:rPr>
        <w:t>violations</w:t>
      </w:r>
      <w:r w:rsidR="001E21F6" w:rsidRPr="002361FB">
        <w:rPr>
          <w:sz w:val="24"/>
          <w:szCs w:val="24"/>
        </w:rPr>
        <w:t xml:space="preserve"> of </w:t>
      </w:r>
      <w:r w:rsidR="00527C80">
        <w:rPr>
          <w:sz w:val="24"/>
          <w:szCs w:val="24"/>
        </w:rPr>
        <w:t xml:space="preserve">basic logical </w:t>
      </w:r>
      <w:r w:rsidR="006F3CC8">
        <w:rPr>
          <w:sz w:val="24"/>
          <w:szCs w:val="24"/>
        </w:rPr>
        <w:t>principles</w:t>
      </w:r>
      <w:r w:rsidR="00527C80">
        <w:rPr>
          <w:sz w:val="24"/>
          <w:szCs w:val="24"/>
        </w:rPr>
        <w:t xml:space="preserve"> such as ratio </w:t>
      </w:r>
      <w:r w:rsidR="00E46035">
        <w:rPr>
          <w:sz w:val="24"/>
          <w:szCs w:val="24"/>
        </w:rPr>
        <w:t xml:space="preserve">or base-rate </w:t>
      </w:r>
      <w:r w:rsidR="00527C80">
        <w:rPr>
          <w:sz w:val="24"/>
          <w:szCs w:val="24"/>
        </w:rPr>
        <w:t>considerations</w:t>
      </w:r>
      <w:r w:rsidR="007430C8">
        <w:rPr>
          <w:sz w:val="24"/>
          <w:szCs w:val="24"/>
        </w:rPr>
        <w:t xml:space="preserve"> (see </w:t>
      </w:r>
      <w:proofErr w:type="spellStart"/>
      <w:r w:rsidR="007430C8">
        <w:rPr>
          <w:sz w:val="24"/>
          <w:szCs w:val="24"/>
        </w:rPr>
        <w:t>Girotto</w:t>
      </w:r>
      <w:proofErr w:type="spellEnd"/>
      <w:r w:rsidR="007430C8">
        <w:rPr>
          <w:sz w:val="24"/>
          <w:szCs w:val="24"/>
        </w:rPr>
        <w:t>, 2013, for an excellent review)</w:t>
      </w:r>
      <w:r w:rsidR="006F3CC8">
        <w:rPr>
          <w:sz w:val="24"/>
          <w:szCs w:val="24"/>
        </w:rPr>
        <w:t xml:space="preserve">. </w:t>
      </w:r>
      <w:r w:rsidR="00527C80">
        <w:rPr>
          <w:sz w:val="24"/>
          <w:szCs w:val="24"/>
        </w:rPr>
        <w:t>In a nutshell, t</w:t>
      </w:r>
      <w:r w:rsidR="001E21F6" w:rsidRPr="002361FB">
        <w:rPr>
          <w:sz w:val="24"/>
          <w:szCs w:val="24"/>
        </w:rPr>
        <w:t xml:space="preserve">hese </w:t>
      </w:r>
      <w:r w:rsidR="002F30CE">
        <w:rPr>
          <w:sz w:val="24"/>
          <w:szCs w:val="24"/>
        </w:rPr>
        <w:t xml:space="preserve">“baby logic” studies (a term coined by Luca </w:t>
      </w:r>
      <w:proofErr w:type="spellStart"/>
      <w:r w:rsidR="002F30CE">
        <w:rPr>
          <w:sz w:val="24"/>
          <w:szCs w:val="24"/>
        </w:rPr>
        <w:t>Bonatti</w:t>
      </w:r>
      <w:proofErr w:type="spellEnd"/>
      <w:r w:rsidR="002F30CE">
        <w:rPr>
          <w:sz w:val="24"/>
          <w:szCs w:val="24"/>
        </w:rPr>
        <w:t>)</w:t>
      </w:r>
      <w:r w:rsidR="001E21F6" w:rsidRPr="002361FB">
        <w:rPr>
          <w:sz w:val="24"/>
          <w:szCs w:val="24"/>
        </w:rPr>
        <w:t xml:space="preserve"> </w:t>
      </w:r>
      <w:r w:rsidR="00527C80">
        <w:rPr>
          <w:sz w:val="24"/>
          <w:szCs w:val="24"/>
        </w:rPr>
        <w:t xml:space="preserve">often </w:t>
      </w:r>
      <w:r w:rsidR="001E21F6" w:rsidRPr="002361FB">
        <w:rPr>
          <w:sz w:val="24"/>
          <w:szCs w:val="24"/>
        </w:rPr>
        <w:t xml:space="preserve">adopt a looking time paradigm and measure how long babies </w:t>
      </w:r>
      <w:r w:rsidR="006F3CC8">
        <w:rPr>
          <w:sz w:val="24"/>
          <w:szCs w:val="24"/>
        </w:rPr>
        <w:t xml:space="preserve">look at a certain stimulus. </w:t>
      </w:r>
      <w:r w:rsidR="00474018">
        <w:rPr>
          <w:sz w:val="24"/>
          <w:szCs w:val="24"/>
        </w:rPr>
        <w:t>In a typical design a</w:t>
      </w:r>
      <w:r w:rsidR="002F30CE">
        <w:rPr>
          <w:sz w:val="24"/>
          <w:szCs w:val="24"/>
        </w:rPr>
        <w:t>n eight to 12-</w:t>
      </w:r>
      <w:r w:rsidR="00474018">
        <w:rPr>
          <w:sz w:val="24"/>
          <w:szCs w:val="24"/>
        </w:rPr>
        <w:t xml:space="preserve">month old baby </w:t>
      </w:r>
      <w:r w:rsidR="000C5153">
        <w:rPr>
          <w:sz w:val="24"/>
          <w:szCs w:val="24"/>
        </w:rPr>
        <w:t>might be presented w</w:t>
      </w:r>
      <w:r w:rsidR="002F30CE">
        <w:rPr>
          <w:sz w:val="24"/>
          <w:szCs w:val="24"/>
        </w:rPr>
        <w:t>ith a box containing white and black</w:t>
      </w:r>
      <w:r w:rsidR="000C5153">
        <w:rPr>
          <w:sz w:val="24"/>
          <w:szCs w:val="24"/>
        </w:rPr>
        <w:t xml:space="preserve"> balls</w:t>
      </w:r>
      <w:r w:rsidR="00474018">
        <w:rPr>
          <w:sz w:val="24"/>
          <w:szCs w:val="24"/>
        </w:rPr>
        <w:t>, for example</w:t>
      </w:r>
      <w:r w:rsidR="000C5153">
        <w:rPr>
          <w:sz w:val="24"/>
          <w:szCs w:val="24"/>
        </w:rPr>
        <w:t>. The experimenter then draws one ball from the box and shows it to the baby. Imagine t</w:t>
      </w:r>
      <w:r w:rsidR="007430C8">
        <w:rPr>
          <w:sz w:val="24"/>
          <w:szCs w:val="24"/>
        </w:rPr>
        <w:t xml:space="preserve">wo conditions in which the experimenter draws a black ball. In condition </w:t>
      </w:r>
      <w:r w:rsidR="00474018">
        <w:rPr>
          <w:sz w:val="24"/>
          <w:szCs w:val="24"/>
        </w:rPr>
        <w:t xml:space="preserve">A </w:t>
      </w:r>
      <w:r w:rsidR="007430C8">
        <w:rPr>
          <w:sz w:val="24"/>
          <w:szCs w:val="24"/>
        </w:rPr>
        <w:t xml:space="preserve">the box contained </w:t>
      </w:r>
      <w:r w:rsidR="00474018">
        <w:rPr>
          <w:sz w:val="24"/>
          <w:szCs w:val="24"/>
        </w:rPr>
        <w:t>four black balls and one white ball. In condition B the base-rates were reversed and the box contained four white balls and one black ball.</w:t>
      </w:r>
      <w:r w:rsidR="007430C8">
        <w:rPr>
          <w:sz w:val="24"/>
          <w:szCs w:val="24"/>
        </w:rPr>
        <w:t xml:space="preserve"> A typical observation is that babies will look longer at the black ball</w:t>
      </w:r>
      <w:r w:rsidR="00474018">
        <w:rPr>
          <w:sz w:val="24"/>
          <w:szCs w:val="24"/>
        </w:rPr>
        <w:t xml:space="preserve"> in condition B than in condition A. H</w:t>
      </w:r>
      <w:r w:rsidR="007430C8">
        <w:rPr>
          <w:sz w:val="24"/>
          <w:szCs w:val="24"/>
        </w:rPr>
        <w:t xml:space="preserve">ence, </w:t>
      </w:r>
      <w:r w:rsidR="00474018">
        <w:rPr>
          <w:sz w:val="24"/>
          <w:szCs w:val="24"/>
        </w:rPr>
        <w:t xml:space="preserve">when the drawing of a black ball is logically speaking unexpected (i.e., unlikely), looking times will increase. </w:t>
      </w:r>
      <w:r w:rsidR="007430C8">
        <w:rPr>
          <w:sz w:val="24"/>
          <w:szCs w:val="24"/>
        </w:rPr>
        <w:t>This indicates that young infant</w:t>
      </w:r>
      <w:r w:rsidR="002F30CE">
        <w:rPr>
          <w:sz w:val="24"/>
          <w:szCs w:val="24"/>
        </w:rPr>
        <w:t>s</w:t>
      </w:r>
      <w:r w:rsidR="007430C8">
        <w:rPr>
          <w:sz w:val="24"/>
          <w:szCs w:val="24"/>
        </w:rPr>
        <w:t xml:space="preserve"> are sensitive to the </w:t>
      </w:r>
      <w:r w:rsidR="00474018">
        <w:rPr>
          <w:sz w:val="24"/>
          <w:szCs w:val="24"/>
        </w:rPr>
        <w:t xml:space="preserve">proportionality principle. </w:t>
      </w:r>
      <w:r w:rsidR="00E46035">
        <w:rPr>
          <w:sz w:val="24"/>
          <w:szCs w:val="24"/>
        </w:rPr>
        <w:t xml:space="preserve">Interestingly, </w:t>
      </w:r>
      <w:r w:rsidR="00474018">
        <w:rPr>
          <w:sz w:val="24"/>
          <w:szCs w:val="24"/>
        </w:rPr>
        <w:t>similar</w:t>
      </w:r>
      <w:r w:rsidR="00E46035">
        <w:rPr>
          <w:sz w:val="24"/>
          <w:szCs w:val="24"/>
        </w:rPr>
        <w:t xml:space="preserve"> </w:t>
      </w:r>
      <w:r w:rsidR="00474018">
        <w:rPr>
          <w:sz w:val="24"/>
          <w:szCs w:val="24"/>
        </w:rPr>
        <w:t>experiments</w:t>
      </w:r>
      <w:r w:rsidR="00E46035">
        <w:rPr>
          <w:sz w:val="24"/>
          <w:szCs w:val="24"/>
        </w:rPr>
        <w:t xml:space="preserve"> with apes suggest </w:t>
      </w:r>
      <w:r w:rsidR="00474018">
        <w:rPr>
          <w:sz w:val="24"/>
          <w:szCs w:val="24"/>
        </w:rPr>
        <w:t xml:space="preserve">that even non-human primates </w:t>
      </w:r>
      <w:r w:rsidR="002F30CE">
        <w:rPr>
          <w:sz w:val="24"/>
          <w:szCs w:val="24"/>
        </w:rPr>
        <w:t>master thi</w:t>
      </w:r>
      <w:r w:rsidR="00E46035">
        <w:rPr>
          <w:sz w:val="24"/>
          <w:szCs w:val="24"/>
        </w:rPr>
        <w:t xml:space="preserve">s principle (e.g., </w:t>
      </w:r>
      <w:proofErr w:type="spellStart"/>
      <w:r w:rsidR="00E46035">
        <w:rPr>
          <w:sz w:val="24"/>
          <w:szCs w:val="24"/>
        </w:rPr>
        <w:t>Rakoczy</w:t>
      </w:r>
      <w:proofErr w:type="spellEnd"/>
      <w:r w:rsidR="000B0309">
        <w:rPr>
          <w:sz w:val="24"/>
          <w:szCs w:val="24"/>
        </w:rPr>
        <w:t xml:space="preserve"> et al.</w:t>
      </w:r>
      <w:r w:rsidR="00E46035">
        <w:rPr>
          <w:sz w:val="24"/>
          <w:szCs w:val="24"/>
        </w:rPr>
        <w:t xml:space="preserve">, 2014). </w:t>
      </w:r>
      <w:r w:rsidR="001E21F6" w:rsidRPr="002361FB">
        <w:rPr>
          <w:sz w:val="24"/>
          <w:szCs w:val="24"/>
        </w:rPr>
        <w:t>Such developme</w:t>
      </w:r>
      <w:r w:rsidR="00527C80">
        <w:rPr>
          <w:sz w:val="24"/>
          <w:szCs w:val="24"/>
        </w:rPr>
        <w:t xml:space="preserve">ntal </w:t>
      </w:r>
      <w:r w:rsidR="00E46035">
        <w:rPr>
          <w:sz w:val="24"/>
          <w:szCs w:val="24"/>
        </w:rPr>
        <w:t>findings</w:t>
      </w:r>
      <w:r w:rsidR="00527C80">
        <w:rPr>
          <w:sz w:val="24"/>
          <w:szCs w:val="24"/>
        </w:rPr>
        <w:t xml:space="preserve"> help to </w:t>
      </w:r>
      <w:r w:rsidR="005E738A">
        <w:rPr>
          <w:sz w:val="24"/>
          <w:szCs w:val="24"/>
        </w:rPr>
        <w:t>validate the logical intuition claim</w:t>
      </w:r>
      <w:r w:rsidR="00474018">
        <w:rPr>
          <w:sz w:val="24"/>
          <w:szCs w:val="24"/>
        </w:rPr>
        <w:t>. If 8-</w:t>
      </w:r>
      <w:r w:rsidR="007D7DA5">
        <w:rPr>
          <w:sz w:val="24"/>
          <w:szCs w:val="24"/>
        </w:rPr>
        <w:t>month</w:t>
      </w:r>
      <w:r w:rsidR="00527C80">
        <w:rPr>
          <w:sz w:val="24"/>
          <w:szCs w:val="24"/>
        </w:rPr>
        <w:t xml:space="preserve"> old babies </w:t>
      </w:r>
      <w:r w:rsidR="005E738A">
        <w:rPr>
          <w:sz w:val="24"/>
          <w:szCs w:val="24"/>
        </w:rPr>
        <w:t xml:space="preserve">(or non-human primates for that matter) </w:t>
      </w:r>
      <w:r w:rsidR="00D97A27">
        <w:rPr>
          <w:sz w:val="24"/>
          <w:szCs w:val="24"/>
        </w:rPr>
        <w:t xml:space="preserve">can be shown </w:t>
      </w:r>
      <w:r w:rsidR="007D7DA5">
        <w:rPr>
          <w:sz w:val="24"/>
          <w:szCs w:val="24"/>
        </w:rPr>
        <w:t>to grasp elementary logical principles</w:t>
      </w:r>
      <w:r w:rsidR="00474018">
        <w:rPr>
          <w:sz w:val="24"/>
          <w:szCs w:val="24"/>
        </w:rPr>
        <w:t>,</w:t>
      </w:r>
      <w:r w:rsidR="007D7DA5">
        <w:rPr>
          <w:sz w:val="24"/>
          <w:szCs w:val="24"/>
        </w:rPr>
        <w:t xml:space="preserve"> </w:t>
      </w:r>
      <w:r w:rsidR="00D97A27">
        <w:rPr>
          <w:sz w:val="24"/>
          <w:szCs w:val="24"/>
        </w:rPr>
        <w:t xml:space="preserve">it is not that striking that when </w:t>
      </w:r>
      <w:r w:rsidR="00474018">
        <w:rPr>
          <w:sz w:val="24"/>
          <w:szCs w:val="24"/>
        </w:rPr>
        <w:t xml:space="preserve">an educated adult is </w:t>
      </w:r>
      <w:r w:rsidR="00D97A27">
        <w:rPr>
          <w:sz w:val="24"/>
          <w:szCs w:val="24"/>
        </w:rPr>
        <w:t xml:space="preserve">confronted with a </w:t>
      </w:r>
      <w:r w:rsidR="00474018">
        <w:rPr>
          <w:sz w:val="24"/>
          <w:szCs w:val="24"/>
        </w:rPr>
        <w:t xml:space="preserve">reasoning </w:t>
      </w:r>
      <w:r w:rsidR="00D97A27">
        <w:rPr>
          <w:sz w:val="24"/>
          <w:szCs w:val="24"/>
        </w:rPr>
        <w:t>task th</w:t>
      </w:r>
      <w:r w:rsidR="001F6665">
        <w:rPr>
          <w:sz w:val="24"/>
          <w:szCs w:val="24"/>
        </w:rPr>
        <w:t>at</w:t>
      </w:r>
      <w:r w:rsidR="00D97A27">
        <w:rPr>
          <w:sz w:val="24"/>
          <w:szCs w:val="24"/>
        </w:rPr>
        <w:t xml:space="preserve"> cues a strong biasing response</w:t>
      </w:r>
      <w:r w:rsidR="007D7DA5">
        <w:rPr>
          <w:sz w:val="24"/>
          <w:szCs w:val="24"/>
        </w:rPr>
        <w:t xml:space="preserve"> some 18-years later, this logical </w:t>
      </w:r>
      <w:r w:rsidR="00474018">
        <w:rPr>
          <w:sz w:val="24"/>
          <w:szCs w:val="24"/>
        </w:rPr>
        <w:t>knowledge</w:t>
      </w:r>
      <w:r w:rsidR="00D97A27">
        <w:rPr>
          <w:sz w:val="24"/>
          <w:szCs w:val="24"/>
        </w:rPr>
        <w:t xml:space="preserve"> get</w:t>
      </w:r>
      <w:r w:rsidR="002F30CE">
        <w:rPr>
          <w:sz w:val="24"/>
          <w:szCs w:val="24"/>
        </w:rPr>
        <w:t>s</w:t>
      </w:r>
      <w:r w:rsidR="00D97A27">
        <w:rPr>
          <w:sz w:val="24"/>
          <w:szCs w:val="24"/>
        </w:rPr>
        <w:t xml:space="preserve"> activated and </w:t>
      </w:r>
      <w:r w:rsidR="00474018">
        <w:rPr>
          <w:sz w:val="24"/>
          <w:szCs w:val="24"/>
        </w:rPr>
        <w:t xml:space="preserve">results in a questioning </w:t>
      </w:r>
      <w:r w:rsidR="001F6665">
        <w:rPr>
          <w:sz w:val="24"/>
          <w:szCs w:val="24"/>
        </w:rPr>
        <w:t xml:space="preserve">of the </w:t>
      </w:r>
      <w:r w:rsidR="001F6665">
        <w:rPr>
          <w:sz w:val="24"/>
          <w:szCs w:val="24"/>
        </w:rPr>
        <w:lastRenderedPageBreak/>
        <w:t>heuristic response</w:t>
      </w:r>
      <w:r>
        <w:rPr>
          <w:sz w:val="24"/>
          <w:szCs w:val="24"/>
        </w:rPr>
        <w:t xml:space="preserve">. </w:t>
      </w:r>
      <w:r w:rsidR="001F6665">
        <w:rPr>
          <w:sz w:val="24"/>
          <w:szCs w:val="24"/>
        </w:rPr>
        <w:t xml:space="preserve">Indeed, </w:t>
      </w:r>
      <w:r w:rsidR="00E46035">
        <w:rPr>
          <w:sz w:val="24"/>
          <w:szCs w:val="24"/>
        </w:rPr>
        <w:t xml:space="preserve">in my </w:t>
      </w:r>
      <w:r w:rsidR="002F30CE">
        <w:rPr>
          <w:sz w:val="24"/>
          <w:szCs w:val="24"/>
        </w:rPr>
        <w:t>opinion</w:t>
      </w:r>
      <w:r w:rsidR="00E46035">
        <w:rPr>
          <w:sz w:val="24"/>
          <w:szCs w:val="24"/>
        </w:rPr>
        <w:t xml:space="preserve">, it should have been the absence of </w:t>
      </w:r>
      <w:r w:rsidR="002F30CE">
        <w:rPr>
          <w:sz w:val="24"/>
          <w:szCs w:val="24"/>
        </w:rPr>
        <w:t xml:space="preserve">such </w:t>
      </w:r>
      <w:r w:rsidR="00E46035">
        <w:rPr>
          <w:sz w:val="24"/>
          <w:szCs w:val="24"/>
        </w:rPr>
        <w:t xml:space="preserve">conflict detection </w:t>
      </w:r>
      <w:r w:rsidR="001F6665">
        <w:rPr>
          <w:sz w:val="24"/>
          <w:szCs w:val="24"/>
        </w:rPr>
        <w:t xml:space="preserve">that </w:t>
      </w:r>
      <w:r>
        <w:rPr>
          <w:sz w:val="24"/>
          <w:szCs w:val="24"/>
        </w:rPr>
        <w:t xml:space="preserve">should </w:t>
      </w:r>
      <w:r w:rsidR="001F6665">
        <w:rPr>
          <w:sz w:val="24"/>
          <w:szCs w:val="24"/>
        </w:rPr>
        <w:t xml:space="preserve">have shocked the scientific community. </w:t>
      </w:r>
    </w:p>
    <w:p w:rsidR="000F2875" w:rsidRDefault="000F2875" w:rsidP="001169B3">
      <w:pPr>
        <w:spacing w:after="0" w:line="360" w:lineRule="auto"/>
        <w:jc w:val="both"/>
        <w:rPr>
          <w:sz w:val="24"/>
          <w:szCs w:val="24"/>
        </w:rPr>
      </w:pPr>
    </w:p>
    <w:p w:rsidR="000408F5" w:rsidRDefault="00334D8B" w:rsidP="00B1714C">
      <w:pPr>
        <w:spacing w:after="0" w:line="360" w:lineRule="auto"/>
        <w:jc w:val="both"/>
        <w:rPr>
          <w:b/>
          <w:sz w:val="24"/>
          <w:szCs w:val="24"/>
        </w:rPr>
      </w:pPr>
      <w:r w:rsidRPr="00334D8B">
        <w:rPr>
          <w:b/>
          <w:sz w:val="24"/>
          <w:szCs w:val="24"/>
        </w:rPr>
        <w:t>4. FURTHER IMPLICATIONS</w:t>
      </w:r>
    </w:p>
    <w:p w:rsidR="00334D8B" w:rsidRDefault="00334D8B" w:rsidP="00B1714C">
      <w:pPr>
        <w:spacing w:after="0" w:line="360" w:lineRule="auto"/>
        <w:jc w:val="both"/>
        <w:rPr>
          <w:b/>
          <w:sz w:val="24"/>
          <w:szCs w:val="24"/>
        </w:rPr>
      </w:pPr>
    </w:p>
    <w:p w:rsidR="00EA64D7" w:rsidRDefault="00334D8B" w:rsidP="00B1714C">
      <w:pPr>
        <w:spacing w:after="0" w:line="360" w:lineRule="auto"/>
        <w:jc w:val="both"/>
        <w:rPr>
          <w:sz w:val="24"/>
          <w:szCs w:val="24"/>
        </w:rPr>
      </w:pPr>
      <w:r>
        <w:rPr>
          <w:sz w:val="24"/>
          <w:szCs w:val="24"/>
        </w:rPr>
        <w:tab/>
      </w:r>
      <w:r w:rsidR="00F07D06">
        <w:rPr>
          <w:sz w:val="24"/>
          <w:szCs w:val="24"/>
        </w:rPr>
        <w:t>I</w:t>
      </w:r>
      <w:r w:rsidR="00DC725E">
        <w:rPr>
          <w:sz w:val="24"/>
          <w:szCs w:val="24"/>
        </w:rPr>
        <w:t xml:space="preserve"> have argued that </w:t>
      </w:r>
      <w:r w:rsidR="00F07D06">
        <w:rPr>
          <w:sz w:val="24"/>
          <w:szCs w:val="24"/>
        </w:rPr>
        <w:t>the evidence for the successful nature of conflict and bias detection ha</w:t>
      </w:r>
      <w:r w:rsidR="00EA64D7">
        <w:rPr>
          <w:sz w:val="24"/>
          <w:szCs w:val="24"/>
        </w:rPr>
        <w:t>s</w:t>
      </w:r>
      <w:r w:rsidR="00D823DD">
        <w:rPr>
          <w:sz w:val="24"/>
          <w:szCs w:val="24"/>
        </w:rPr>
        <w:t xml:space="preserve"> further theoretical relevance </w:t>
      </w:r>
      <w:r w:rsidR="00EA64D7">
        <w:rPr>
          <w:sz w:val="24"/>
          <w:szCs w:val="24"/>
        </w:rPr>
        <w:t xml:space="preserve">for a number of key controversies in the field. In this section I will </w:t>
      </w:r>
      <w:r w:rsidR="00F07D06">
        <w:rPr>
          <w:sz w:val="24"/>
          <w:szCs w:val="24"/>
        </w:rPr>
        <w:t>discuss implications for our view of human rationality, dual process theories of reasoning, and the nature of individual dif</w:t>
      </w:r>
      <w:r w:rsidR="002F30CE">
        <w:rPr>
          <w:sz w:val="24"/>
          <w:szCs w:val="24"/>
        </w:rPr>
        <w:t>ferences in bias susceptibility.</w:t>
      </w:r>
    </w:p>
    <w:p w:rsidR="002F30CE" w:rsidRDefault="002F30CE" w:rsidP="00B1714C">
      <w:pPr>
        <w:spacing w:after="0" w:line="360" w:lineRule="auto"/>
        <w:jc w:val="both"/>
        <w:rPr>
          <w:sz w:val="24"/>
          <w:szCs w:val="24"/>
        </w:rPr>
      </w:pPr>
    </w:p>
    <w:p w:rsidR="00EA64D7" w:rsidRPr="00EA64D7" w:rsidRDefault="00EA64D7" w:rsidP="00B1714C">
      <w:pPr>
        <w:spacing w:after="0" w:line="360" w:lineRule="auto"/>
        <w:jc w:val="both"/>
        <w:rPr>
          <w:b/>
          <w:sz w:val="24"/>
          <w:szCs w:val="24"/>
        </w:rPr>
      </w:pPr>
      <w:r w:rsidRPr="00EA64D7">
        <w:rPr>
          <w:b/>
          <w:sz w:val="24"/>
          <w:szCs w:val="24"/>
        </w:rPr>
        <w:t>4.1 Of blind heuristic thinkers and rational psychopaths</w:t>
      </w:r>
    </w:p>
    <w:p w:rsidR="000408F5" w:rsidRDefault="000408F5" w:rsidP="00B1714C">
      <w:pPr>
        <w:spacing w:after="0" w:line="360" w:lineRule="auto"/>
        <w:jc w:val="both"/>
        <w:rPr>
          <w:sz w:val="24"/>
          <w:szCs w:val="24"/>
        </w:rPr>
      </w:pPr>
    </w:p>
    <w:p w:rsidR="007E596F" w:rsidRDefault="00B949D6" w:rsidP="00B1714C">
      <w:pPr>
        <w:spacing w:after="0" w:line="360" w:lineRule="auto"/>
        <w:jc w:val="both"/>
        <w:rPr>
          <w:sz w:val="24"/>
          <w:szCs w:val="24"/>
        </w:rPr>
      </w:pPr>
      <w:r>
        <w:rPr>
          <w:sz w:val="24"/>
          <w:szCs w:val="24"/>
        </w:rPr>
        <w:tab/>
      </w:r>
      <w:r w:rsidR="00D823DD">
        <w:rPr>
          <w:sz w:val="24"/>
          <w:szCs w:val="24"/>
        </w:rPr>
        <w:t>As I mentioned in the introduction</w:t>
      </w:r>
      <w:r w:rsidR="006E60D9">
        <w:rPr>
          <w:sz w:val="24"/>
          <w:szCs w:val="24"/>
        </w:rPr>
        <w:t>,</w:t>
      </w:r>
      <w:r w:rsidR="00D823DD">
        <w:rPr>
          <w:sz w:val="24"/>
          <w:szCs w:val="24"/>
        </w:rPr>
        <w:t xml:space="preserve"> in the influential work of </w:t>
      </w:r>
      <w:proofErr w:type="spellStart"/>
      <w:r w:rsidR="00D823DD">
        <w:rPr>
          <w:sz w:val="24"/>
          <w:szCs w:val="24"/>
        </w:rPr>
        <w:t>Kahneman</w:t>
      </w:r>
      <w:proofErr w:type="spellEnd"/>
      <w:r w:rsidR="00D823DD">
        <w:rPr>
          <w:sz w:val="24"/>
          <w:szCs w:val="24"/>
        </w:rPr>
        <w:t xml:space="preserve"> (e.g., </w:t>
      </w:r>
      <w:proofErr w:type="spellStart"/>
      <w:r w:rsidR="00B73373">
        <w:rPr>
          <w:sz w:val="24"/>
          <w:szCs w:val="24"/>
        </w:rPr>
        <w:t>Kahneman</w:t>
      </w:r>
      <w:proofErr w:type="spellEnd"/>
      <w:r w:rsidR="00B73373">
        <w:rPr>
          <w:sz w:val="24"/>
          <w:szCs w:val="24"/>
        </w:rPr>
        <w:t xml:space="preserve"> &amp; Frederick, 200</w:t>
      </w:r>
      <w:r w:rsidR="00573A8F">
        <w:rPr>
          <w:sz w:val="24"/>
          <w:szCs w:val="24"/>
        </w:rPr>
        <w:t>2</w:t>
      </w:r>
      <w:r w:rsidR="00B73373">
        <w:rPr>
          <w:sz w:val="24"/>
          <w:szCs w:val="24"/>
        </w:rPr>
        <w:t xml:space="preserve">; </w:t>
      </w:r>
      <w:proofErr w:type="spellStart"/>
      <w:r w:rsidR="00D823DD">
        <w:rPr>
          <w:sz w:val="24"/>
          <w:szCs w:val="24"/>
        </w:rPr>
        <w:t>Kahneman</w:t>
      </w:r>
      <w:proofErr w:type="spellEnd"/>
      <w:r w:rsidR="00D823DD">
        <w:rPr>
          <w:sz w:val="24"/>
          <w:szCs w:val="24"/>
        </w:rPr>
        <w:t>, 2011) heuristic bias is primarily attributed to lax monitoring. Under this view people are biased because they tend to rely on heuristic thinking and will not detect that their heuristic answer conflicts with logical considerations</w:t>
      </w:r>
      <w:r w:rsidR="00AF71EA">
        <w:rPr>
          <w:sz w:val="24"/>
          <w:szCs w:val="24"/>
        </w:rPr>
        <w:t xml:space="preserve">. </w:t>
      </w:r>
      <w:r w:rsidR="00D823DD">
        <w:rPr>
          <w:sz w:val="24"/>
          <w:szCs w:val="24"/>
        </w:rPr>
        <w:t xml:space="preserve">This view can lead to a somewhat bleak and pessimistic view of human rationality where human thinkers are considered </w:t>
      </w:r>
      <w:r w:rsidR="009B2800">
        <w:rPr>
          <w:sz w:val="24"/>
          <w:szCs w:val="24"/>
        </w:rPr>
        <w:t xml:space="preserve">to </w:t>
      </w:r>
      <w:r w:rsidR="00AF71EA">
        <w:rPr>
          <w:sz w:val="24"/>
          <w:szCs w:val="24"/>
        </w:rPr>
        <w:t>blindly follow their heuristic intuit</w:t>
      </w:r>
      <w:r w:rsidR="0029629A">
        <w:rPr>
          <w:sz w:val="24"/>
          <w:szCs w:val="24"/>
        </w:rPr>
        <w:t>ions</w:t>
      </w:r>
      <w:r w:rsidR="00AF71EA">
        <w:rPr>
          <w:sz w:val="24"/>
          <w:szCs w:val="24"/>
        </w:rPr>
        <w:t xml:space="preserve">. The empirical </w:t>
      </w:r>
      <w:r w:rsidR="009B2800">
        <w:rPr>
          <w:sz w:val="24"/>
          <w:szCs w:val="24"/>
        </w:rPr>
        <w:t>conflict</w:t>
      </w:r>
      <w:r w:rsidR="00AF71EA">
        <w:rPr>
          <w:sz w:val="24"/>
          <w:szCs w:val="24"/>
        </w:rPr>
        <w:t xml:space="preserve"> detection find</w:t>
      </w:r>
      <w:r w:rsidR="00596AAF">
        <w:rPr>
          <w:sz w:val="24"/>
          <w:szCs w:val="24"/>
        </w:rPr>
        <w:t>ings</w:t>
      </w:r>
      <w:r w:rsidR="00AF71EA">
        <w:rPr>
          <w:sz w:val="24"/>
          <w:szCs w:val="24"/>
        </w:rPr>
        <w:t xml:space="preserve"> </w:t>
      </w:r>
      <w:r w:rsidR="006E60D9">
        <w:rPr>
          <w:sz w:val="24"/>
          <w:szCs w:val="24"/>
        </w:rPr>
        <w:t xml:space="preserve">argue against this popularized </w:t>
      </w:r>
      <w:r w:rsidR="0029629A">
        <w:rPr>
          <w:sz w:val="24"/>
          <w:szCs w:val="24"/>
        </w:rPr>
        <w:t>c</w:t>
      </w:r>
      <w:r w:rsidR="00AF71EA">
        <w:rPr>
          <w:sz w:val="24"/>
          <w:szCs w:val="24"/>
        </w:rPr>
        <w:t xml:space="preserve">haracterization. In case of conflict with basic logical principles, people will detect the questionable nature of their heuristic judgment. I have argued that this leads to a more optimistic picture of human rationality (De </w:t>
      </w:r>
      <w:proofErr w:type="spellStart"/>
      <w:r w:rsidR="00AF71EA">
        <w:rPr>
          <w:sz w:val="24"/>
          <w:szCs w:val="24"/>
        </w:rPr>
        <w:t>Neys</w:t>
      </w:r>
      <w:proofErr w:type="spellEnd"/>
      <w:r w:rsidR="00AF71EA">
        <w:rPr>
          <w:sz w:val="24"/>
          <w:szCs w:val="24"/>
        </w:rPr>
        <w:t xml:space="preserve">, </w:t>
      </w:r>
      <w:r w:rsidR="009B2800">
        <w:rPr>
          <w:sz w:val="24"/>
          <w:szCs w:val="24"/>
        </w:rPr>
        <w:t xml:space="preserve">2010; De </w:t>
      </w:r>
      <w:proofErr w:type="spellStart"/>
      <w:r w:rsidR="009B2800">
        <w:rPr>
          <w:sz w:val="24"/>
          <w:szCs w:val="24"/>
        </w:rPr>
        <w:t>Neys</w:t>
      </w:r>
      <w:proofErr w:type="spellEnd"/>
      <w:r w:rsidR="009B2800">
        <w:rPr>
          <w:sz w:val="24"/>
          <w:szCs w:val="24"/>
        </w:rPr>
        <w:t xml:space="preserve"> &amp; </w:t>
      </w:r>
      <w:proofErr w:type="spellStart"/>
      <w:r w:rsidR="009B2800">
        <w:rPr>
          <w:sz w:val="24"/>
          <w:szCs w:val="24"/>
        </w:rPr>
        <w:t>Glumicic</w:t>
      </w:r>
      <w:proofErr w:type="spellEnd"/>
      <w:r w:rsidR="009B2800">
        <w:rPr>
          <w:sz w:val="24"/>
          <w:szCs w:val="24"/>
        </w:rPr>
        <w:t>, 2008</w:t>
      </w:r>
      <w:r w:rsidR="00AF71EA">
        <w:rPr>
          <w:sz w:val="24"/>
          <w:szCs w:val="24"/>
        </w:rPr>
        <w:t>). We might not manage to refrain from heuristic respon</w:t>
      </w:r>
      <w:r w:rsidR="00650583">
        <w:rPr>
          <w:sz w:val="24"/>
          <w:szCs w:val="24"/>
        </w:rPr>
        <w:t>ding</w:t>
      </w:r>
      <w:r w:rsidR="00AF71EA">
        <w:rPr>
          <w:sz w:val="24"/>
          <w:szCs w:val="24"/>
        </w:rPr>
        <w:t xml:space="preserve"> but at least we realize that </w:t>
      </w:r>
      <w:r w:rsidR="00650583">
        <w:rPr>
          <w:sz w:val="24"/>
          <w:szCs w:val="24"/>
        </w:rPr>
        <w:t xml:space="preserve">it is not </w:t>
      </w:r>
      <w:r w:rsidR="00AF71EA">
        <w:rPr>
          <w:sz w:val="24"/>
          <w:szCs w:val="24"/>
        </w:rPr>
        <w:t xml:space="preserve">fully warranted. </w:t>
      </w:r>
      <w:r w:rsidR="0029629A">
        <w:rPr>
          <w:sz w:val="24"/>
          <w:szCs w:val="24"/>
        </w:rPr>
        <w:t xml:space="preserve">Bluntly put, we are not as dumb or ignorant as our biased answer might suggest. </w:t>
      </w:r>
    </w:p>
    <w:p w:rsidR="00677A72" w:rsidRDefault="007E596F" w:rsidP="00B1714C">
      <w:pPr>
        <w:spacing w:after="0" w:line="360" w:lineRule="auto"/>
        <w:jc w:val="both"/>
        <w:rPr>
          <w:sz w:val="24"/>
          <w:szCs w:val="24"/>
        </w:rPr>
      </w:pPr>
      <w:r>
        <w:rPr>
          <w:sz w:val="24"/>
          <w:szCs w:val="24"/>
        </w:rPr>
        <w:tab/>
      </w:r>
      <w:r w:rsidR="0040181F">
        <w:rPr>
          <w:sz w:val="24"/>
          <w:szCs w:val="24"/>
        </w:rPr>
        <w:t xml:space="preserve">Interestingly, while I have interpreted the finding that biased reasoners detect their bias as resulting in a more optimistic view of human </w:t>
      </w:r>
      <w:r w:rsidR="00650583">
        <w:rPr>
          <w:sz w:val="24"/>
          <w:szCs w:val="24"/>
        </w:rPr>
        <w:t xml:space="preserve">rationality, it has been </w:t>
      </w:r>
      <w:r w:rsidR="002D4532">
        <w:rPr>
          <w:sz w:val="24"/>
          <w:szCs w:val="24"/>
        </w:rPr>
        <w:t xml:space="preserve">pointed out to me that one could easily arrive at the </w:t>
      </w:r>
      <w:r w:rsidR="0040181F">
        <w:rPr>
          <w:sz w:val="24"/>
          <w:szCs w:val="24"/>
        </w:rPr>
        <w:t xml:space="preserve">exact opposite conclusion. </w:t>
      </w:r>
      <w:r w:rsidR="002D4532">
        <w:rPr>
          <w:sz w:val="24"/>
          <w:szCs w:val="24"/>
        </w:rPr>
        <w:t xml:space="preserve">That is, under this </w:t>
      </w:r>
      <w:r w:rsidR="005E738A">
        <w:rPr>
          <w:sz w:val="24"/>
          <w:szCs w:val="24"/>
        </w:rPr>
        <w:t xml:space="preserve">“negative” </w:t>
      </w:r>
      <w:r w:rsidR="002D4532">
        <w:rPr>
          <w:sz w:val="24"/>
          <w:szCs w:val="24"/>
        </w:rPr>
        <w:t xml:space="preserve">interpretation giving a heuristic answer when you realize it is </w:t>
      </w:r>
      <w:r w:rsidR="009C4FEE">
        <w:rPr>
          <w:sz w:val="24"/>
          <w:szCs w:val="24"/>
        </w:rPr>
        <w:t>questionable</w:t>
      </w:r>
      <w:r w:rsidR="002D4532">
        <w:rPr>
          <w:sz w:val="24"/>
          <w:szCs w:val="24"/>
        </w:rPr>
        <w:t xml:space="preserve"> is consider</w:t>
      </w:r>
      <w:r w:rsidR="00A8252B">
        <w:rPr>
          <w:sz w:val="24"/>
          <w:szCs w:val="24"/>
        </w:rPr>
        <w:t>ed</w:t>
      </w:r>
      <w:r w:rsidR="002D4532">
        <w:rPr>
          <w:sz w:val="24"/>
          <w:szCs w:val="24"/>
        </w:rPr>
        <w:t xml:space="preserve"> to be more irrational than</w:t>
      </w:r>
      <w:r w:rsidR="009C4FEE">
        <w:rPr>
          <w:sz w:val="24"/>
          <w:szCs w:val="24"/>
        </w:rPr>
        <w:t xml:space="preserve"> giving th</w:t>
      </w:r>
      <w:r w:rsidR="00BC701F">
        <w:rPr>
          <w:sz w:val="24"/>
          <w:szCs w:val="24"/>
        </w:rPr>
        <w:t>at same response when you believe</w:t>
      </w:r>
      <w:r w:rsidR="009C4FEE">
        <w:rPr>
          <w:sz w:val="24"/>
          <w:szCs w:val="24"/>
        </w:rPr>
        <w:t xml:space="preserve"> it is fully warranted</w:t>
      </w:r>
      <w:r w:rsidR="002D4532">
        <w:rPr>
          <w:sz w:val="24"/>
          <w:szCs w:val="24"/>
        </w:rPr>
        <w:t xml:space="preserve">. </w:t>
      </w:r>
      <w:r w:rsidR="009B2800">
        <w:rPr>
          <w:sz w:val="24"/>
          <w:szCs w:val="24"/>
        </w:rPr>
        <w:t>I</w:t>
      </w:r>
      <w:r w:rsidR="00261609">
        <w:rPr>
          <w:sz w:val="24"/>
          <w:szCs w:val="24"/>
        </w:rPr>
        <w:t>n</w:t>
      </w:r>
      <w:r w:rsidR="009B2800">
        <w:rPr>
          <w:sz w:val="24"/>
          <w:szCs w:val="24"/>
        </w:rPr>
        <w:t xml:space="preserve"> other </w:t>
      </w:r>
      <w:r w:rsidR="009B2800">
        <w:rPr>
          <w:sz w:val="24"/>
          <w:szCs w:val="24"/>
        </w:rPr>
        <w:lastRenderedPageBreak/>
        <w:t>words, d</w:t>
      </w:r>
      <w:r w:rsidR="009C4FEE">
        <w:rPr>
          <w:sz w:val="24"/>
          <w:szCs w:val="24"/>
        </w:rPr>
        <w:t>oing something bad when you do not realize</w:t>
      </w:r>
      <w:r w:rsidR="005C4C96">
        <w:rPr>
          <w:sz w:val="24"/>
          <w:szCs w:val="24"/>
        </w:rPr>
        <w:t xml:space="preserve"> it is bad, </w:t>
      </w:r>
      <w:r w:rsidR="00650583">
        <w:rPr>
          <w:sz w:val="24"/>
          <w:szCs w:val="24"/>
        </w:rPr>
        <w:t xml:space="preserve">might be </w:t>
      </w:r>
      <w:r w:rsidR="005C4C96">
        <w:rPr>
          <w:sz w:val="24"/>
          <w:szCs w:val="24"/>
        </w:rPr>
        <w:t xml:space="preserve">considered less problematic. </w:t>
      </w:r>
      <w:r w:rsidR="00650583" w:rsidRPr="00650583">
        <w:rPr>
          <w:sz w:val="24"/>
          <w:szCs w:val="24"/>
        </w:rPr>
        <w:t>Obviously</w:t>
      </w:r>
      <w:r w:rsidR="009B2800" w:rsidRPr="00650583">
        <w:rPr>
          <w:sz w:val="24"/>
          <w:szCs w:val="24"/>
        </w:rPr>
        <w:t>, r</w:t>
      </w:r>
      <w:r w:rsidR="005C4C96" w:rsidRPr="00650583">
        <w:rPr>
          <w:sz w:val="24"/>
          <w:szCs w:val="24"/>
        </w:rPr>
        <w:t xml:space="preserve">ationality is </w:t>
      </w:r>
      <w:r w:rsidR="009B2800" w:rsidRPr="00650583">
        <w:rPr>
          <w:sz w:val="24"/>
          <w:szCs w:val="24"/>
        </w:rPr>
        <w:t xml:space="preserve">a complex and </w:t>
      </w:r>
      <w:r w:rsidR="00A8252B">
        <w:rPr>
          <w:sz w:val="24"/>
          <w:szCs w:val="24"/>
        </w:rPr>
        <w:t>hard-to-define</w:t>
      </w:r>
      <w:r w:rsidR="005C4C96" w:rsidRPr="00650583">
        <w:rPr>
          <w:sz w:val="24"/>
          <w:szCs w:val="24"/>
        </w:rPr>
        <w:t xml:space="preserve"> </w:t>
      </w:r>
      <w:r w:rsidR="008D2DCF" w:rsidRPr="00650583">
        <w:rPr>
          <w:sz w:val="24"/>
          <w:szCs w:val="24"/>
        </w:rPr>
        <w:t>concept. In the sense that rational behavior is consider</w:t>
      </w:r>
      <w:r w:rsidR="009B2800" w:rsidRPr="00650583">
        <w:rPr>
          <w:sz w:val="24"/>
          <w:szCs w:val="24"/>
        </w:rPr>
        <w:t>ed</w:t>
      </w:r>
      <w:r w:rsidR="008D2DCF" w:rsidRPr="00650583">
        <w:rPr>
          <w:sz w:val="24"/>
          <w:szCs w:val="24"/>
        </w:rPr>
        <w:t xml:space="preserve"> to be </w:t>
      </w:r>
      <w:r w:rsidR="009B2800" w:rsidRPr="00650583">
        <w:rPr>
          <w:sz w:val="24"/>
          <w:szCs w:val="24"/>
        </w:rPr>
        <w:t>behavior</w:t>
      </w:r>
      <w:r w:rsidR="008D2DCF" w:rsidRPr="00650583">
        <w:rPr>
          <w:sz w:val="24"/>
          <w:szCs w:val="24"/>
        </w:rPr>
        <w:t xml:space="preserve"> that is consistent with one</w:t>
      </w:r>
      <w:r w:rsidR="0020657D">
        <w:rPr>
          <w:sz w:val="24"/>
          <w:szCs w:val="24"/>
        </w:rPr>
        <w:t>’s</w:t>
      </w:r>
      <w:r w:rsidR="008D2DCF" w:rsidRPr="00650583">
        <w:rPr>
          <w:sz w:val="24"/>
          <w:szCs w:val="24"/>
        </w:rPr>
        <w:t xml:space="preserve"> </w:t>
      </w:r>
      <w:r w:rsidR="00650583" w:rsidRPr="00650583">
        <w:rPr>
          <w:sz w:val="24"/>
          <w:szCs w:val="24"/>
        </w:rPr>
        <w:t>belief</w:t>
      </w:r>
      <w:r w:rsidR="00A8252B">
        <w:rPr>
          <w:sz w:val="24"/>
          <w:szCs w:val="24"/>
        </w:rPr>
        <w:t>s</w:t>
      </w:r>
      <w:r w:rsidR="008D2DCF" w:rsidRPr="00650583">
        <w:rPr>
          <w:sz w:val="24"/>
          <w:szCs w:val="24"/>
        </w:rPr>
        <w:t xml:space="preserve">, bias in the light of detection may be considered </w:t>
      </w:r>
      <w:r w:rsidR="009B2800" w:rsidRPr="00650583">
        <w:rPr>
          <w:sz w:val="24"/>
          <w:szCs w:val="24"/>
        </w:rPr>
        <w:t xml:space="preserve">as inconsistent and therefore irrational behavior. </w:t>
      </w:r>
      <w:r w:rsidR="00650583">
        <w:rPr>
          <w:sz w:val="24"/>
          <w:szCs w:val="24"/>
        </w:rPr>
        <w:t xml:space="preserve">I do not want to end up in a deep philosophical or </w:t>
      </w:r>
      <w:r w:rsidR="00A8252B">
        <w:rPr>
          <w:sz w:val="24"/>
          <w:szCs w:val="24"/>
        </w:rPr>
        <w:t>epistemic</w:t>
      </w:r>
      <w:r w:rsidR="00650583">
        <w:rPr>
          <w:sz w:val="24"/>
          <w:szCs w:val="24"/>
        </w:rPr>
        <w:t xml:space="preserve"> discussion on </w:t>
      </w:r>
      <w:r w:rsidR="00A8252B">
        <w:rPr>
          <w:sz w:val="24"/>
          <w:szCs w:val="24"/>
        </w:rPr>
        <w:t xml:space="preserve">what constitutes </w:t>
      </w:r>
      <w:r w:rsidR="00650583">
        <w:rPr>
          <w:sz w:val="24"/>
          <w:szCs w:val="24"/>
        </w:rPr>
        <w:t>rational</w:t>
      </w:r>
      <w:r w:rsidR="00A8252B">
        <w:rPr>
          <w:sz w:val="24"/>
          <w:szCs w:val="24"/>
        </w:rPr>
        <w:t xml:space="preserve"> behavior</w:t>
      </w:r>
      <w:r w:rsidR="00650583">
        <w:rPr>
          <w:sz w:val="24"/>
          <w:szCs w:val="24"/>
        </w:rPr>
        <w:t xml:space="preserve"> but I </w:t>
      </w:r>
      <w:r w:rsidR="00B73373">
        <w:rPr>
          <w:sz w:val="24"/>
          <w:szCs w:val="24"/>
        </w:rPr>
        <w:t xml:space="preserve">do believe </w:t>
      </w:r>
      <w:r w:rsidR="00650583">
        <w:rPr>
          <w:sz w:val="24"/>
          <w:szCs w:val="24"/>
        </w:rPr>
        <w:t xml:space="preserve">that the optimistic view is warranted. This is perhaps best clarified by </w:t>
      </w:r>
      <w:r w:rsidR="00F014C4">
        <w:rPr>
          <w:sz w:val="24"/>
          <w:szCs w:val="24"/>
        </w:rPr>
        <w:t>taking a pedagogical</w:t>
      </w:r>
      <w:r w:rsidR="002172EE">
        <w:rPr>
          <w:sz w:val="24"/>
          <w:szCs w:val="24"/>
        </w:rPr>
        <w:t xml:space="preserve"> </w:t>
      </w:r>
      <w:r w:rsidR="00F014C4">
        <w:rPr>
          <w:sz w:val="24"/>
          <w:szCs w:val="24"/>
        </w:rPr>
        <w:t xml:space="preserve">or educational </w:t>
      </w:r>
      <w:r w:rsidR="002172EE">
        <w:rPr>
          <w:sz w:val="24"/>
          <w:szCs w:val="24"/>
        </w:rPr>
        <w:t xml:space="preserve">point of view. A reasoner who </w:t>
      </w:r>
      <w:r w:rsidR="00F014C4">
        <w:rPr>
          <w:sz w:val="24"/>
          <w:szCs w:val="24"/>
        </w:rPr>
        <w:t xml:space="preserve">detects conflict </w:t>
      </w:r>
      <w:r w:rsidR="002172EE">
        <w:rPr>
          <w:sz w:val="24"/>
          <w:szCs w:val="24"/>
        </w:rPr>
        <w:t xml:space="preserve">is clearly in a more advanced </w:t>
      </w:r>
      <w:r w:rsidR="00F014C4">
        <w:rPr>
          <w:sz w:val="24"/>
          <w:szCs w:val="24"/>
        </w:rPr>
        <w:t>knowledge state than someone who does not detect conflict. Detecting conflict i</w:t>
      </w:r>
      <w:r w:rsidR="002172EE">
        <w:rPr>
          <w:sz w:val="24"/>
          <w:szCs w:val="24"/>
        </w:rPr>
        <w:t>mplies that you already acqui</w:t>
      </w:r>
      <w:r w:rsidR="00F014C4">
        <w:rPr>
          <w:sz w:val="24"/>
          <w:szCs w:val="24"/>
        </w:rPr>
        <w:t>red the knowledge and realized its</w:t>
      </w:r>
      <w:r w:rsidR="002172EE">
        <w:rPr>
          <w:sz w:val="24"/>
          <w:szCs w:val="24"/>
        </w:rPr>
        <w:t xml:space="preserve"> relevance for your </w:t>
      </w:r>
      <w:r w:rsidR="00F014C4">
        <w:rPr>
          <w:sz w:val="24"/>
          <w:szCs w:val="24"/>
        </w:rPr>
        <w:t>judgment</w:t>
      </w:r>
      <w:r w:rsidR="002172EE">
        <w:rPr>
          <w:sz w:val="24"/>
          <w:szCs w:val="24"/>
        </w:rPr>
        <w:t>. In terms of learning</w:t>
      </w:r>
      <w:r w:rsidR="00F014C4">
        <w:rPr>
          <w:sz w:val="24"/>
          <w:szCs w:val="24"/>
        </w:rPr>
        <w:t xml:space="preserve"> one might argue that in order to get it right there is less to do for a biased individual who </w:t>
      </w:r>
      <w:r w:rsidR="00A8252B">
        <w:rPr>
          <w:sz w:val="24"/>
          <w:szCs w:val="24"/>
        </w:rPr>
        <w:t xml:space="preserve">already </w:t>
      </w:r>
      <w:r w:rsidR="00F014C4">
        <w:rPr>
          <w:sz w:val="24"/>
          <w:szCs w:val="24"/>
        </w:rPr>
        <w:t xml:space="preserve">shows sensitivity to conflict. To illustrate this point one might think of </w:t>
      </w:r>
      <w:r w:rsidR="00261609">
        <w:rPr>
          <w:sz w:val="24"/>
          <w:szCs w:val="24"/>
        </w:rPr>
        <w:t>a</w:t>
      </w:r>
      <w:r w:rsidR="00B73373">
        <w:rPr>
          <w:sz w:val="24"/>
          <w:szCs w:val="24"/>
        </w:rPr>
        <w:t xml:space="preserve"> simple</w:t>
      </w:r>
      <w:r w:rsidR="00261609">
        <w:rPr>
          <w:sz w:val="24"/>
          <w:szCs w:val="24"/>
        </w:rPr>
        <w:t xml:space="preserve"> analogy. Imagine </w:t>
      </w:r>
      <w:r w:rsidR="00F014C4">
        <w:rPr>
          <w:sz w:val="24"/>
          <w:szCs w:val="24"/>
        </w:rPr>
        <w:t xml:space="preserve">two </w:t>
      </w:r>
      <w:r w:rsidR="002172EE">
        <w:rPr>
          <w:sz w:val="24"/>
          <w:szCs w:val="24"/>
        </w:rPr>
        <w:t xml:space="preserve">murderers. Both have done something bad (killed someone) and violated a moral rule. However, </w:t>
      </w:r>
      <w:r w:rsidR="00F014C4">
        <w:rPr>
          <w:sz w:val="24"/>
          <w:szCs w:val="24"/>
        </w:rPr>
        <w:t xml:space="preserve">murderer </w:t>
      </w:r>
      <w:r w:rsidR="002172EE">
        <w:rPr>
          <w:sz w:val="24"/>
          <w:szCs w:val="24"/>
        </w:rPr>
        <w:t xml:space="preserve">A is a sane person, tried to respect the moral rule, but failed to do so. </w:t>
      </w:r>
      <w:r w:rsidR="00F014C4">
        <w:rPr>
          <w:sz w:val="24"/>
          <w:szCs w:val="24"/>
        </w:rPr>
        <w:t xml:space="preserve">Murderer B on the other hand </w:t>
      </w:r>
      <w:r w:rsidR="002172EE">
        <w:rPr>
          <w:sz w:val="24"/>
          <w:szCs w:val="24"/>
        </w:rPr>
        <w:t>is a psychopath and d</w:t>
      </w:r>
      <w:r>
        <w:rPr>
          <w:sz w:val="24"/>
          <w:szCs w:val="24"/>
        </w:rPr>
        <w:t xml:space="preserve">oes not hold </w:t>
      </w:r>
      <w:r w:rsidR="00F014C4">
        <w:rPr>
          <w:sz w:val="24"/>
          <w:szCs w:val="24"/>
        </w:rPr>
        <w:t xml:space="preserve">this moral rule or does not </w:t>
      </w:r>
      <w:r w:rsidR="002172EE">
        <w:rPr>
          <w:sz w:val="24"/>
          <w:szCs w:val="24"/>
        </w:rPr>
        <w:t>have any intention whatsoever to adhere to</w:t>
      </w:r>
      <w:r w:rsidR="00F014C4">
        <w:rPr>
          <w:sz w:val="24"/>
          <w:szCs w:val="24"/>
        </w:rPr>
        <w:t xml:space="preserve"> it. </w:t>
      </w:r>
      <w:r>
        <w:rPr>
          <w:sz w:val="24"/>
          <w:szCs w:val="24"/>
        </w:rPr>
        <w:t xml:space="preserve">Although one might say that the </w:t>
      </w:r>
      <w:r w:rsidR="00F014C4">
        <w:rPr>
          <w:sz w:val="24"/>
          <w:szCs w:val="24"/>
        </w:rPr>
        <w:t>psychopath’s</w:t>
      </w:r>
      <w:r>
        <w:rPr>
          <w:sz w:val="24"/>
          <w:szCs w:val="24"/>
        </w:rPr>
        <w:t xml:space="preserve"> behavior is more consistent with his beliefs, I </w:t>
      </w:r>
      <w:r w:rsidR="00F014C4">
        <w:rPr>
          <w:sz w:val="24"/>
          <w:szCs w:val="24"/>
        </w:rPr>
        <w:t xml:space="preserve">am convinced that </w:t>
      </w:r>
      <w:r w:rsidR="00D109BF">
        <w:rPr>
          <w:sz w:val="24"/>
          <w:szCs w:val="24"/>
        </w:rPr>
        <w:t xml:space="preserve">most of us will agree </w:t>
      </w:r>
      <w:r w:rsidR="00F014C4">
        <w:rPr>
          <w:sz w:val="24"/>
          <w:szCs w:val="24"/>
        </w:rPr>
        <w:t xml:space="preserve">that murderer A’s case </w:t>
      </w:r>
      <w:r w:rsidR="00D109BF">
        <w:rPr>
          <w:sz w:val="24"/>
          <w:szCs w:val="24"/>
        </w:rPr>
        <w:t xml:space="preserve">is </w:t>
      </w:r>
      <w:r w:rsidR="00F014C4">
        <w:rPr>
          <w:sz w:val="24"/>
          <w:szCs w:val="24"/>
        </w:rPr>
        <w:t xml:space="preserve">less </w:t>
      </w:r>
      <w:r w:rsidR="00D109BF">
        <w:rPr>
          <w:sz w:val="24"/>
          <w:szCs w:val="24"/>
        </w:rPr>
        <w:t>problematic</w:t>
      </w:r>
      <w:r w:rsidR="00F014C4">
        <w:rPr>
          <w:sz w:val="24"/>
          <w:szCs w:val="24"/>
        </w:rPr>
        <w:t xml:space="preserve"> and holds </w:t>
      </w:r>
      <w:r w:rsidR="00261609">
        <w:rPr>
          <w:sz w:val="24"/>
          <w:szCs w:val="24"/>
        </w:rPr>
        <w:t>a brighter perspective in</w:t>
      </w:r>
      <w:r w:rsidR="00F014C4">
        <w:rPr>
          <w:sz w:val="24"/>
          <w:szCs w:val="24"/>
        </w:rPr>
        <w:t xml:space="preserve"> terms of re</w:t>
      </w:r>
      <w:r w:rsidR="00D109BF">
        <w:rPr>
          <w:sz w:val="24"/>
          <w:szCs w:val="24"/>
        </w:rPr>
        <w:t>habilitation, for example</w:t>
      </w:r>
      <w:r w:rsidR="00F014C4">
        <w:rPr>
          <w:sz w:val="24"/>
          <w:szCs w:val="24"/>
        </w:rPr>
        <w:t xml:space="preserve">. Coming back to reasoning and decision making research, one might say that the conflict detection findings indicate that </w:t>
      </w:r>
      <w:r w:rsidR="00261609">
        <w:rPr>
          <w:sz w:val="24"/>
          <w:szCs w:val="24"/>
        </w:rPr>
        <w:t xml:space="preserve">biased </w:t>
      </w:r>
      <w:r w:rsidR="00F014C4">
        <w:rPr>
          <w:sz w:val="24"/>
          <w:szCs w:val="24"/>
        </w:rPr>
        <w:t xml:space="preserve">reasoners are no </w:t>
      </w:r>
      <w:r w:rsidR="005C4C96">
        <w:rPr>
          <w:sz w:val="24"/>
          <w:szCs w:val="24"/>
        </w:rPr>
        <w:t xml:space="preserve">rational psychopaths. </w:t>
      </w:r>
    </w:p>
    <w:p w:rsidR="0040181F" w:rsidRPr="00B73373" w:rsidRDefault="00677A72" w:rsidP="00B1714C">
      <w:pPr>
        <w:spacing w:after="0" w:line="360" w:lineRule="auto"/>
        <w:jc w:val="both"/>
        <w:rPr>
          <w:sz w:val="24"/>
          <w:szCs w:val="24"/>
        </w:rPr>
      </w:pPr>
      <w:r>
        <w:rPr>
          <w:sz w:val="24"/>
          <w:szCs w:val="24"/>
        </w:rPr>
        <w:tab/>
      </w:r>
      <w:r w:rsidR="00B73373" w:rsidRPr="00B73373">
        <w:rPr>
          <w:sz w:val="24"/>
          <w:szCs w:val="24"/>
        </w:rPr>
        <w:t>In sum, w</w:t>
      </w:r>
      <w:r w:rsidR="00261609" w:rsidRPr="00B73373">
        <w:rPr>
          <w:sz w:val="24"/>
          <w:szCs w:val="24"/>
        </w:rPr>
        <w:t>hile it is undeniable the case that people have trouble discarding erroneous heuristics</w:t>
      </w:r>
      <w:r w:rsidRPr="00B73373">
        <w:rPr>
          <w:sz w:val="24"/>
          <w:szCs w:val="24"/>
        </w:rPr>
        <w:t xml:space="preserve"> when they conflict with logical principles, </w:t>
      </w:r>
      <w:r w:rsidR="00101682" w:rsidRPr="00B73373">
        <w:rPr>
          <w:sz w:val="24"/>
          <w:szCs w:val="24"/>
        </w:rPr>
        <w:t xml:space="preserve">the empirical evidence for conflict sensitivity entails that </w:t>
      </w:r>
      <w:r w:rsidRPr="00B73373">
        <w:rPr>
          <w:sz w:val="24"/>
          <w:szCs w:val="24"/>
        </w:rPr>
        <w:t xml:space="preserve">biased reasoners </w:t>
      </w:r>
      <w:r w:rsidR="00101682" w:rsidRPr="00B73373">
        <w:rPr>
          <w:sz w:val="24"/>
          <w:szCs w:val="24"/>
        </w:rPr>
        <w:t xml:space="preserve">must </w:t>
      </w:r>
      <w:r w:rsidRPr="00B73373">
        <w:rPr>
          <w:sz w:val="24"/>
          <w:szCs w:val="24"/>
        </w:rPr>
        <w:t xml:space="preserve">know the principles and </w:t>
      </w:r>
      <w:r w:rsidR="00101682" w:rsidRPr="00B73373">
        <w:rPr>
          <w:sz w:val="24"/>
          <w:szCs w:val="24"/>
        </w:rPr>
        <w:t xml:space="preserve">must </w:t>
      </w:r>
      <w:r w:rsidRPr="00B73373">
        <w:rPr>
          <w:sz w:val="24"/>
          <w:szCs w:val="24"/>
        </w:rPr>
        <w:t xml:space="preserve">give them some </w:t>
      </w:r>
      <w:r w:rsidR="00261609" w:rsidRPr="00B73373">
        <w:rPr>
          <w:sz w:val="24"/>
          <w:szCs w:val="24"/>
        </w:rPr>
        <w:t xml:space="preserve">minimal weight when making </w:t>
      </w:r>
      <w:r w:rsidRPr="00B73373">
        <w:rPr>
          <w:sz w:val="24"/>
          <w:szCs w:val="24"/>
        </w:rPr>
        <w:t xml:space="preserve">their judgment. </w:t>
      </w:r>
      <w:r w:rsidR="00101682" w:rsidRPr="00B73373">
        <w:rPr>
          <w:sz w:val="24"/>
          <w:szCs w:val="24"/>
        </w:rPr>
        <w:t>This argues against a characterization of biased reasoners as either blind heuristic thinkers or rational psychopaths. In my view, this is a good reason for some optimism.</w:t>
      </w:r>
    </w:p>
    <w:p w:rsidR="00424B33" w:rsidRPr="00B73373" w:rsidRDefault="00424B33" w:rsidP="00B1714C">
      <w:pPr>
        <w:spacing w:after="0" w:line="360" w:lineRule="auto"/>
        <w:rPr>
          <w:b/>
          <w:sz w:val="24"/>
          <w:szCs w:val="24"/>
        </w:rPr>
      </w:pPr>
    </w:p>
    <w:p w:rsidR="001C2E76" w:rsidRDefault="001C2E76" w:rsidP="00B1714C">
      <w:pPr>
        <w:spacing w:after="0" w:line="360" w:lineRule="auto"/>
        <w:jc w:val="both"/>
        <w:rPr>
          <w:b/>
          <w:sz w:val="24"/>
          <w:szCs w:val="24"/>
        </w:rPr>
      </w:pPr>
      <w:r>
        <w:rPr>
          <w:b/>
          <w:sz w:val="24"/>
          <w:szCs w:val="24"/>
        </w:rPr>
        <w:t>4.2 Switching from intuitive to deliberate thinking</w:t>
      </w:r>
    </w:p>
    <w:p w:rsidR="001C2E76" w:rsidRDefault="001C2E76" w:rsidP="00B1714C">
      <w:pPr>
        <w:spacing w:after="0" w:line="360" w:lineRule="auto"/>
        <w:jc w:val="both"/>
        <w:rPr>
          <w:sz w:val="24"/>
          <w:szCs w:val="24"/>
        </w:rPr>
      </w:pPr>
    </w:p>
    <w:p w:rsidR="00280ECE" w:rsidRDefault="00B9431D" w:rsidP="00B9431D">
      <w:pPr>
        <w:spacing w:after="0" w:line="360" w:lineRule="auto"/>
        <w:ind w:firstLine="720"/>
        <w:jc w:val="both"/>
        <w:rPr>
          <w:sz w:val="24"/>
          <w:szCs w:val="24"/>
        </w:rPr>
      </w:pPr>
      <w:r w:rsidRPr="002C452D">
        <w:rPr>
          <w:sz w:val="24"/>
          <w:szCs w:val="24"/>
        </w:rPr>
        <w:lastRenderedPageBreak/>
        <w:t xml:space="preserve">I have argued that the </w:t>
      </w:r>
      <w:r>
        <w:rPr>
          <w:sz w:val="24"/>
          <w:szCs w:val="24"/>
        </w:rPr>
        <w:t xml:space="preserve">conflict detection work and </w:t>
      </w:r>
      <w:r w:rsidRPr="002C452D">
        <w:rPr>
          <w:sz w:val="24"/>
          <w:szCs w:val="24"/>
        </w:rPr>
        <w:t>logical intuition proposal ha</w:t>
      </w:r>
      <w:r w:rsidR="005E738A">
        <w:rPr>
          <w:sz w:val="24"/>
          <w:szCs w:val="24"/>
        </w:rPr>
        <w:t>ve</w:t>
      </w:r>
      <w:r w:rsidRPr="002C452D">
        <w:rPr>
          <w:sz w:val="24"/>
          <w:szCs w:val="24"/>
        </w:rPr>
        <w:t xml:space="preserve"> </w:t>
      </w:r>
      <w:r w:rsidR="0020657D">
        <w:rPr>
          <w:sz w:val="24"/>
          <w:szCs w:val="24"/>
        </w:rPr>
        <w:t xml:space="preserve">also </w:t>
      </w:r>
      <w:r>
        <w:rPr>
          <w:sz w:val="24"/>
          <w:szCs w:val="24"/>
        </w:rPr>
        <w:t xml:space="preserve">interesting </w:t>
      </w:r>
      <w:r w:rsidRPr="002C452D">
        <w:rPr>
          <w:sz w:val="24"/>
          <w:szCs w:val="24"/>
        </w:rPr>
        <w:t xml:space="preserve">implications for </w:t>
      </w:r>
      <w:r>
        <w:rPr>
          <w:sz w:val="24"/>
          <w:szCs w:val="24"/>
        </w:rPr>
        <w:t xml:space="preserve">popular </w:t>
      </w:r>
      <w:r w:rsidR="00280ECE">
        <w:rPr>
          <w:sz w:val="24"/>
          <w:szCs w:val="24"/>
        </w:rPr>
        <w:t>dual process theories</w:t>
      </w:r>
      <w:r w:rsidR="002A79B6">
        <w:rPr>
          <w:sz w:val="24"/>
          <w:szCs w:val="24"/>
        </w:rPr>
        <w:t xml:space="preserve"> </w:t>
      </w:r>
      <w:r w:rsidR="00F46A71">
        <w:rPr>
          <w:sz w:val="24"/>
          <w:szCs w:val="24"/>
        </w:rPr>
        <w:t xml:space="preserve">of thinking </w:t>
      </w:r>
      <w:r w:rsidR="002A79B6">
        <w:rPr>
          <w:sz w:val="24"/>
          <w:szCs w:val="24"/>
        </w:rPr>
        <w:t xml:space="preserve">(De </w:t>
      </w:r>
      <w:proofErr w:type="spellStart"/>
      <w:r w:rsidR="002A79B6">
        <w:rPr>
          <w:sz w:val="24"/>
          <w:szCs w:val="24"/>
        </w:rPr>
        <w:t>Neys</w:t>
      </w:r>
      <w:proofErr w:type="spellEnd"/>
      <w:r w:rsidR="002A79B6">
        <w:rPr>
          <w:sz w:val="24"/>
          <w:szCs w:val="24"/>
        </w:rPr>
        <w:t>, 2012</w:t>
      </w:r>
      <w:r w:rsidR="00F46A71">
        <w:rPr>
          <w:sz w:val="24"/>
          <w:szCs w:val="24"/>
        </w:rPr>
        <w:t>;</w:t>
      </w:r>
      <w:r w:rsidR="002A79B6">
        <w:rPr>
          <w:sz w:val="24"/>
          <w:szCs w:val="24"/>
        </w:rPr>
        <w:t xml:space="preserve"> see De </w:t>
      </w:r>
      <w:proofErr w:type="spellStart"/>
      <w:r w:rsidR="002A79B6">
        <w:rPr>
          <w:sz w:val="24"/>
          <w:szCs w:val="24"/>
        </w:rPr>
        <w:t>Neys</w:t>
      </w:r>
      <w:proofErr w:type="spellEnd"/>
      <w:r w:rsidR="002A79B6">
        <w:rPr>
          <w:sz w:val="24"/>
          <w:szCs w:val="24"/>
        </w:rPr>
        <w:t>, 2014, for additional discussion)</w:t>
      </w:r>
      <w:r>
        <w:rPr>
          <w:sz w:val="24"/>
          <w:szCs w:val="24"/>
        </w:rPr>
        <w:t xml:space="preserve">. </w:t>
      </w:r>
      <w:r w:rsidR="00A46AA7">
        <w:rPr>
          <w:sz w:val="24"/>
          <w:szCs w:val="24"/>
        </w:rPr>
        <w:t>In a nutshell, d</w:t>
      </w:r>
      <w:r w:rsidR="00DC3FF0">
        <w:rPr>
          <w:sz w:val="24"/>
          <w:szCs w:val="24"/>
        </w:rPr>
        <w:t xml:space="preserve">ual process </w:t>
      </w:r>
      <w:r w:rsidR="00280ECE">
        <w:rPr>
          <w:sz w:val="24"/>
          <w:szCs w:val="24"/>
        </w:rPr>
        <w:t xml:space="preserve">theories </w:t>
      </w:r>
      <w:r w:rsidR="00280ECE" w:rsidRPr="005223D0">
        <w:rPr>
          <w:sz w:val="24"/>
          <w:szCs w:val="24"/>
        </w:rPr>
        <w:t xml:space="preserve">characterize human thinking as </w:t>
      </w:r>
      <w:proofErr w:type="gramStart"/>
      <w:r w:rsidR="00F46A71">
        <w:rPr>
          <w:sz w:val="24"/>
          <w:szCs w:val="24"/>
        </w:rPr>
        <w:t xml:space="preserve">an </w:t>
      </w:r>
      <w:r w:rsidR="00F46A71" w:rsidRPr="005223D0">
        <w:rPr>
          <w:sz w:val="24"/>
          <w:szCs w:val="24"/>
        </w:rPr>
        <w:t>interplay</w:t>
      </w:r>
      <w:proofErr w:type="gramEnd"/>
      <w:r w:rsidR="00280ECE" w:rsidRPr="005223D0">
        <w:rPr>
          <w:sz w:val="24"/>
          <w:szCs w:val="24"/>
        </w:rPr>
        <w:t xml:space="preserve"> of a</w:t>
      </w:r>
      <w:r w:rsidR="00F46A71">
        <w:rPr>
          <w:sz w:val="24"/>
          <w:szCs w:val="24"/>
        </w:rPr>
        <w:t xml:space="preserve"> fast and automatically operating </w:t>
      </w:r>
      <w:r w:rsidR="00280ECE" w:rsidRPr="005223D0">
        <w:rPr>
          <w:sz w:val="24"/>
          <w:szCs w:val="24"/>
        </w:rPr>
        <w:t xml:space="preserve">intuitive </w:t>
      </w:r>
      <w:r w:rsidR="00F46A71">
        <w:rPr>
          <w:sz w:val="24"/>
          <w:szCs w:val="24"/>
        </w:rPr>
        <w:t>system and a slower and effortful</w:t>
      </w:r>
      <w:r w:rsidR="00280ECE" w:rsidRPr="005223D0">
        <w:rPr>
          <w:sz w:val="24"/>
          <w:szCs w:val="24"/>
        </w:rPr>
        <w:t xml:space="preserve"> deliberate system (e.g., Epstein, 1994; Evans, 2003; </w:t>
      </w:r>
      <w:proofErr w:type="spellStart"/>
      <w:r w:rsidR="00C62F82">
        <w:rPr>
          <w:sz w:val="24"/>
          <w:szCs w:val="24"/>
        </w:rPr>
        <w:t>Kahneman</w:t>
      </w:r>
      <w:proofErr w:type="spellEnd"/>
      <w:r w:rsidR="00C62F82">
        <w:rPr>
          <w:sz w:val="24"/>
          <w:szCs w:val="24"/>
        </w:rPr>
        <w:t xml:space="preserve">, 2011; </w:t>
      </w:r>
      <w:proofErr w:type="spellStart"/>
      <w:r w:rsidR="00280ECE" w:rsidRPr="005223D0">
        <w:rPr>
          <w:sz w:val="24"/>
          <w:szCs w:val="24"/>
        </w:rPr>
        <w:t>Sloman</w:t>
      </w:r>
      <w:proofErr w:type="spellEnd"/>
      <w:r w:rsidR="00280ECE" w:rsidRPr="005223D0">
        <w:rPr>
          <w:sz w:val="24"/>
          <w:szCs w:val="24"/>
        </w:rPr>
        <w:t xml:space="preserve">, 1996; </w:t>
      </w:r>
      <w:r w:rsidR="00C62F82">
        <w:rPr>
          <w:sz w:val="24"/>
          <w:szCs w:val="24"/>
        </w:rPr>
        <w:t xml:space="preserve">Evans &amp; </w:t>
      </w:r>
      <w:proofErr w:type="spellStart"/>
      <w:r w:rsidR="00C62F82">
        <w:rPr>
          <w:sz w:val="24"/>
          <w:szCs w:val="24"/>
        </w:rPr>
        <w:t>Stanovich</w:t>
      </w:r>
      <w:proofErr w:type="spellEnd"/>
      <w:r w:rsidR="00C62F82">
        <w:rPr>
          <w:sz w:val="24"/>
          <w:szCs w:val="24"/>
        </w:rPr>
        <w:t>, 2013</w:t>
      </w:r>
      <w:r w:rsidR="00280ECE" w:rsidRPr="005223D0">
        <w:rPr>
          <w:sz w:val="24"/>
          <w:szCs w:val="24"/>
        </w:rPr>
        <w:t xml:space="preserve">). </w:t>
      </w:r>
      <w:r w:rsidR="00A46AA7">
        <w:rPr>
          <w:sz w:val="24"/>
          <w:szCs w:val="24"/>
        </w:rPr>
        <w:t>T</w:t>
      </w:r>
      <w:r w:rsidR="00280ECE" w:rsidRPr="005223D0">
        <w:rPr>
          <w:sz w:val="24"/>
          <w:szCs w:val="24"/>
        </w:rPr>
        <w:t>he intuitive system is typically conceived as the system that cues heuristic response</w:t>
      </w:r>
      <w:r w:rsidR="00720CA1">
        <w:rPr>
          <w:sz w:val="24"/>
          <w:szCs w:val="24"/>
        </w:rPr>
        <w:t>s</w:t>
      </w:r>
      <w:r w:rsidR="00280ECE" w:rsidRPr="005223D0">
        <w:rPr>
          <w:sz w:val="24"/>
          <w:szCs w:val="24"/>
        </w:rPr>
        <w:t xml:space="preserve"> by relying on prior knowledge and beliefs. The deliberate system on the other hand is conceived as the system that enables the type of effortful hypothetical thinking that allows people to reason logically</w:t>
      </w:r>
      <w:r w:rsidR="00280ECE">
        <w:rPr>
          <w:sz w:val="24"/>
          <w:szCs w:val="24"/>
        </w:rPr>
        <w:t xml:space="preserve"> and probabilistically</w:t>
      </w:r>
      <w:r w:rsidR="00280ECE" w:rsidRPr="005223D0">
        <w:rPr>
          <w:sz w:val="24"/>
          <w:szCs w:val="24"/>
        </w:rPr>
        <w:t>.</w:t>
      </w:r>
      <w:r w:rsidR="00C62F82">
        <w:rPr>
          <w:sz w:val="24"/>
          <w:szCs w:val="24"/>
        </w:rPr>
        <w:t xml:space="preserve"> </w:t>
      </w:r>
    </w:p>
    <w:p w:rsidR="009D43F9" w:rsidRDefault="00F46A71" w:rsidP="00C62F82">
      <w:pPr>
        <w:spacing w:after="0" w:line="360" w:lineRule="auto"/>
        <w:ind w:firstLine="720"/>
        <w:jc w:val="both"/>
        <w:rPr>
          <w:sz w:val="24"/>
          <w:szCs w:val="24"/>
        </w:rPr>
      </w:pPr>
      <w:r>
        <w:rPr>
          <w:sz w:val="24"/>
          <w:szCs w:val="24"/>
        </w:rPr>
        <w:t xml:space="preserve">One </w:t>
      </w:r>
      <w:r w:rsidR="00C62F82">
        <w:rPr>
          <w:sz w:val="24"/>
          <w:szCs w:val="24"/>
        </w:rPr>
        <w:t>problem for dual process theories is that the</w:t>
      </w:r>
      <w:r w:rsidR="00280ECE" w:rsidRPr="005223D0">
        <w:rPr>
          <w:sz w:val="24"/>
          <w:szCs w:val="24"/>
        </w:rPr>
        <w:t xml:space="preserve"> nature of the </w:t>
      </w:r>
      <w:r w:rsidR="00F3333D">
        <w:rPr>
          <w:sz w:val="24"/>
          <w:szCs w:val="24"/>
        </w:rPr>
        <w:t>interaction</w:t>
      </w:r>
      <w:r w:rsidR="00280ECE" w:rsidRPr="005223D0">
        <w:rPr>
          <w:sz w:val="24"/>
          <w:szCs w:val="24"/>
        </w:rPr>
        <w:t xml:space="preserve"> between the two systems is not clear (e.g., Eva</w:t>
      </w:r>
      <w:r w:rsidR="00166B04">
        <w:rPr>
          <w:sz w:val="24"/>
          <w:szCs w:val="24"/>
        </w:rPr>
        <w:t xml:space="preserve">ns, 2007; Evans &amp; </w:t>
      </w:r>
      <w:proofErr w:type="spellStart"/>
      <w:r w:rsidR="00166B04">
        <w:rPr>
          <w:sz w:val="24"/>
          <w:szCs w:val="24"/>
        </w:rPr>
        <w:t>Stanovich</w:t>
      </w:r>
      <w:proofErr w:type="spellEnd"/>
      <w:r w:rsidR="00166B04">
        <w:rPr>
          <w:sz w:val="24"/>
          <w:szCs w:val="24"/>
        </w:rPr>
        <w:t>, 2013</w:t>
      </w:r>
      <w:r w:rsidR="00280ECE" w:rsidRPr="005223D0">
        <w:rPr>
          <w:sz w:val="24"/>
          <w:szCs w:val="24"/>
        </w:rPr>
        <w:t xml:space="preserve">). </w:t>
      </w:r>
      <w:r w:rsidR="00720CA1">
        <w:rPr>
          <w:sz w:val="24"/>
          <w:szCs w:val="24"/>
        </w:rPr>
        <w:t xml:space="preserve">Generally speaking, a </w:t>
      </w:r>
      <w:r w:rsidR="00280ECE" w:rsidRPr="005223D0">
        <w:rPr>
          <w:sz w:val="24"/>
          <w:szCs w:val="24"/>
        </w:rPr>
        <w:t xml:space="preserve">serial and </w:t>
      </w:r>
      <w:r w:rsidR="00280ECE">
        <w:rPr>
          <w:sz w:val="24"/>
          <w:szCs w:val="24"/>
        </w:rPr>
        <w:t xml:space="preserve">a </w:t>
      </w:r>
      <w:r w:rsidR="00280ECE" w:rsidRPr="005223D0">
        <w:rPr>
          <w:sz w:val="24"/>
          <w:szCs w:val="24"/>
        </w:rPr>
        <w:t xml:space="preserve">parallel activation </w:t>
      </w:r>
      <w:r w:rsidR="006D18B1">
        <w:rPr>
          <w:sz w:val="24"/>
          <w:szCs w:val="24"/>
        </w:rPr>
        <w:t xml:space="preserve">model </w:t>
      </w:r>
      <w:r w:rsidR="00280ECE" w:rsidRPr="005223D0">
        <w:rPr>
          <w:sz w:val="24"/>
          <w:szCs w:val="24"/>
        </w:rPr>
        <w:t xml:space="preserve">can be distinguished. </w:t>
      </w:r>
      <w:r w:rsidR="002A65A8">
        <w:rPr>
          <w:sz w:val="24"/>
          <w:szCs w:val="24"/>
        </w:rPr>
        <w:t>As I mentioned before (section 3.2.1)</w:t>
      </w:r>
      <w:r>
        <w:rPr>
          <w:sz w:val="24"/>
          <w:szCs w:val="24"/>
        </w:rPr>
        <w:t xml:space="preserve">, according to the parallel </w:t>
      </w:r>
      <w:r w:rsidR="006D18B1">
        <w:rPr>
          <w:sz w:val="24"/>
          <w:szCs w:val="24"/>
        </w:rPr>
        <w:t>model</w:t>
      </w:r>
      <w:r>
        <w:rPr>
          <w:sz w:val="24"/>
          <w:szCs w:val="24"/>
        </w:rPr>
        <w:t xml:space="preserve"> </w:t>
      </w:r>
      <w:r w:rsidR="00280ECE" w:rsidRPr="005223D0">
        <w:rPr>
          <w:sz w:val="24"/>
          <w:szCs w:val="24"/>
        </w:rPr>
        <w:t>both</w:t>
      </w:r>
      <w:r w:rsidR="00280ECE">
        <w:rPr>
          <w:sz w:val="24"/>
          <w:szCs w:val="24"/>
        </w:rPr>
        <w:t xml:space="preserve"> </w:t>
      </w:r>
      <w:r w:rsidR="00280ECE" w:rsidRPr="005223D0">
        <w:rPr>
          <w:sz w:val="24"/>
          <w:szCs w:val="24"/>
        </w:rPr>
        <w:t>systems are supposed to be simultaneously computing a problem solution from the start</w:t>
      </w:r>
      <w:r>
        <w:rPr>
          <w:sz w:val="24"/>
          <w:szCs w:val="24"/>
        </w:rPr>
        <w:t xml:space="preserve"> (e.g., Epstein, 1994; </w:t>
      </w:r>
      <w:proofErr w:type="spellStart"/>
      <w:r>
        <w:rPr>
          <w:sz w:val="24"/>
          <w:szCs w:val="24"/>
        </w:rPr>
        <w:t>Sloman</w:t>
      </w:r>
      <w:proofErr w:type="spellEnd"/>
      <w:r>
        <w:rPr>
          <w:sz w:val="24"/>
          <w:szCs w:val="24"/>
        </w:rPr>
        <w:t>, 1996)</w:t>
      </w:r>
      <w:r w:rsidR="00280ECE" w:rsidRPr="005223D0">
        <w:rPr>
          <w:sz w:val="24"/>
          <w:szCs w:val="24"/>
        </w:rPr>
        <w:t xml:space="preserve">. According to the serial </w:t>
      </w:r>
      <w:r w:rsidR="006D18B1">
        <w:rPr>
          <w:sz w:val="24"/>
          <w:szCs w:val="24"/>
        </w:rPr>
        <w:t>model</w:t>
      </w:r>
      <w:r w:rsidR="00280ECE" w:rsidRPr="005223D0">
        <w:rPr>
          <w:sz w:val="24"/>
          <w:szCs w:val="24"/>
        </w:rPr>
        <w:t xml:space="preserve"> (e.g., </w:t>
      </w:r>
      <w:r w:rsidR="00C62F82">
        <w:rPr>
          <w:sz w:val="24"/>
          <w:szCs w:val="24"/>
        </w:rPr>
        <w:t xml:space="preserve">Evans &amp; </w:t>
      </w:r>
      <w:proofErr w:type="spellStart"/>
      <w:r w:rsidR="00C62F82">
        <w:rPr>
          <w:sz w:val="24"/>
          <w:szCs w:val="24"/>
        </w:rPr>
        <w:t>Stanovich</w:t>
      </w:r>
      <w:proofErr w:type="spellEnd"/>
      <w:r w:rsidR="00C62F82">
        <w:rPr>
          <w:sz w:val="24"/>
          <w:szCs w:val="24"/>
        </w:rPr>
        <w:t>, 2013</w:t>
      </w:r>
      <w:r w:rsidR="00CA58D2">
        <w:rPr>
          <w:sz w:val="24"/>
          <w:szCs w:val="24"/>
        </w:rPr>
        <w:t xml:space="preserve">; </w:t>
      </w:r>
      <w:proofErr w:type="spellStart"/>
      <w:r w:rsidR="00CA58D2">
        <w:rPr>
          <w:sz w:val="24"/>
          <w:szCs w:val="24"/>
        </w:rPr>
        <w:t>Kahneman</w:t>
      </w:r>
      <w:proofErr w:type="spellEnd"/>
      <w:r w:rsidR="00CA58D2">
        <w:rPr>
          <w:sz w:val="24"/>
          <w:szCs w:val="24"/>
        </w:rPr>
        <w:t>, 2011</w:t>
      </w:r>
      <w:r w:rsidR="00280ECE" w:rsidRPr="005223D0">
        <w:rPr>
          <w:sz w:val="24"/>
          <w:szCs w:val="24"/>
        </w:rPr>
        <w:t>) a reasoner initially relies on the intuitive system and the deliberate</w:t>
      </w:r>
      <w:r w:rsidR="00280ECE">
        <w:rPr>
          <w:sz w:val="24"/>
          <w:szCs w:val="24"/>
        </w:rPr>
        <w:t xml:space="preserve"> </w:t>
      </w:r>
      <w:r w:rsidR="00280ECE" w:rsidRPr="005223D0">
        <w:rPr>
          <w:sz w:val="24"/>
          <w:szCs w:val="24"/>
        </w:rPr>
        <w:t xml:space="preserve">system will only be recruited in case the intuitively cued response conflicts with the output of the deliberate system. However, </w:t>
      </w:r>
      <w:r>
        <w:rPr>
          <w:sz w:val="24"/>
          <w:szCs w:val="24"/>
        </w:rPr>
        <w:t xml:space="preserve">it is hard for </w:t>
      </w:r>
      <w:r w:rsidR="006D18B1">
        <w:rPr>
          <w:sz w:val="24"/>
          <w:szCs w:val="24"/>
        </w:rPr>
        <w:t>a purely serial</w:t>
      </w:r>
      <w:r w:rsidR="00280ECE" w:rsidRPr="005223D0">
        <w:rPr>
          <w:sz w:val="24"/>
          <w:szCs w:val="24"/>
        </w:rPr>
        <w:t xml:space="preserve"> </w:t>
      </w:r>
      <w:r w:rsidR="006D18B1">
        <w:rPr>
          <w:sz w:val="24"/>
          <w:szCs w:val="24"/>
        </w:rPr>
        <w:t>model</w:t>
      </w:r>
      <w:r w:rsidR="00280ECE" w:rsidRPr="005223D0">
        <w:rPr>
          <w:sz w:val="24"/>
          <w:szCs w:val="24"/>
        </w:rPr>
        <w:t xml:space="preserve"> </w:t>
      </w:r>
      <w:r>
        <w:rPr>
          <w:sz w:val="24"/>
          <w:szCs w:val="24"/>
        </w:rPr>
        <w:t>to explain</w:t>
      </w:r>
      <w:r w:rsidR="00280ECE" w:rsidRPr="005223D0">
        <w:rPr>
          <w:sz w:val="24"/>
          <w:szCs w:val="24"/>
        </w:rPr>
        <w:t xml:space="preserve"> how the reasoner can ever detect a conflict between the output of the intuitive and deliberate system, if the deliberate system is not yet engaged.</w:t>
      </w:r>
      <w:r w:rsidR="00280ECE">
        <w:rPr>
          <w:sz w:val="24"/>
          <w:szCs w:val="24"/>
        </w:rPr>
        <w:t xml:space="preserve"> </w:t>
      </w:r>
      <w:r w:rsidR="00F817B4">
        <w:rPr>
          <w:sz w:val="24"/>
          <w:szCs w:val="24"/>
        </w:rPr>
        <w:t xml:space="preserve">At first glance, the </w:t>
      </w:r>
      <w:r w:rsidR="00280ECE" w:rsidRPr="005223D0">
        <w:rPr>
          <w:sz w:val="24"/>
          <w:szCs w:val="24"/>
        </w:rPr>
        <w:t>assumed simultaneous activation of the two systems</w:t>
      </w:r>
      <w:r w:rsidR="00280ECE">
        <w:rPr>
          <w:sz w:val="24"/>
          <w:szCs w:val="24"/>
        </w:rPr>
        <w:t xml:space="preserve"> </w:t>
      </w:r>
      <w:r w:rsidR="00280ECE" w:rsidRPr="005223D0">
        <w:rPr>
          <w:sz w:val="24"/>
          <w:szCs w:val="24"/>
        </w:rPr>
        <w:t xml:space="preserve">in </w:t>
      </w:r>
      <w:r w:rsidR="006D18B1">
        <w:rPr>
          <w:sz w:val="24"/>
          <w:szCs w:val="24"/>
        </w:rPr>
        <w:t>the parallel model</w:t>
      </w:r>
      <w:r w:rsidR="00280ECE" w:rsidRPr="005223D0">
        <w:rPr>
          <w:sz w:val="24"/>
          <w:szCs w:val="24"/>
        </w:rPr>
        <w:t xml:space="preserve"> </w:t>
      </w:r>
      <w:r w:rsidR="00F817B4">
        <w:rPr>
          <w:sz w:val="24"/>
          <w:szCs w:val="24"/>
        </w:rPr>
        <w:t xml:space="preserve">might seem to solve this problem. </w:t>
      </w:r>
      <w:r>
        <w:rPr>
          <w:sz w:val="24"/>
          <w:szCs w:val="24"/>
        </w:rPr>
        <w:t xml:space="preserve">Unfortunately, </w:t>
      </w:r>
      <w:r w:rsidR="006D18B1">
        <w:rPr>
          <w:sz w:val="24"/>
          <w:szCs w:val="24"/>
        </w:rPr>
        <w:t>a purely parallel model</w:t>
      </w:r>
      <w:r w:rsidR="00280ECE" w:rsidRPr="005223D0">
        <w:rPr>
          <w:sz w:val="24"/>
          <w:szCs w:val="24"/>
        </w:rPr>
        <w:t xml:space="preserve"> faces it</w:t>
      </w:r>
      <w:r w:rsidR="00280ECE">
        <w:rPr>
          <w:sz w:val="24"/>
          <w:szCs w:val="24"/>
        </w:rPr>
        <w:t>s</w:t>
      </w:r>
      <w:r w:rsidR="00280ECE" w:rsidRPr="005223D0">
        <w:rPr>
          <w:sz w:val="24"/>
          <w:szCs w:val="24"/>
        </w:rPr>
        <w:t xml:space="preserve"> own </w:t>
      </w:r>
      <w:r w:rsidR="00F817B4">
        <w:rPr>
          <w:sz w:val="24"/>
          <w:szCs w:val="24"/>
        </w:rPr>
        <w:t>shortcomings</w:t>
      </w:r>
      <w:r w:rsidR="00280ECE" w:rsidRPr="005223D0">
        <w:rPr>
          <w:sz w:val="24"/>
          <w:szCs w:val="24"/>
        </w:rPr>
        <w:t xml:space="preserve">. </w:t>
      </w:r>
      <w:r w:rsidR="006D18B1">
        <w:rPr>
          <w:sz w:val="24"/>
          <w:szCs w:val="24"/>
        </w:rPr>
        <w:t>In such a model</w:t>
      </w:r>
      <w:r w:rsidR="00280ECE" w:rsidRPr="005223D0">
        <w:rPr>
          <w:sz w:val="24"/>
          <w:szCs w:val="24"/>
        </w:rPr>
        <w:t xml:space="preserve"> the deliberate route is blindly engaged from the start. People always start the time-consuming and demanding deliberate</w:t>
      </w:r>
      <w:r w:rsidR="00280ECE">
        <w:rPr>
          <w:sz w:val="24"/>
          <w:szCs w:val="24"/>
        </w:rPr>
        <w:t xml:space="preserve"> </w:t>
      </w:r>
      <w:r w:rsidR="00280ECE" w:rsidRPr="005223D0">
        <w:rPr>
          <w:sz w:val="24"/>
          <w:szCs w:val="24"/>
        </w:rPr>
        <w:t xml:space="preserve">computations. Thereby, the parallel model basically throws away the benefits of the intuitive route. </w:t>
      </w:r>
      <w:r w:rsidR="00F817B4">
        <w:rPr>
          <w:sz w:val="24"/>
          <w:szCs w:val="24"/>
        </w:rPr>
        <w:t xml:space="preserve">As I stressed in the introduction, </w:t>
      </w:r>
      <w:r w:rsidR="00280ECE" w:rsidRPr="005223D0">
        <w:rPr>
          <w:sz w:val="24"/>
          <w:szCs w:val="24"/>
        </w:rPr>
        <w:t>intuitive</w:t>
      </w:r>
      <w:r w:rsidR="00280ECE">
        <w:rPr>
          <w:sz w:val="24"/>
          <w:szCs w:val="24"/>
        </w:rPr>
        <w:t xml:space="preserve"> </w:t>
      </w:r>
      <w:r w:rsidR="00280ECE" w:rsidRPr="005223D0">
        <w:rPr>
          <w:sz w:val="24"/>
          <w:szCs w:val="24"/>
        </w:rPr>
        <w:t>and deliberate thinking do not always conflict. When there is no conflict it is perfectly fine to rely on the intuitive route. Engaging in</w:t>
      </w:r>
      <w:r w:rsidR="00280ECE">
        <w:rPr>
          <w:sz w:val="24"/>
          <w:szCs w:val="24"/>
        </w:rPr>
        <w:t xml:space="preserve"> </w:t>
      </w:r>
      <w:r w:rsidR="00280ECE" w:rsidRPr="005223D0">
        <w:rPr>
          <w:sz w:val="24"/>
          <w:szCs w:val="24"/>
        </w:rPr>
        <w:t>demanding deliberate</w:t>
      </w:r>
      <w:r w:rsidR="00280ECE">
        <w:rPr>
          <w:sz w:val="24"/>
          <w:szCs w:val="24"/>
        </w:rPr>
        <w:t xml:space="preserve"> </w:t>
      </w:r>
      <w:r w:rsidR="00280ECE" w:rsidRPr="005223D0">
        <w:rPr>
          <w:sz w:val="24"/>
          <w:szCs w:val="24"/>
        </w:rPr>
        <w:t>operations is</w:t>
      </w:r>
      <w:r w:rsidR="00280ECE">
        <w:rPr>
          <w:sz w:val="24"/>
          <w:szCs w:val="24"/>
        </w:rPr>
        <w:t xml:space="preserve"> </w:t>
      </w:r>
      <w:r w:rsidR="00280ECE" w:rsidRPr="005223D0">
        <w:rPr>
          <w:sz w:val="24"/>
          <w:szCs w:val="24"/>
        </w:rPr>
        <w:t xml:space="preserve">redundant in this case and </w:t>
      </w:r>
      <w:r w:rsidR="002A65A8">
        <w:rPr>
          <w:sz w:val="24"/>
          <w:szCs w:val="24"/>
        </w:rPr>
        <w:t xml:space="preserve">(given the demanding nature of deliberate reflection) </w:t>
      </w:r>
      <w:r w:rsidR="00280ECE" w:rsidRPr="005223D0">
        <w:rPr>
          <w:sz w:val="24"/>
          <w:szCs w:val="24"/>
        </w:rPr>
        <w:t xml:space="preserve">would be a waste of </w:t>
      </w:r>
      <w:r w:rsidR="00DC3FF0">
        <w:rPr>
          <w:sz w:val="24"/>
          <w:szCs w:val="24"/>
        </w:rPr>
        <w:t xml:space="preserve">our </w:t>
      </w:r>
      <w:r w:rsidR="002A65A8">
        <w:rPr>
          <w:sz w:val="24"/>
          <w:szCs w:val="24"/>
        </w:rPr>
        <w:t xml:space="preserve">limited </w:t>
      </w:r>
      <w:r w:rsidR="00280ECE" w:rsidRPr="005223D0">
        <w:rPr>
          <w:sz w:val="24"/>
          <w:szCs w:val="24"/>
        </w:rPr>
        <w:t>cognitive resources.</w:t>
      </w:r>
    </w:p>
    <w:p w:rsidR="00B9431D" w:rsidRDefault="009D43F9" w:rsidP="00B9431D">
      <w:pPr>
        <w:spacing w:after="0" w:line="360" w:lineRule="auto"/>
        <w:ind w:firstLine="720"/>
        <w:jc w:val="both"/>
        <w:rPr>
          <w:sz w:val="24"/>
          <w:szCs w:val="24"/>
        </w:rPr>
      </w:pPr>
      <w:r>
        <w:rPr>
          <w:sz w:val="24"/>
          <w:szCs w:val="24"/>
        </w:rPr>
        <w:lastRenderedPageBreak/>
        <w:t>Summing up, one might say that the problem is that a realistic dual process model</w:t>
      </w:r>
      <w:r w:rsidR="00280ECE" w:rsidRPr="005223D0">
        <w:rPr>
          <w:sz w:val="24"/>
          <w:szCs w:val="24"/>
        </w:rPr>
        <w:t xml:space="preserve"> need</w:t>
      </w:r>
      <w:r>
        <w:rPr>
          <w:sz w:val="24"/>
          <w:szCs w:val="24"/>
        </w:rPr>
        <w:t>s</w:t>
      </w:r>
      <w:r w:rsidR="00280ECE" w:rsidRPr="005223D0">
        <w:rPr>
          <w:sz w:val="24"/>
          <w:szCs w:val="24"/>
        </w:rPr>
        <w:t xml:space="preserve"> a way to detect whether deliberate thinking is required without having to engage in deliberate thinking </w:t>
      </w:r>
      <w:r w:rsidR="00F3333D">
        <w:rPr>
          <w:sz w:val="24"/>
          <w:szCs w:val="24"/>
        </w:rPr>
        <w:t xml:space="preserve">first (De </w:t>
      </w:r>
      <w:proofErr w:type="spellStart"/>
      <w:r w:rsidR="00F3333D">
        <w:rPr>
          <w:sz w:val="24"/>
          <w:szCs w:val="24"/>
        </w:rPr>
        <w:t>Neys</w:t>
      </w:r>
      <w:proofErr w:type="spellEnd"/>
      <w:r w:rsidR="00F3333D">
        <w:rPr>
          <w:sz w:val="24"/>
          <w:szCs w:val="24"/>
        </w:rPr>
        <w:t xml:space="preserve">, 2012). </w:t>
      </w:r>
      <w:r w:rsidR="00F46A71">
        <w:rPr>
          <w:sz w:val="24"/>
          <w:szCs w:val="24"/>
        </w:rPr>
        <w:t>Th</w:t>
      </w:r>
      <w:r w:rsidR="00F3333D">
        <w:rPr>
          <w:sz w:val="24"/>
          <w:szCs w:val="24"/>
        </w:rPr>
        <w:t>is</w:t>
      </w:r>
      <w:r w:rsidR="00F46A71">
        <w:rPr>
          <w:sz w:val="24"/>
          <w:szCs w:val="24"/>
        </w:rPr>
        <w:t xml:space="preserve"> intuitive/deliberate </w:t>
      </w:r>
      <w:r w:rsidRPr="002C452D">
        <w:rPr>
          <w:sz w:val="24"/>
          <w:szCs w:val="24"/>
        </w:rPr>
        <w:t xml:space="preserve">“switch” issue has puzzled dual process theorists for </w:t>
      </w:r>
      <w:r w:rsidR="00F46A71">
        <w:rPr>
          <w:sz w:val="24"/>
          <w:szCs w:val="24"/>
        </w:rPr>
        <w:t>quite some time</w:t>
      </w:r>
      <w:r w:rsidR="00F3333D">
        <w:rPr>
          <w:sz w:val="24"/>
          <w:szCs w:val="24"/>
        </w:rPr>
        <w:t xml:space="preserve">. A number of interesting suggestions have been proposed </w:t>
      </w:r>
      <w:r w:rsidR="00F3333D" w:rsidRPr="002C452D">
        <w:rPr>
          <w:sz w:val="24"/>
          <w:szCs w:val="24"/>
        </w:rPr>
        <w:t xml:space="preserve">(e.g., Alter, Oppenheimer, </w:t>
      </w:r>
      <w:proofErr w:type="spellStart"/>
      <w:r w:rsidR="00F3333D" w:rsidRPr="002C452D">
        <w:rPr>
          <w:sz w:val="24"/>
          <w:szCs w:val="24"/>
        </w:rPr>
        <w:t>Epley</w:t>
      </w:r>
      <w:proofErr w:type="spellEnd"/>
      <w:r w:rsidR="00F3333D" w:rsidRPr="002C452D">
        <w:rPr>
          <w:sz w:val="24"/>
          <w:szCs w:val="24"/>
        </w:rPr>
        <w:t>, &amp; Eyre, 2007</w:t>
      </w:r>
      <w:r w:rsidR="00F3333D">
        <w:rPr>
          <w:sz w:val="24"/>
          <w:szCs w:val="24"/>
        </w:rPr>
        <w:t xml:space="preserve">; </w:t>
      </w:r>
      <w:r w:rsidR="00F3333D" w:rsidRPr="002C452D">
        <w:rPr>
          <w:sz w:val="24"/>
          <w:szCs w:val="24"/>
        </w:rPr>
        <w:t xml:space="preserve">Evans, 2009; </w:t>
      </w:r>
      <w:r w:rsidR="00F3333D">
        <w:rPr>
          <w:sz w:val="24"/>
          <w:szCs w:val="24"/>
        </w:rPr>
        <w:t xml:space="preserve">Oppenheimer, 2008; </w:t>
      </w:r>
      <w:r w:rsidR="00F3333D" w:rsidRPr="002C452D">
        <w:rPr>
          <w:sz w:val="24"/>
          <w:szCs w:val="24"/>
        </w:rPr>
        <w:t xml:space="preserve">Thompson, Turner, &amp; </w:t>
      </w:r>
      <w:proofErr w:type="spellStart"/>
      <w:r w:rsidR="00F3333D" w:rsidRPr="002C452D">
        <w:rPr>
          <w:sz w:val="24"/>
          <w:szCs w:val="24"/>
        </w:rPr>
        <w:t>Pennycook</w:t>
      </w:r>
      <w:proofErr w:type="spellEnd"/>
      <w:r w:rsidR="00F3333D" w:rsidRPr="002C452D">
        <w:rPr>
          <w:sz w:val="24"/>
          <w:szCs w:val="24"/>
        </w:rPr>
        <w:t xml:space="preserve">, 2011; Thompson &amp; </w:t>
      </w:r>
      <w:proofErr w:type="spellStart"/>
      <w:r w:rsidR="00F3333D" w:rsidRPr="002C452D">
        <w:rPr>
          <w:sz w:val="24"/>
          <w:szCs w:val="24"/>
        </w:rPr>
        <w:t>Morsanyi</w:t>
      </w:r>
      <w:proofErr w:type="spellEnd"/>
      <w:r w:rsidR="00F3333D" w:rsidRPr="002C452D">
        <w:rPr>
          <w:sz w:val="24"/>
          <w:szCs w:val="24"/>
        </w:rPr>
        <w:t>, 2012</w:t>
      </w:r>
      <w:r w:rsidR="00F3333D">
        <w:rPr>
          <w:sz w:val="24"/>
          <w:szCs w:val="24"/>
        </w:rPr>
        <w:t xml:space="preserve">; </w:t>
      </w:r>
      <w:proofErr w:type="spellStart"/>
      <w:r w:rsidR="00F3333D">
        <w:rPr>
          <w:sz w:val="24"/>
          <w:szCs w:val="24"/>
        </w:rPr>
        <w:t>Topolinski</w:t>
      </w:r>
      <w:proofErr w:type="spellEnd"/>
      <w:r w:rsidR="00F3333D">
        <w:rPr>
          <w:sz w:val="24"/>
          <w:szCs w:val="24"/>
        </w:rPr>
        <w:t>, 2011</w:t>
      </w:r>
      <w:r w:rsidR="00F3333D" w:rsidRPr="002C452D">
        <w:rPr>
          <w:sz w:val="24"/>
          <w:szCs w:val="24"/>
        </w:rPr>
        <w:t>)</w:t>
      </w:r>
      <w:r w:rsidR="00F3333D">
        <w:rPr>
          <w:sz w:val="24"/>
          <w:szCs w:val="24"/>
        </w:rPr>
        <w:t xml:space="preserve">. In my view, the </w:t>
      </w:r>
      <w:r>
        <w:rPr>
          <w:sz w:val="24"/>
          <w:szCs w:val="24"/>
        </w:rPr>
        <w:t xml:space="preserve">logical intuition proposal </w:t>
      </w:r>
      <w:r w:rsidR="00F3333D">
        <w:rPr>
          <w:sz w:val="24"/>
          <w:szCs w:val="24"/>
        </w:rPr>
        <w:t>(i.e., more specifically the postulated cueing of a</w:t>
      </w:r>
      <w:r w:rsidR="00B9431D" w:rsidRPr="002C452D">
        <w:rPr>
          <w:sz w:val="24"/>
          <w:szCs w:val="24"/>
        </w:rPr>
        <w:t>n intuitive logical response</w:t>
      </w:r>
      <w:r w:rsidR="00F3333D">
        <w:rPr>
          <w:sz w:val="24"/>
          <w:szCs w:val="24"/>
        </w:rPr>
        <w:t>)</w:t>
      </w:r>
      <w:r w:rsidR="00E43597">
        <w:rPr>
          <w:sz w:val="24"/>
          <w:szCs w:val="24"/>
        </w:rPr>
        <w:t xml:space="preserve"> is also relevant to help us solve </w:t>
      </w:r>
      <w:r w:rsidR="00B9431D" w:rsidRPr="002C452D">
        <w:rPr>
          <w:sz w:val="24"/>
          <w:szCs w:val="24"/>
        </w:rPr>
        <w:t xml:space="preserve">this conceptual puzzle. </w:t>
      </w:r>
      <w:r w:rsidR="00E43597">
        <w:rPr>
          <w:sz w:val="24"/>
          <w:szCs w:val="24"/>
        </w:rPr>
        <w:t xml:space="preserve">As De </w:t>
      </w:r>
      <w:proofErr w:type="spellStart"/>
      <w:r w:rsidR="00E43597">
        <w:rPr>
          <w:sz w:val="24"/>
          <w:szCs w:val="24"/>
        </w:rPr>
        <w:t>Neys</w:t>
      </w:r>
      <w:proofErr w:type="spellEnd"/>
      <w:r w:rsidR="00E43597">
        <w:rPr>
          <w:sz w:val="24"/>
          <w:szCs w:val="24"/>
        </w:rPr>
        <w:t xml:space="preserve"> (2012) clarified, i</w:t>
      </w:r>
      <w:r w:rsidR="00B9431D" w:rsidRPr="002C452D">
        <w:rPr>
          <w:sz w:val="24"/>
          <w:szCs w:val="24"/>
        </w:rPr>
        <w:t xml:space="preserve">f the intuitive </w:t>
      </w:r>
      <w:r w:rsidR="00F46A71">
        <w:rPr>
          <w:sz w:val="24"/>
          <w:szCs w:val="24"/>
        </w:rPr>
        <w:t>s</w:t>
      </w:r>
      <w:r w:rsidR="00B9431D" w:rsidRPr="002C452D">
        <w:rPr>
          <w:sz w:val="24"/>
          <w:szCs w:val="24"/>
        </w:rPr>
        <w:t xml:space="preserve">ystem cues both a logical and heuristic response, potential conflict can be detected without prior engagement of </w:t>
      </w:r>
      <w:r w:rsidR="00F46A71">
        <w:rPr>
          <w:sz w:val="24"/>
          <w:szCs w:val="24"/>
        </w:rPr>
        <w:t>the deliberate system</w:t>
      </w:r>
      <w:r w:rsidR="00B9431D" w:rsidRPr="002C452D">
        <w:rPr>
          <w:sz w:val="24"/>
          <w:szCs w:val="24"/>
        </w:rPr>
        <w:t xml:space="preserve">. Hence, the idea is that (rather than parallel activation of the two </w:t>
      </w:r>
      <w:r w:rsidR="00F3333D">
        <w:rPr>
          <w:sz w:val="24"/>
          <w:szCs w:val="24"/>
        </w:rPr>
        <w:t>systems</w:t>
      </w:r>
      <w:r w:rsidR="00B9431D" w:rsidRPr="002C452D">
        <w:rPr>
          <w:sz w:val="24"/>
          <w:szCs w:val="24"/>
        </w:rPr>
        <w:t>) there would be parallel activation of two different types of intuitive responses: A heuristic intuitive response based on mere semantic and stereotypical associations, and a logical intuitive response ba</w:t>
      </w:r>
      <w:r w:rsidR="00F46A71">
        <w:rPr>
          <w:sz w:val="24"/>
          <w:szCs w:val="24"/>
        </w:rPr>
        <w:t>sed on the activation of elementary</w:t>
      </w:r>
      <w:r w:rsidR="00B9431D" w:rsidRPr="002C452D">
        <w:rPr>
          <w:sz w:val="24"/>
          <w:szCs w:val="24"/>
        </w:rPr>
        <w:t xml:space="preserve"> logical and probabilistic principles. If the two intuitive responses are consistent, people will select the cued response, and the reasoning process ends without further deliberate reflection. Any conflict between the two responses w</w:t>
      </w:r>
      <w:r w:rsidR="00F46A71">
        <w:rPr>
          <w:sz w:val="24"/>
          <w:szCs w:val="24"/>
        </w:rPr>
        <w:t>ould signal the need to engage the deliberate s</w:t>
      </w:r>
      <w:r w:rsidR="00B9431D" w:rsidRPr="002C452D">
        <w:rPr>
          <w:sz w:val="24"/>
          <w:szCs w:val="24"/>
        </w:rPr>
        <w:t>ystem. Clearly, the fact that deliberate operations are called upon does not imply that they will be successfully recruited or completed. However, it does present a clear switch rule to determine whe</w:t>
      </w:r>
      <w:r w:rsidR="00F46A71">
        <w:rPr>
          <w:sz w:val="24"/>
          <w:szCs w:val="24"/>
        </w:rPr>
        <w:t>ther deliberate t</w:t>
      </w:r>
      <w:r w:rsidR="006D18B1">
        <w:rPr>
          <w:sz w:val="24"/>
          <w:szCs w:val="24"/>
        </w:rPr>
        <w:t>hinking is required without a need to postulate an inefficient, permanent acti</w:t>
      </w:r>
      <w:r w:rsidR="00CA58D2">
        <w:rPr>
          <w:sz w:val="24"/>
          <w:szCs w:val="24"/>
        </w:rPr>
        <w:t>vation of the deliberate system.</w:t>
      </w:r>
    </w:p>
    <w:p w:rsidR="00631409" w:rsidRPr="00631409" w:rsidRDefault="00631409" w:rsidP="00B1714C">
      <w:pPr>
        <w:spacing w:after="0" w:line="360" w:lineRule="auto"/>
        <w:jc w:val="both"/>
        <w:rPr>
          <w:sz w:val="24"/>
          <w:szCs w:val="24"/>
        </w:rPr>
      </w:pPr>
    </w:p>
    <w:p w:rsidR="001C2E76" w:rsidRPr="00EA64D7" w:rsidRDefault="001C2E76" w:rsidP="00B1714C">
      <w:pPr>
        <w:spacing w:after="0" w:line="360" w:lineRule="auto"/>
        <w:jc w:val="both"/>
        <w:rPr>
          <w:b/>
          <w:sz w:val="24"/>
          <w:szCs w:val="24"/>
        </w:rPr>
      </w:pPr>
      <w:r>
        <w:rPr>
          <w:b/>
          <w:sz w:val="24"/>
          <w:szCs w:val="24"/>
        </w:rPr>
        <w:t>4.3 Individual differences in bias susceptibility</w:t>
      </w:r>
    </w:p>
    <w:p w:rsidR="001C2E76" w:rsidRDefault="001C2E76" w:rsidP="00B1714C">
      <w:pPr>
        <w:spacing w:after="0" w:line="360" w:lineRule="auto"/>
        <w:jc w:val="both"/>
        <w:rPr>
          <w:b/>
          <w:sz w:val="24"/>
          <w:szCs w:val="24"/>
        </w:rPr>
      </w:pPr>
    </w:p>
    <w:p w:rsidR="001B5B1A" w:rsidRDefault="001C2E76" w:rsidP="00B1714C">
      <w:pPr>
        <w:spacing w:after="0" w:line="360" w:lineRule="auto"/>
        <w:jc w:val="both"/>
        <w:rPr>
          <w:sz w:val="24"/>
          <w:szCs w:val="24"/>
        </w:rPr>
      </w:pPr>
      <w:r>
        <w:rPr>
          <w:b/>
          <w:sz w:val="24"/>
          <w:szCs w:val="24"/>
        </w:rPr>
        <w:tab/>
      </w:r>
      <w:r>
        <w:rPr>
          <w:sz w:val="24"/>
          <w:szCs w:val="24"/>
        </w:rPr>
        <w:t xml:space="preserve">Although it is well established that most people are biased when </w:t>
      </w:r>
      <w:r w:rsidR="00900595">
        <w:rPr>
          <w:sz w:val="24"/>
          <w:szCs w:val="24"/>
        </w:rPr>
        <w:t>solving classic reasoning problems</w:t>
      </w:r>
      <w:r>
        <w:rPr>
          <w:sz w:val="24"/>
          <w:szCs w:val="24"/>
        </w:rPr>
        <w:t xml:space="preserve">, it </w:t>
      </w:r>
      <w:r w:rsidR="00900595">
        <w:rPr>
          <w:sz w:val="24"/>
          <w:szCs w:val="24"/>
        </w:rPr>
        <w:t>is equally</w:t>
      </w:r>
      <w:r>
        <w:rPr>
          <w:sz w:val="24"/>
          <w:szCs w:val="24"/>
        </w:rPr>
        <w:t xml:space="preserve"> </w:t>
      </w:r>
      <w:r w:rsidR="00BD10EB">
        <w:rPr>
          <w:sz w:val="24"/>
          <w:szCs w:val="24"/>
        </w:rPr>
        <w:t>clear</w:t>
      </w:r>
      <w:r w:rsidR="00900595">
        <w:rPr>
          <w:sz w:val="24"/>
          <w:szCs w:val="24"/>
        </w:rPr>
        <w:t xml:space="preserve"> that some people do </w:t>
      </w:r>
      <w:r>
        <w:rPr>
          <w:sz w:val="24"/>
          <w:szCs w:val="24"/>
        </w:rPr>
        <w:t xml:space="preserve">get them right. </w:t>
      </w:r>
      <w:r w:rsidR="001A699E">
        <w:rPr>
          <w:sz w:val="24"/>
          <w:szCs w:val="24"/>
        </w:rPr>
        <w:t>This raises the general question of w</w:t>
      </w:r>
      <w:r>
        <w:rPr>
          <w:sz w:val="24"/>
          <w:szCs w:val="24"/>
        </w:rPr>
        <w:t>hy some people end up being biased while other</w:t>
      </w:r>
      <w:r w:rsidR="00900595">
        <w:rPr>
          <w:sz w:val="24"/>
          <w:szCs w:val="24"/>
        </w:rPr>
        <w:t>s</w:t>
      </w:r>
      <w:r>
        <w:rPr>
          <w:sz w:val="24"/>
          <w:szCs w:val="24"/>
        </w:rPr>
        <w:t xml:space="preserve"> </w:t>
      </w:r>
      <w:r w:rsidR="001B5B1A">
        <w:rPr>
          <w:sz w:val="24"/>
          <w:szCs w:val="24"/>
        </w:rPr>
        <w:t>don’t.</w:t>
      </w:r>
      <w:r>
        <w:rPr>
          <w:sz w:val="24"/>
          <w:szCs w:val="24"/>
        </w:rPr>
        <w:t xml:space="preserve"> This question concerning individual differences in bias susceptibility</w:t>
      </w:r>
      <w:r w:rsidRPr="00E47FF8">
        <w:rPr>
          <w:i/>
          <w:sz w:val="24"/>
          <w:szCs w:val="24"/>
        </w:rPr>
        <w:t xml:space="preserve"> </w:t>
      </w:r>
      <w:r w:rsidR="00E47FF8" w:rsidRPr="003D5923">
        <w:rPr>
          <w:sz w:val="24"/>
          <w:szCs w:val="24"/>
        </w:rPr>
        <w:t>has attracted quite some interest</w:t>
      </w:r>
      <w:r w:rsidR="00A801EE">
        <w:rPr>
          <w:sz w:val="24"/>
          <w:szCs w:val="24"/>
        </w:rPr>
        <w:t xml:space="preserve"> and resulted in a </w:t>
      </w:r>
      <w:proofErr w:type="gramStart"/>
      <w:r w:rsidR="00A801EE">
        <w:rPr>
          <w:sz w:val="24"/>
          <w:szCs w:val="24"/>
        </w:rPr>
        <w:t>rife</w:t>
      </w:r>
      <w:proofErr w:type="gramEnd"/>
      <w:r w:rsidR="00A801EE">
        <w:rPr>
          <w:sz w:val="24"/>
          <w:szCs w:val="24"/>
        </w:rPr>
        <w:t xml:space="preserve"> debate in his own right (e.g., </w:t>
      </w:r>
      <w:proofErr w:type="spellStart"/>
      <w:r w:rsidR="00A801EE">
        <w:rPr>
          <w:sz w:val="24"/>
          <w:szCs w:val="24"/>
        </w:rPr>
        <w:t>Stanovich</w:t>
      </w:r>
      <w:proofErr w:type="spellEnd"/>
      <w:r w:rsidR="00A801EE">
        <w:rPr>
          <w:sz w:val="24"/>
          <w:szCs w:val="24"/>
        </w:rPr>
        <w:t xml:space="preserve"> &amp; West, 2000</w:t>
      </w:r>
      <w:r w:rsidR="000F09B7">
        <w:rPr>
          <w:sz w:val="24"/>
          <w:szCs w:val="24"/>
        </w:rPr>
        <w:t>, 2008</w:t>
      </w:r>
      <w:r w:rsidR="00A801EE">
        <w:rPr>
          <w:sz w:val="24"/>
          <w:szCs w:val="24"/>
        </w:rPr>
        <w:t>)</w:t>
      </w:r>
      <w:r w:rsidR="003D5923">
        <w:rPr>
          <w:i/>
          <w:sz w:val="24"/>
          <w:szCs w:val="24"/>
        </w:rPr>
        <w:t xml:space="preserve">. </w:t>
      </w:r>
      <w:r w:rsidR="0061022B" w:rsidRPr="001B5B1A">
        <w:rPr>
          <w:sz w:val="24"/>
          <w:szCs w:val="24"/>
        </w:rPr>
        <w:t>Obviously</w:t>
      </w:r>
      <w:r w:rsidR="00A46AA7" w:rsidRPr="001B5B1A">
        <w:rPr>
          <w:sz w:val="24"/>
          <w:szCs w:val="24"/>
        </w:rPr>
        <w:t xml:space="preserve">, one’s view on the nature of individual differences in bias susceptibility is linked with </w:t>
      </w:r>
      <w:r w:rsidR="00744056" w:rsidRPr="001B5B1A">
        <w:rPr>
          <w:sz w:val="24"/>
          <w:szCs w:val="24"/>
        </w:rPr>
        <w:t>one</w:t>
      </w:r>
      <w:r w:rsidR="00A46AA7" w:rsidRPr="001B5B1A">
        <w:rPr>
          <w:sz w:val="24"/>
          <w:szCs w:val="24"/>
        </w:rPr>
        <w:t>’s</w:t>
      </w:r>
      <w:r w:rsidR="00744056" w:rsidRPr="001B5B1A">
        <w:rPr>
          <w:sz w:val="24"/>
          <w:szCs w:val="24"/>
        </w:rPr>
        <w:t xml:space="preserve"> view on </w:t>
      </w:r>
      <w:r w:rsidR="00744056" w:rsidRPr="001B5B1A">
        <w:rPr>
          <w:sz w:val="24"/>
          <w:szCs w:val="24"/>
        </w:rPr>
        <w:lastRenderedPageBreak/>
        <w:t xml:space="preserve">the nature of heuristic bias. </w:t>
      </w:r>
      <w:r w:rsidR="00A46AA7" w:rsidRPr="001B5B1A">
        <w:rPr>
          <w:sz w:val="24"/>
          <w:szCs w:val="24"/>
        </w:rPr>
        <w:t>That is, i</w:t>
      </w:r>
      <w:r w:rsidR="00744056" w:rsidRPr="001B5B1A">
        <w:rPr>
          <w:sz w:val="24"/>
          <w:szCs w:val="24"/>
        </w:rPr>
        <w:t xml:space="preserve">f one believes that bias results from lax monitoring, </w:t>
      </w:r>
      <w:r w:rsidR="00A46AA7" w:rsidRPr="001B5B1A">
        <w:rPr>
          <w:sz w:val="24"/>
          <w:szCs w:val="24"/>
        </w:rPr>
        <w:t xml:space="preserve">for example, </w:t>
      </w:r>
      <w:r w:rsidR="00744056" w:rsidRPr="001B5B1A">
        <w:rPr>
          <w:sz w:val="24"/>
          <w:szCs w:val="24"/>
        </w:rPr>
        <w:t xml:space="preserve">this process will </w:t>
      </w:r>
      <w:r w:rsidR="00BD10EB">
        <w:rPr>
          <w:sz w:val="24"/>
          <w:szCs w:val="24"/>
        </w:rPr>
        <w:t xml:space="preserve">be </w:t>
      </w:r>
      <w:r w:rsidR="001B5B1A">
        <w:rPr>
          <w:sz w:val="24"/>
          <w:szCs w:val="24"/>
        </w:rPr>
        <w:t xml:space="preserve">assumed to </w:t>
      </w:r>
      <w:r w:rsidR="00744056" w:rsidRPr="001B5B1A">
        <w:rPr>
          <w:sz w:val="24"/>
          <w:szCs w:val="24"/>
        </w:rPr>
        <w:t xml:space="preserve">be the key to explain individual differences in bias susceptibility: Good reasoners will be those who </w:t>
      </w:r>
      <w:r w:rsidR="00EE3189" w:rsidRPr="001B5B1A">
        <w:rPr>
          <w:sz w:val="24"/>
          <w:szCs w:val="24"/>
        </w:rPr>
        <w:t xml:space="preserve">succeed in detecting </w:t>
      </w:r>
      <w:r w:rsidR="001B5B1A" w:rsidRPr="001B5B1A">
        <w:rPr>
          <w:sz w:val="24"/>
          <w:szCs w:val="24"/>
        </w:rPr>
        <w:t>conflict</w:t>
      </w:r>
      <w:r w:rsidR="00744056" w:rsidRPr="001B5B1A">
        <w:rPr>
          <w:sz w:val="24"/>
          <w:szCs w:val="24"/>
        </w:rPr>
        <w:t>, whereas bias</w:t>
      </w:r>
      <w:r w:rsidR="00A46AA7" w:rsidRPr="001B5B1A">
        <w:rPr>
          <w:sz w:val="24"/>
          <w:szCs w:val="24"/>
        </w:rPr>
        <w:t xml:space="preserve">ed reasoners will be those who fail </w:t>
      </w:r>
      <w:r w:rsidR="00CA58D2">
        <w:rPr>
          <w:sz w:val="24"/>
          <w:szCs w:val="24"/>
        </w:rPr>
        <w:t xml:space="preserve">to </w:t>
      </w:r>
      <w:r w:rsidR="00D47812" w:rsidRPr="001B5B1A">
        <w:rPr>
          <w:sz w:val="24"/>
          <w:szCs w:val="24"/>
        </w:rPr>
        <w:t xml:space="preserve">detect conflict. </w:t>
      </w:r>
      <w:r w:rsidR="0061022B">
        <w:rPr>
          <w:sz w:val="24"/>
          <w:szCs w:val="24"/>
        </w:rPr>
        <w:t>Hence, empirical data on the efficiency of the conflict detection process is relevant for this debate</w:t>
      </w:r>
      <w:r w:rsidR="00BD10EB">
        <w:rPr>
          <w:sz w:val="24"/>
          <w:szCs w:val="24"/>
        </w:rPr>
        <w:t xml:space="preserve"> too</w:t>
      </w:r>
      <w:r w:rsidR="0061022B">
        <w:rPr>
          <w:sz w:val="24"/>
          <w:szCs w:val="24"/>
        </w:rPr>
        <w:t xml:space="preserve">. </w:t>
      </w:r>
    </w:p>
    <w:p w:rsidR="00BD10EB" w:rsidRDefault="001B5B1A" w:rsidP="00B1714C">
      <w:pPr>
        <w:spacing w:after="0" w:line="360" w:lineRule="auto"/>
        <w:jc w:val="both"/>
        <w:rPr>
          <w:sz w:val="24"/>
          <w:szCs w:val="24"/>
        </w:rPr>
      </w:pPr>
      <w:r>
        <w:rPr>
          <w:sz w:val="24"/>
          <w:szCs w:val="24"/>
        </w:rPr>
        <w:tab/>
        <w:t xml:space="preserve">I have argued together with Jean François </w:t>
      </w:r>
      <w:proofErr w:type="spellStart"/>
      <w:r>
        <w:rPr>
          <w:sz w:val="24"/>
          <w:szCs w:val="24"/>
        </w:rPr>
        <w:t>Bonnefon</w:t>
      </w:r>
      <w:proofErr w:type="spellEnd"/>
      <w:r>
        <w:rPr>
          <w:sz w:val="24"/>
          <w:szCs w:val="24"/>
        </w:rPr>
        <w:t xml:space="preserve"> (</w:t>
      </w:r>
      <w:r w:rsidR="00C51A5C" w:rsidRPr="00C97AB3">
        <w:rPr>
          <w:sz w:val="24"/>
          <w:szCs w:val="24"/>
        </w:rPr>
        <w:t xml:space="preserve">De </w:t>
      </w:r>
      <w:proofErr w:type="spellStart"/>
      <w:r w:rsidR="00C51A5C" w:rsidRPr="00C97AB3">
        <w:rPr>
          <w:sz w:val="24"/>
          <w:szCs w:val="24"/>
        </w:rPr>
        <w:t>Neys</w:t>
      </w:r>
      <w:proofErr w:type="spellEnd"/>
      <w:r w:rsidR="00C51A5C" w:rsidRPr="00C97AB3">
        <w:rPr>
          <w:sz w:val="24"/>
          <w:szCs w:val="24"/>
        </w:rPr>
        <w:t xml:space="preserve"> </w:t>
      </w:r>
      <w:r>
        <w:rPr>
          <w:sz w:val="24"/>
          <w:szCs w:val="24"/>
        </w:rPr>
        <w:t>&amp;</w:t>
      </w:r>
      <w:r w:rsidR="00C51A5C" w:rsidRPr="00C97AB3">
        <w:rPr>
          <w:sz w:val="24"/>
          <w:szCs w:val="24"/>
        </w:rPr>
        <w:t xml:space="preserve"> </w:t>
      </w:r>
      <w:proofErr w:type="spellStart"/>
      <w:r w:rsidR="00C51A5C" w:rsidRPr="00C97AB3">
        <w:rPr>
          <w:sz w:val="24"/>
          <w:szCs w:val="24"/>
        </w:rPr>
        <w:t>Bonnefon</w:t>
      </w:r>
      <w:proofErr w:type="spellEnd"/>
      <w:r>
        <w:rPr>
          <w:sz w:val="24"/>
          <w:szCs w:val="24"/>
        </w:rPr>
        <w:t>, 2013)</w:t>
      </w:r>
      <w:r w:rsidR="00C51A5C" w:rsidRPr="00C97AB3">
        <w:rPr>
          <w:sz w:val="24"/>
          <w:szCs w:val="24"/>
        </w:rPr>
        <w:t xml:space="preserve"> that in addition to considering why </w:t>
      </w:r>
      <w:r w:rsidRPr="00C97AB3">
        <w:rPr>
          <w:sz w:val="24"/>
          <w:szCs w:val="24"/>
        </w:rPr>
        <w:t>individuals</w:t>
      </w:r>
      <w:r w:rsidR="00C51A5C" w:rsidRPr="00C97AB3">
        <w:rPr>
          <w:sz w:val="24"/>
          <w:szCs w:val="24"/>
        </w:rPr>
        <w:t xml:space="preserve"> differ, we should also c</w:t>
      </w:r>
      <w:r>
        <w:rPr>
          <w:sz w:val="24"/>
          <w:szCs w:val="24"/>
        </w:rPr>
        <w:t>onsider</w:t>
      </w:r>
      <w:r w:rsidR="00C51A5C" w:rsidRPr="00C97AB3">
        <w:rPr>
          <w:sz w:val="24"/>
          <w:szCs w:val="24"/>
        </w:rPr>
        <w:t xml:space="preserve"> when they start to differ in the reasoning process. </w:t>
      </w:r>
      <w:r w:rsidR="00C97AB3" w:rsidRPr="00C97AB3">
        <w:rPr>
          <w:sz w:val="24"/>
          <w:szCs w:val="24"/>
        </w:rPr>
        <w:t>Biased and unbiased reasoner</w:t>
      </w:r>
      <w:r>
        <w:rPr>
          <w:sz w:val="24"/>
          <w:szCs w:val="24"/>
        </w:rPr>
        <w:t xml:space="preserve">s clearly </w:t>
      </w:r>
      <w:r w:rsidR="00C97AB3" w:rsidRPr="00C97AB3">
        <w:rPr>
          <w:sz w:val="24"/>
          <w:szCs w:val="24"/>
        </w:rPr>
        <w:t xml:space="preserve">arrive </w:t>
      </w:r>
      <w:r w:rsidR="00AD13DF">
        <w:rPr>
          <w:sz w:val="24"/>
          <w:szCs w:val="24"/>
        </w:rPr>
        <w:t>at a different conclusion at the end of the reasoning process. But</w:t>
      </w:r>
      <w:r w:rsidR="00C97AB3" w:rsidRPr="00C97AB3">
        <w:rPr>
          <w:sz w:val="24"/>
          <w:szCs w:val="24"/>
        </w:rPr>
        <w:t xml:space="preserve"> when in the process does this individual </w:t>
      </w:r>
      <w:r w:rsidRPr="00C97AB3">
        <w:rPr>
          <w:sz w:val="24"/>
          <w:szCs w:val="24"/>
        </w:rPr>
        <w:t>variance</w:t>
      </w:r>
      <w:r w:rsidR="00C97AB3" w:rsidRPr="00C97AB3">
        <w:rPr>
          <w:sz w:val="24"/>
          <w:szCs w:val="24"/>
        </w:rPr>
        <w:t xml:space="preserve"> arise? Do biased and unbiased reasoners take a different </w:t>
      </w:r>
      <w:r w:rsidR="00AD13DF" w:rsidRPr="00C97AB3">
        <w:rPr>
          <w:sz w:val="24"/>
          <w:szCs w:val="24"/>
        </w:rPr>
        <w:t>cognitive</w:t>
      </w:r>
      <w:r w:rsidR="00C97AB3" w:rsidRPr="00C97AB3">
        <w:rPr>
          <w:sz w:val="24"/>
          <w:szCs w:val="24"/>
        </w:rPr>
        <w:t xml:space="preserve"> route from the </w:t>
      </w:r>
      <w:r w:rsidR="00AD13DF" w:rsidRPr="00C97AB3">
        <w:rPr>
          <w:sz w:val="24"/>
          <w:szCs w:val="24"/>
        </w:rPr>
        <w:t>start</w:t>
      </w:r>
      <w:r w:rsidR="00C97AB3" w:rsidRPr="00C97AB3">
        <w:rPr>
          <w:sz w:val="24"/>
          <w:szCs w:val="24"/>
        </w:rPr>
        <w:t xml:space="preserve"> or do they </w:t>
      </w:r>
      <w:r w:rsidR="00744056">
        <w:rPr>
          <w:sz w:val="24"/>
          <w:szCs w:val="24"/>
        </w:rPr>
        <w:t xml:space="preserve">initially </w:t>
      </w:r>
      <w:r w:rsidR="00BD10EB">
        <w:rPr>
          <w:sz w:val="24"/>
          <w:szCs w:val="24"/>
        </w:rPr>
        <w:t xml:space="preserve">follow </w:t>
      </w:r>
      <w:r w:rsidR="00744056">
        <w:rPr>
          <w:sz w:val="24"/>
          <w:szCs w:val="24"/>
        </w:rPr>
        <w:t>the same path and only diverge in the later stages</w:t>
      </w:r>
      <w:r w:rsidR="00AD13DF">
        <w:rPr>
          <w:sz w:val="24"/>
          <w:szCs w:val="24"/>
        </w:rPr>
        <w:t xml:space="preserve"> of the reasoning process</w:t>
      </w:r>
      <w:r w:rsidR="002B5A64">
        <w:rPr>
          <w:sz w:val="24"/>
          <w:szCs w:val="24"/>
        </w:rPr>
        <w:t>?</w:t>
      </w:r>
      <w:r w:rsidR="00C97AB3">
        <w:rPr>
          <w:sz w:val="24"/>
          <w:szCs w:val="24"/>
        </w:rPr>
        <w:t xml:space="preserve"> </w:t>
      </w:r>
      <w:r w:rsidR="0061022B">
        <w:rPr>
          <w:sz w:val="24"/>
          <w:szCs w:val="24"/>
        </w:rPr>
        <w:t>It is especially interesting to consider the implications of t</w:t>
      </w:r>
      <w:r w:rsidR="00A76026" w:rsidRPr="001B5B1A">
        <w:rPr>
          <w:sz w:val="24"/>
          <w:szCs w:val="24"/>
        </w:rPr>
        <w:t xml:space="preserve">he empirical </w:t>
      </w:r>
      <w:r w:rsidRPr="001B5B1A">
        <w:rPr>
          <w:sz w:val="24"/>
          <w:szCs w:val="24"/>
        </w:rPr>
        <w:t>conflict</w:t>
      </w:r>
      <w:r w:rsidR="00A76026" w:rsidRPr="001B5B1A">
        <w:rPr>
          <w:sz w:val="24"/>
          <w:szCs w:val="24"/>
        </w:rPr>
        <w:t xml:space="preserve"> </w:t>
      </w:r>
      <w:r w:rsidRPr="001B5B1A">
        <w:rPr>
          <w:sz w:val="24"/>
          <w:szCs w:val="24"/>
        </w:rPr>
        <w:t>detection</w:t>
      </w:r>
      <w:r w:rsidR="00A76026" w:rsidRPr="001B5B1A">
        <w:rPr>
          <w:sz w:val="24"/>
          <w:szCs w:val="24"/>
        </w:rPr>
        <w:t xml:space="preserve"> </w:t>
      </w:r>
      <w:r w:rsidRPr="001B5B1A">
        <w:rPr>
          <w:sz w:val="24"/>
          <w:szCs w:val="24"/>
        </w:rPr>
        <w:t>findings</w:t>
      </w:r>
      <w:r w:rsidR="00A76026" w:rsidRPr="001B5B1A">
        <w:rPr>
          <w:sz w:val="24"/>
          <w:szCs w:val="24"/>
        </w:rPr>
        <w:t xml:space="preserve"> </w:t>
      </w:r>
      <w:r w:rsidR="00355317">
        <w:rPr>
          <w:sz w:val="24"/>
          <w:szCs w:val="24"/>
        </w:rPr>
        <w:t>fro</w:t>
      </w:r>
      <w:r w:rsidR="0061022B">
        <w:rPr>
          <w:sz w:val="24"/>
          <w:szCs w:val="24"/>
        </w:rPr>
        <w:t>m this “when” perspective</w:t>
      </w:r>
      <w:r w:rsidR="00090D3D">
        <w:rPr>
          <w:sz w:val="24"/>
          <w:szCs w:val="24"/>
        </w:rPr>
        <w:t>.</w:t>
      </w:r>
      <w:r w:rsidR="00B36FA5" w:rsidRPr="001B5B1A">
        <w:rPr>
          <w:sz w:val="24"/>
          <w:szCs w:val="24"/>
        </w:rPr>
        <w:t xml:space="preserve"> </w:t>
      </w:r>
      <w:r w:rsidR="0061022B">
        <w:rPr>
          <w:sz w:val="24"/>
          <w:szCs w:val="24"/>
        </w:rPr>
        <w:t>One might note that t</w:t>
      </w:r>
      <w:r w:rsidR="00090D3D">
        <w:rPr>
          <w:sz w:val="24"/>
          <w:szCs w:val="24"/>
        </w:rPr>
        <w:t xml:space="preserve">heoretical bias views that entail that </w:t>
      </w:r>
      <w:r>
        <w:rPr>
          <w:sz w:val="24"/>
          <w:szCs w:val="24"/>
        </w:rPr>
        <w:t>biased r</w:t>
      </w:r>
      <w:r w:rsidR="00101682">
        <w:rPr>
          <w:sz w:val="24"/>
          <w:szCs w:val="24"/>
        </w:rPr>
        <w:t>easoners do not detect conflict -</w:t>
      </w:r>
      <w:r w:rsidR="00355317">
        <w:rPr>
          <w:sz w:val="24"/>
          <w:szCs w:val="24"/>
        </w:rPr>
        <w:t xml:space="preserve"> </w:t>
      </w:r>
      <w:r>
        <w:rPr>
          <w:sz w:val="24"/>
          <w:szCs w:val="24"/>
        </w:rPr>
        <w:t xml:space="preserve">either because </w:t>
      </w:r>
      <w:r w:rsidR="00101682">
        <w:rPr>
          <w:sz w:val="24"/>
          <w:szCs w:val="24"/>
        </w:rPr>
        <w:t>reasoners</w:t>
      </w:r>
      <w:r>
        <w:rPr>
          <w:sz w:val="24"/>
          <w:szCs w:val="24"/>
        </w:rPr>
        <w:t xml:space="preserve"> would not know the relevant logical principles or </w:t>
      </w:r>
      <w:r w:rsidR="00101682">
        <w:rPr>
          <w:sz w:val="24"/>
          <w:szCs w:val="24"/>
        </w:rPr>
        <w:t>would</w:t>
      </w:r>
      <w:r>
        <w:rPr>
          <w:sz w:val="24"/>
          <w:szCs w:val="24"/>
        </w:rPr>
        <w:t xml:space="preserve"> not use these for monitorin</w:t>
      </w:r>
      <w:r w:rsidR="00090D3D">
        <w:rPr>
          <w:sz w:val="24"/>
          <w:szCs w:val="24"/>
        </w:rPr>
        <w:t>g conflict</w:t>
      </w:r>
      <w:r w:rsidR="00101682">
        <w:rPr>
          <w:sz w:val="24"/>
          <w:szCs w:val="24"/>
        </w:rPr>
        <w:t xml:space="preserve"> -</w:t>
      </w:r>
      <w:r w:rsidR="00090D3D">
        <w:rPr>
          <w:sz w:val="24"/>
          <w:szCs w:val="24"/>
        </w:rPr>
        <w:t xml:space="preserve"> </w:t>
      </w:r>
      <w:r w:rsidR="0061022B">
        <w:rPr>
          <w:sz w:val="24"/>
          <w:szCs w:val="24"/>
        </w:rPr>
        <w:t>give rise to an early divergence view in which</w:t>
      </w:r>
      <w:r w:rsidR="00090D3D">
        <w:rPr>
          <w:sz w:val="24"/>
          <w:szCs w:val="24"/>
        </w:rPr>
        <w:t xml:space="preserve"> biased and unbiased reasoners </w:t>
      </w:r>
      <w:r w:rsidR="0061022B">
        <w:rPr>
          <w:sz w:val="24"/>
          <w:szCs w:val="24"/>
        </w:rPr>
        <w:t>differ from the outset.</w:t>
      </w:r>
      <w:r w:rsidR="00090D3D">
        <w:rPr>
          <w:sz w:val="24"/>
          <w:szCs w:val="24"/>
        </w:rPr>
        <w:t xml:space="preserve"> </w:t>
      </w:r>
      <w:r w:rsidR="00355317">
        <w:rPr>
          <w:sz w:val="24"/>
          <w:szCs w:val="24"/>
        </w:rPr>
        <w:t>B</w:t>
      </w:r>
      <w:r w:rsidR="00090D3D">
        <w:rPr>
          <w:sz w:val="24"/>
          <w:szCs w:val="24"/>
        </w:rPr>
        <w:t xml:space="preserve">iased reasoners will </w:t>
      </w:r>
      <w:r w:rsidR="00355317">
        <w:rPr>
          <w:sz w:val="24"/>
          <w:szCs w:val="24"/>
        </w:rPr>
        <w:t xml:space="preserve">be assumed to </w:t>
      </w:r>
      <w:r w:rsidR="00090D3D">
        <w:rPr>
          <w:sz w:val="24"/>
          <w:szCs w:val="24"/>
        </w:rPr>
        <w:t>rely on a mere heuristic path, whereas unbiased reasoners w</w:t>
      </w:r>
      <w:r w:rsidR="00BD10EB">
        <w:rPr>
          <w:sz w:val="24"/>
          <w:szCs w:val="24"/>
        </w:rPr>
        <w:t xml:space="preserve">ill </w:t>
      </w:r>
      <w:r w:rsidR="00090D3D">
        <w:rPr>
          <w:sz w:val="24"/>
          <w:szCs w:val="24"/>
        </w:rPr>
        <w:t xml:space="preserve">take logical considerations into account. If both biased and unbiased reasoners detect conflict, however, this implies </w:t>
      </w:r>
      <w:r w:rsidR="0061022B">
        <w:rPr>
          <w:sz w:val="24"/>
          <w:szCs w:val="24"/>
        </w:rPr>
        <w:t xml:space="preserve">that both sources of information are </w:t>
      </w:r>
      <w:r w:rsidR="00CA58D2">
        <w:rPr>
          <w:sz w:val="24"/>
          <w:szCs w:val="24"/>
        </w:rPr>
        <w:t xml:space="preserve">initially </w:t>
      </w:r>
      <w:r w:rsidR="00101682">
        <w:rPr>
          <w:sz w:val="24"/>
          <w:szCs w:val="24"/>
        </w:rPr>
        <w:t>considered</w:t>
      </w:r>
      <w:r w:rsidR="0061022B">
        <w:rPr>
          <w:sz w:val="24"/>
          <w:szCs w:val="24"/>
        </w:rPr>
        <w:t xml:space="preserve"> by both groups. Consequently, at </w:t>
      </w:r>
      <w:r w:rsidR="00101682">
        <w:rPr>
          <w:sz w:val="24"/>
          <w:szCs w:val="24"/>
        </w:rPr>
        <w:t xml:space="preserve">least at </w:t>
      </w:r>
      <w:r w:rsidR="0061022B">
        <w:rPr>
          <w:sz w:val="24"/>
          <w:szCs w:val="24"/>
        </w:rPr>
        <w:t xml:space="preserve">the </w:t>
      </w:r>
      <w:r w:rsidR="00CA58D2">
        <w:rPr>
          <w:sz w:val="24"/>
          <w:szCs w:val="24"/>
        </w:rPr>
        <w:t>first</w:t>
      </w:r>
      <w:r w:rsidR="0061022B">
        <w:rPr>
          <w:sz w:val="24"/>
          <w:szCs w:val="24"/>
        </w:rPr>
        <w:t xml:space="preserve"> stages of the reasoning process, biased and unbiased reasoners would not be all that different. Hence, for whatever reason biased and unbiased </w:t>
      </w:r>
      <w:r w:rsidR="00355317">
        <w:rPr>
          <w:sz w:val="24"/>
          <w:szCs w:val="24"/>
        </w:rPr>
        <w:t>individuals</w:t>
      </w:r>
      <w:r w:rsidR="0061022B">
        <w:rPr>
          <w:sz w:val="24"/>
          <w:szCs w:val="24"/>
        </w:rPr>
        <w:t xml:space="preserve"> might ultimately diverge, the point is that this d</w:t>
      </w:r>
      <w:r w:rsidR="00BD10EB">
        <w:rPr>
          <w:sz w:val="24"/>
          <w:szCs w:val="24"/>
        </w:rPr>
        <w:t xml:space="preserve">ivergence will occur </w:t>
      </w:r>
      <w:r w:rsidR="0061022B">
        <w:rPr>
          <w:sz w:val="24"/>
          <w:szCs w:val="24"/>
        </w:rPr>
        <w:t xml:space="preserve">in the later phases of the reasoning process downstream from the detection </w:t>
      </w:r>
      <w:r w:rsidR="005E738A">
        <w:rPr>
          <w:sz w:val="24"/>
          <w:szCs w:val="24"/>
        </w:rPr>
        <w:t>stage</w:t>
      </w:r>
      <w:r w:rsidR="00101682">
        <w:rPr>
          <w:sz w:val="24"/>
          <w:szCs w:val="24"/>
        </w:rPr>
        <w:t xml:space="preserve"> (e.g., biased reasoners might </w:t>
      </w:r>
      <w:r w:rsidR="005E738A">
        <w:rPr>
          <w:sz w:val="24"/>
          <w:szCs w:val="24"/>
        </w:rPr>
        <w:t xml:space="preserve">ultimately </w:t>
      </w:r>
      <w:r w:rsidR="00101682">
        <w:rPr>
          <w:sz w:val="24"/>
          <w:szCs w:val="24"/>
        </w:rPr>
        <w:t>not manage to block the heuristic response and resolve the detected conflict)</w:t>
      </w:r>
      <w:r w:rsidR="0061022B">
        <w:rPr>
          <w:sz w:val="24"/>
          <w:szCs w:val="24"/>
        </w:rPr>
        <w:t xml:space="preserve">. </w:t>
      </w:r>
      <w:r w:rsidR="00CA58D2">
        <w:rPr>
          <w:sz w:val="24"/>
          <w:szCs w:val="24"/>
        </w:rPr>
        <w:t xml:space="preserve">Consequently, </w:t>
      </w:r>
      <w:r w:rsidR="00BD10EB">
        <w:rPr>
          <w:sz w:val="24"/>
          <w:szCs w:val="24"/>
        </w:rPr>
        <w:t xml:space="preserve">De </w:t>
      </w:r>
      <w:proofErr w:type="spellStart"/>
      <w:r w:rsidR="00BD10EB">
        <w:rPr>
          <w:sz w:val="24"/>
          <w:szCs w:val="24"/>
        </w:rPr>
        <w:t>Neys</w:t>
      </w:r>
      <w:proofErr w:type="spellEnd"/>
      <w:r w:rsidR="00BD10EB">
        <w:rPr>
          <w:sz w:val="24"/>
          <w:szCs w:val="24"/>
        </w:rPr>
        <w:t xml:space="preserve"> and </w:t>
      </w:r>
      <w:proofErr w:type="spellStart"/>
      <w:r w:rsidR="00BD10EB">
        <w:rPr>
          <w:sz w:val="24"/>
          <w:szCs w:val="24"/>
        </w:rPr>
        <w:t>Bonnefon</w:t>
      </w:r>
      <w:proofErr w:type="spellEnd"/>
      <w:r w:rsidR="00BD10EB">
        <w:rPr>
          <w:sz w:val="24"/>
          <w:szCs w:val="24"/>
        </w:rPr>
        <w:t xml:space="preserve"> argued that the conflict detection findings give rise to a late(r) divergence view. </w:t>
      </w:r>
    </w:p>
    <w:p w:rsidR="00744056" w:rsidRDefault="00BD10EB" w:rsidP="00B1714C">
      <w:pPr>
        <w:spacing w:after="0" w:line="360" w:lineRule="auto"/>
        <w:jc w:val="both"/>
        <w:rPr>
          <w:sz w:val="24"/>
          <w:szCs w:val="24"/>
        </w:rPr>
      </w:pPr>
      <w:r>
        <w:rPr>
          <w:sz w:val="24"/>
          <w:szCs w:val="24"/>
        </w:rPr>
        <w:tab/>
        <w:t xml:space="preserve"> The important implication is that in light </w:t>
      </w:r>
      <w:r w:rsidR="00683465">
        <w:rPr>
          <w:sz w:val="24"/>
          <w:szCs w:val="24"/>
        </w:rPr>
        <w:t>of the detection findings</w:t>
      </w:r>
      <w:r>
        <w:rPr>
          <w:sz w:val="24"/>
          <w:szCs w:val="24"/>
        </w:rPr>
        <w:t xml:space="preserve"> and the divergence tim</w:t>
      </w:r>
      <w:r w:rsidR="00D95BB1">
        <w:rPr>
          <w:sz w:val="24"/>
          <w:szCs w:val="24"/>
        </w:rPr>
        <w:t>e</w:t>
      </w:r>
      <w:r>
        <w:rPr>
          <w:sz w:val="24"/>
          <w:szCs w:val="24"/>
        </w:rPr>
        <w:t xml:space="preserve"> perspective</w:t>
      </w:r>
      <w:r w:rsidR="00683465">
        <w:rPr>
          <w:sz w:val="24"/>
          <w:szCs w:val="24"/>
        </w:rPr>
        <w:t xml:space="preserve">, </w:t>
      </w:r>
      <w:r w:rsidR="003A386E">
        <w:rPr>
          <w:sz w:val="24"/>
          <w:szCs w:val="24"/>
        </w:rPr>
        <w:t xml:space="preserve">individual differences </w:t>
      </w:r>
      <w:r w:rsidR="00683465">
        <w:rPr>
          <w:sz w:val="24"/>
          <w:szCs w:val="24"/>
        </w:rPr>
        <w:t>might be</w:t>
      </w:r>
      <w:r>
        <w:rPr>
          <w:sz w:val="24"/>
          <w:szCs w:val="24"/>
        </w:rPr>
        <w:t xml:space="preserve"> perceived as being</w:t>
      </w:r>
      <w:r w:rsidR="00683465">
        <w:rPr>
          <w:sz w:val="24"/>
          <w:szCs w:val="24"/>
        </w:rPr>
        <w:t xml:space="preserve"> less profound than traditionally </w:t>
      </w:r>
      <w:r>
        <w:rPr>
          <w:sz w:val="24"/>
          <w:szCs w:val="24"/>
        </w:rPr>
        <w:t>assumed. B</w:t>
      </w:r>
      <w:r w:rsidR="00744056">
        <w:rPr>
          <w:sz w:val="24"/>
          <w:szCs w:val="24"/>
        </w:rPr>
        <w:t>iased and unbiased reasoners</w:t>
      </w:r>
      <w:r w:rsidR="0072357B">
        <w:rPr>
          <w:sz w:val="24"/>
          <w:szCs w:val="24"/>
        </w:rPr>
        <w:t xml:space="preserve"> might</w:t>
      </w:r>
      <w:r>
        <w:rPr>
          <w:sz w:val="24"/>
          <w:szCs w:val="24"/>
        </w:rPr>
        <w:t xml:space="preserve"> have </w:t>
      </w:r>
      <w:r w:rsidR="00744056">
        <w:rPr>
          <w:sz w:val="24"/>
          <w:szCs w:val="24"/>
        </w:rPr>
        <w:t xml:space="preserve">more in common than what </w:t>
      </w:r>
      <w:r>
        <w:rPr>
          <w:sz w:val="24"/>
          <w:szCs w:val="24"/>
        </w:rPr>
        <w:lastRenderedPageBreak/>
        <w:t xml:space="preserve">has been </w:t>
      </w:r>
      <w:r w:rsidR="00355317">
        <w:rPr>
          <w:sz w:val="24"/>
          <w:szCs w:val="24"/>
        </w:rPr>
        <w:t>implied by position</w:t>
      </w:r>
      <w:r w:rsidR="0072357B">
        <w:rPr>
          <w:sz w:val="24"/>
          <w:szCs w:val="24"/>
        </w:rPr>
        <w:t>s such</w:t>
      </w:r>
      <w:r w:rsidR="00355317">
        <w:rPr>
          <w:sz w:val="24"/>
          <w:szCs w:val="24"/>
        </w:rPr>
        <w:t xml:space="preserve"> as the lax monitoring view that </w:t>
      </w:r>
      <w:r w:rsidR="0072357B">
        <w:rPr>
          <w:sz w:val="24"/>
          <w:szCs w:val="24"/>
        </w:rPr>
        <w:t xml:space="preserve">intrinsically </w:t>
      </w:r>
      <w:r w:rsidR="00355317">
        <w:rPr>
          <w:sz w:val="24"/>
          <w:szCs w:val="24"/>
        </w:rPr>
        <w:t>helped to popularize</w:t>
      </w:r>
      <w:r>
        <w:rPr>
          <w:sz w:val="24"/>
          <w:szCs w:val="24"/>
        </w:rPr>
        <w:t xml:space="preserve"> an early divergence view.</w:t>
      </w:r>
      <w:r w:rsidR="0072357B">
        <w:rPr>
          <w:sz w:val="24"/>
          <w:szCs w:val="24"/>
        </w:rPr>
        <w:t xml:space="preserve"> In other words, biased and unbiased reasoners turn </w:t>
      </w:r>
      <w:r w:rsidR="00D95BB1">
        <w:rPr>
          <w:sz w:val="24"/>
          <w:szCs w:val="24"/>
        </w:rPr>
        <w:t>out to</w:t>
      </w:r>
      <w:r w:rsidR="0072357B">
        <w:rPr>
          <w:sz w:val="24"/>
          <w:szCs w:val="24"/>
        </w:rPr>
        <w:t xml:space="preserve"> be less different than their different answers might seem to suggest. </w:t>
      </w:r>
      <w:r w:rsidR="00D95BB1">
        <w:rPr>
          <w:sz w:val="24"/>
          <w:szCs w:val="24"/>
        </w:rPr>
        <w:t>As a side note,</w:t>
      </w:r>
      <w:r w:rsidR="0072357B">
        <w:rPr>
          <w:sz w:val="24"/>
          <w:szCs w:val="24"/>
        </w:rPr>
        <w:t xml:space="preserve"> I feel that here too one can find a reason for some rational optimism: at least in the early stages of the reasoning process we all seem to be thinking alike. </w:t>
      </w:r>
    </w:p>
    <w:p w:rsidR="00850123" w:rsidRDefault="00850123" w:rsidP="0047251E">
      <w:pPr>
        <w:spacing w:after="0" w:line="360" w:lineRule="auto"/>
        <w:jc w:val="both"/>
        <w:rPr>
          <w:b/>
          <w:sz w:val="24"/>
          <w:szCs w:val="24"/>
        </w:rPr>
      </w:pPr>
    </w:p>
    <w:p w:rsidR="0047251E" w:rsidRDefault="0047251E" w:rsidP="0047251E">
      <w:pPr>
        <w:spacing w:after="0" w:line="360" w:lineRule="auto"/>
        <w:jc w:val="both"/>
        <w:rPr>
          <w:b/>
          <w:sz w:val="24"/>
          <w:szCs w:val="24"/>
        </w:rPr>
      </w:pPr>
      <w:r>
        <w:rPr>
          <w:b/>
          <w:sz w:val="24"/>
          <w:szCs w:val="24"/>
        </w:rPr>
        <w:t>5</w:t>
      </w:r>
      <w:r w:rsidRPr="00334D8B">
        <w:rPr>
          <w:b/>
          <w:sz w:val="24"/>
          <w:szCs w:val="24"/>
        </w:rPr>
        <w:t xml:space="preserve">. </w:t>
      </w:r>
      <w:r w:rsidR="00F7210F">
        <w:rPr>
          <w:b/>
          <w:sz w:val="24"/>
          <w:szCs w:val="24"/>
        </w:rPr>
        <w:t>CONCUSION AND TAKE HOME MESSAGE</w:t>
      </w:r>
    </w:p>
    <w:p w:rsidR="00C97AB3" w:rsidRDefault="00C97AB3">
      <w:pPr>
        <w:rPr>
          <w:b/>
          <w:sz w:val="24"/>
          <w:szCs w:val="24"/>
        </w:rPr>
      </w:pPr>
    </w:p>
    <w:p w:rsidR="000C0AAC" w:rsidRDefault="00F7210F" w:rsidP="00636FAC">
      <w:pPr>
        <w:spacing w:after="0" w:line="360" w:lineRule="auto"/>
        <w:jc w:val="both"/>
        <w:rPr>
          <w:sz w:val="24"/>
          <w:szCs w:val="24"/>
        </w:rPr>
      </w:pPr>
      <w:r>
        <w:rPr>
          <w:sz w:val="24"/>
          <w:szCs w:val="24"/>
        </w:rPr>
        <w:tab/>
      </w:r>
      <w:r w:rsidR="008C3C23">
        <w:rPr>
          <w:sz w:val="24"/>
          <w:szCs w:val="24"/>
        </w:rPr>
        <w:t>I</w:t>
      </w:r>
      <w:r w:rsidR="00CA58D2">
        <w:rPr>
          <w:sz w:val="24"/>
          <w:szCs w:val="24"/>
        </w:rPr>
        <w:t xml:space="preserve"> opened this chapter by </w:t>
      </w:r>
      <w:r>
        <w:rPr>
          <w:sz w:val="24"/>
          <w:szCs w:val="24"/>
        </w:rPr>
        <w:t>illustrat</w:t>
      </w:r>
      <w:r w:rsidR="00CA58D2">
        <w:rPr>
          <w:sz w:val="24"/>
          <w:szCs w:val="24"/>
        </w:rPr>
        <w:t>ing</w:t>
      </w:r>
      <w:r>
        <w:rPr>
          <w:sz w:val="24"/>
          <w:szCs w:val="24"/>
        </w:rPr>
        <w:t xml:space="preserve"> the biased</w:t>
      </w:r>
      <w:r w:rsidR="00CA58D2">
        <w:rPr>
          <w:sz w:val="24"/>
          <w:szCs w:val="24"/>
        </w:rPr>
        <w:t xml:space="preserve"> nature of human judgment with my favorite “</w:t>
      </w:r>
      <w:r w:rsidR="00132B09">
        <w:rPr>
          <w:sz w:val="24"/>
          <w:szCs w:val="24"/>
        </w:rPr>
        <w:t>This is Spinal Tap”</w:t>
      </w:r>
      <w:r w:rsidR="00CE18ED">
        <w:rPr>
          <w:sz w:val="24"/>
          <w:szCs w:val="24"/>
        </w:rPr>
        <w:t xml:space="preserve"> scene</w:t>
      </w:r>
      <w:r w:rsidR="00B21DE5">
        <w:rPr>
          <w:sz w:val="24"/>
          <w:szCs w:val="24"/>
        </w:rPr>
        <w:t xml:space="preserve">. </w:t>
      </w:r>
      <w:r w:rsidR="00041BA4">
        <w:rPr>
          <w:sz w:val="24"/>
          <w:szCs w:val="24"/>
        </w:rPr>
        <w:t xml:space="preserve">In the scene, </w:t>
      </w:r>
      <w:r w:rsidR="002B208F">
        <w:rPr>
          <w:sz w:val="24"/>
          <w:szCs w:val="24"/>
        </w:rPr>
        <w:t>Nigel’s legendary</w:t>
      </w:r>
      <w:r w:rsidR="00B21DE5">
        <w:rPr>
          <w:sz w:val="24"/>
          <w:szCs w:val="24"/>
        </w:rPr>
        <w:t xml:space="preserve"> </w:t>
      </w:r>
      <w:r>
        <w:rPr>
          <w:sz w:val="24"/>
          <w:szCs w:val="24"/>
        </w:rPr>
        <w:t>“Going</w:t>
      </w:r>
      <w:r w:rsidR="008C3C23">
        <w:rPr>
          <w:sz w:val="24"/>
          <w:szCs w:val="24"/>
        </w:rPr>
        <w:t xml:space="preserve"> to </w:t>
      </w:r>
      <w:proofErr w:type="gramStart"/>
      <w:r w:rsidR="008C3C23">
        <w:rPr>
          <w:sz w:val="24"/>
          <w:szCs w:val="24"/>
        </w:rPr>
        <w:t>E</w:t>
      </w:r>
      <w:r>
        <w:rPr>
          <w:sz w:val="24"/>
          <w:szCs w:val="24"/>
        </w:rPr>
        <w:t>leven</w:t>
      </w:r>
      <w:proofErr w:type="gramEnd"/>
      <w:r>
        <w:rPr>
          <w:sz w:val="24"/>
          <w:szCs w:val="24"/>
        </w:rPr>
        <w:t>”</w:t>
      </w:r>
      <w:r w:rsidR="008C3C23">
        <w:rPr>
          <w:sz w:val="24"/>
          <w:szCs w:val="24"/>
        </w:rPr>
        <w:t xml:space="preserve"> inference </w:t>
      </w:r>
      <w:r>
        <w:rPr>
          <w:sz w:val="24"/>
          <w:szCs w:val="24"/>
        </w:rPr>
        <w:t xml:space="preserve">is giving us a </w:t>
      </w:r>
      <w:r w:rsidR="00041BA4">
        <w:rPr>
          <w:sz w:val="24"/>
          <w:szCs w:val="24"/>
        </w:rPr>
        <w:t xml:space="preserve">very </w:t>
      </w:r>
      <w:r w:rsidR="00804A16">
        <w:rPr>
          <w:sz w:val="24"/>
          <w:szCs w:val="24"/>
        </w:rPr>
        <w:t>nice</w:t>
      </w:r>
      <w:r>
        <w:rPr>
          <w:sz w:val="24"/>
          <w:szCs w:val="24"/>
        </w:rPr>
        <w:t xml:space="preserve"> example of the notorious ratio-bias. </w:t>
      </w:r>
      <w:r w:rsidR="00A262B7">
        <w:rPr>
          <w:sz w:val="24"/>
          <w:szCs w:val="24"/>
        </w:rPr>
        <w:t xml:space="preserve">The scene </w:t>
      </w:r>
      <w:r w:rsidR="00CE18ED">
        <w:rPr>
          <w:sz w:val="24"/>
          <w:szCs w:val="24"/>
        </w:rPr>
        <w:t xml:space="preserve">undeniably </w:t>
      </w:r>
      <w:r w:rsidR="00A262B7">
        <w:rPr>
          <w:sz w:val="24"/>
          <w:szCs w:val="24"/>
        </w:rPr>
        <w:t xml:space="preserve">makes for a great laugh. </w:t>
      </w:r>
      <w:r w:rsidR="00804A16">
        <w:rPr>
          <w:sz w:val="24"/>
          <w:szCs w:val="24"/>
        </w:rPr>
        <w:t>However, a</w:t>
      </w:r>
      <w:r w:rsidR="0050366B">
        <w:rPr>
          <w:sz w:val="24"/>
          <w:szCs w:val="24"/>
        </w:rPr>
        <w:t xml:space="preserve">fter reading about the </w:t>
      </w:r>
      <w:r>
        <w:rPr>
          <w:sz w:val="24"/>
          <w:szCs w:val="24"/>
        </w:rPr>
        <w:t>conflict</w:t>
      </w:r>
      <w:r w:rsidR="0050366B">
        <w:rPr>
          <w:sz w:val="24"/>
          <w:szCs w:val="24"/>
        </w:rPr>
        <w:t xml:space="preserve"> detection work </w:t>
      </w:r>
      <w:r w:rsidR="002B208F">
        <w:rPr>
          <w:sz w:val="24"/>
          <w:szCs w:val="24"/>
        </w:rPr>
        <w:t xml:space="preserve">in this chapter </w:t>
      </w:r>
      <w:r w:rsidR="0050366B">
        <w:rPr>
          <w:sz w:val="24"/>
          <w:szCs w:val="24"/>
        </w:rPr>
        <w:t xml:space="preserve">it can be interesting to </w:t>
      </w:r>
      <w:r w:rsidR="008C3C23">
        <w:rPr>
          <w:sz w:val="24"/>
          <w:szCs w:val="24"/>
        </w:rPr>
        <w:t>have a</w:t>
      </w:r>
      <w:r w:rsidR="00A262B7">
        <w:rPr>
          <w:sz w:val="24"/>
          <w:szCs w:val="24"/>
        </w:rPr>
        <w:t xml:space="preserve"> close</w:t>
      </w:r>
      <w:r w:rsidR="00695759">
        <w:rPr>
          <w:sz w:val="24"/>
          <w:szCs w:val="24"/>
        </w:rPr>
        <w:t>r</w:t>
      </w:r>
      <w:r w:rsidR="00A262B7">
        <w:rPr>
          <w:sz w:val="24"/>
          <w:szCs w:val="24"/>
        </w:rPr>
        <w:t xml:space="preserve"> second look.</w:t>
      </w:r>
      <w:r>
        <w:rPr>
          <w:sz w:val="24"/>
          <w:szCs w:val="24"/>
        </w:rPr>
        <w:t xml:space="preserve"> </w:t>
      </w:r>
      <w:r w:rsidR="00804A16">
        <w:rPr>
          <w:sz w:val="24"/>
          <w:szCs w:val="24"/>
        </w:rPr>
        <w:t>Upon a second viewing, one might note that w</w:t>
      </w:r>
      <w:r w:rsidR="00231B9A">
        <w:rPr>
          <w:sz w:val="24"/>
          <w:szCs w:val="24"/>
        </w:rPr>
        <w:t>hen Nigel’s “These are on</w:t>
      </w:r>
      <w:r w:rsidR="00041BA4">
        <w:rPr>
          <w:sz w:val="24"/>
          <w:szCs w:val="24"/>
        </w:rPr>
        <w:t>e</w:t>
      </w:r>
      <w:r w:rsidR="00231B9A">
        <w:rPr>
          <w:sz w:val="24"/>
          <w:szCs w:val="24"/>
        </w:rPr>
        <w:t xml:space="preserve"> louder!” claim</w:t>
      </w:r>
      <w:r w:rsidR="00B21DE5">
        <w:rPr>
          <w:sz w:val="24"/>
          <w:szCs w:val="24"/>
        </w:rPr>
        <w:t xml:space="preserve"> is being questioned by the director</w:t>
      </w:r>
      <w:r w:rsidR="00231B9A">
        <w:rPr>
          <w:sz w:val="24"/>
          <w:szCs w:val="24"/>
        </w:rPr>
        <w:t xml:space="preserve">, </w:t>
      </w:r>
      <w:r w:rsidR="005D272B">
        <w:rPr>
          <w:sz w:val="24"/>
          <w:szCs w:val="24"/>
        </w:rPr>
        <w:t xml:space="preserve">Nigel is clearly </w:t>
      </w:r>
      <w:r w:rsidR="00231B9A">
        <w:rPr>
          <w:sz w:val="24"/>
          <w:szCs w:val="24"/>
        </w:rPr>
        <w:t xml:space="preserve">confused and in doubt. Indeed, one is getting the </w:t>
      </w:r>
      <w:r w:rsidR="00052B6E">
        <w:rPr>
          <w:sz w:val="24"/>
          <w:szCs w:val="24"/>
        </w:rPr>
        <w:t>impression that he does realize that his claim</w:t>
      </w:r>
      <w:r w:rsidR="00231B9A">
        <w:rPr>
          <w:sz w:val="24"/>
          <w:szCs w:val="24"/>
        </w:rPr>
        <w:t xml:space="preserve"> is not really making </w:t>
      </w:r>
      <w:r w:rsidR="00052B6E">
        <w:rPr>
          <w:sz w:val="24"/>
          <w:szCs w:val="24"/>
        </w:rPr>
        <w:t xml:space="preserve">a lot of sense. </w:t>
      </w:r>
      <w:r w:rsidR="00713964">
        <w:rPr>
          <w:sz w:val="24"/>
          <w:szCs w:val="24"/>
        </w:rPr>
        <w:t>In this light, h</w:t>
      </w:r>
      <w:r w:rsidR="00052B6E">
        <w:rPr>
          <w:sz w:val="24"/>
          <w:szCs w:val="24"/>
        </w:rPr>
        <w:t xml:space="preserve">is </w:t>
      </w:r>
      <w:r w:rsidR="002B208F">
        <w:rPr>
          <w:sz w:val="24"/>
          <w:szCs w:val="24"/>
        </w:rPr>
        <w:t>blunt</w:t>
      </w:r>
      <w:r w:rsidR="00231B9A">
        <w:rPr>
          <w:sz w:val="24"/>
          <w:szCs w:val="24"/>
        </w:rPr>
        <w:t xml:space="preserve"> </w:t>
      </w:r>
      <w:r w:rsidR="00052B6E">
        <w:rPr>
          <w:sz w:val="24"/>
          <w:szCs w:val="24"/>
        </w:rPr>
        <w:t>“These go to eleven</w:t>
      </w:r>
      <w:r w:rsidR="00231B9A">
        <w:rPr>
          <w:sz w:val="24"/>
          <w:szCs w:val="24"/>
        </w:rPr>
        <w:t>!</w:t>
      </w:r>
      <w:r w:rsidR="00052B6E">
        <w:rPr>
          <w:sz w:val="24"/>
          <w:szCs w:val="24"/>
        </w:rPr>
        <w:t>”</w:t>
      </w:r>
      <w:r w:rsidR="00B34ACA">
        <w:rPr>
          <w:sz w:val="24"/>
          <w:szCs w:val="24"/>
        </w:rPr>
        <w:t xml:space="preserve"> </w:t>
      </w:r>
      <w:r w:rsidR="00713964">
        <w:rPr>
          <w:sz w:val="24"/>
          <w:szCs w:val="24"/>
        </w:rPr>
        <w:t>reply</w:t>
      </w:r>
      <w:r w:rsidR="00D23CF4">
        <w:rPr>
          <w:sz w:val="24"/>
          <w:szCs w:val="24"/>
        </w:rPr>
        <w:t xml:space="preserve"> </w:t>
      </w:r>
      <w:r w:rsidR="00231B9A">
        <w:rPr>
          <w:sz w:val="24"/>
          <w:szCs w:val="24"/>
        </w:rPr>
        <w:t>s</w:t>
      </w:r>
      <w:r w:rsidR="00041BA4">
        <w:rPr>
          <w:sz w:val="24"/>
          <w:szCs w:val="24"/>
        </w:rPr>
        <w:t>ounds</w:t>
      </w:r>
      <w:r w:rsidR="00231B9A">
        <w:rPr>
          <w:sz w:val="24"/>
          <w:szCs w:val="24"/>
        </w:rPr>
        <w:t xml:space="preserve"> </w:t>
      </w:r>
      <w:r w:rsidR="00713964">
        <w:rPr>
          <w:sz w:val="24"/>
          <w:szCs w:val="24"/>
        </w:rPr>
        <w:t xml:space="preserve">more </w:t>
      </w:r>
      <w:r w:rsidR="00231B9A">
        <w:rPr>
          <w:sz w:val="24"/>
          <w:szCs w:val="24"/>
        </w:rPr>
        <w:t>like a</w:t>
      </w:r>
      <w:r w:rsidR="00804A16">
        <w:rPr>
          <w:sz w:val="24"/>
          <w:szCs w:val="24"/>
        </w:rPr>
        <w:t>n attempt</w:t>
      </w:r>
      <w:r w:rsidR="00231B9A">
        <w:rPr>
          <w:sz w:val="24"/>
          <w:szCs w:val="24"/>
        </w:rPr>
        <w:t xml:space="preserve"> </w:t>
      </w:r>
      <w:r w:rsidR="00B34ACA">
        <w:rPr>
          <w:sz w:val="24"/>
          <w:szCs w:val="24"/>
        </w:rPr>
        <w:t xml:space="preserve">to </w:t>
      </w:r>
      <w:r w:rsidR="008C3C23">
        <w:rPr>
          <w:sz w:val="24"/>
          <w:szCs w:val="24"/>
        </w:rPr>
        <w:t xml:space="preserve">hide his </w:t>
      </w:r>
      <w:r w:rsidR="00BC701F">
        <w:rPr>
          <w:sz w:val="24"/>
          <w:szCs w:val="24"/>
        </w:rPr>
        <w:t>initial doubt and sav</w:t>
      </w:r>
      <w:r w:rsidR="00636FAC">
        <w:rPr>
          <w:sz w:val="24"/>
          <w:szCs w:val="24"/>
        </w:rPr>
        <w:t>e his face</w:t>
      </w:r>
      <w:r w:rsidR="00041BA4">
        <w:rPr>
          <w:sz w:val="24"/>
          <w:szCs w:val="24"/>
        </w:rPr>
        <w:t xml:space="preserve"> rather than </w:t>
      </w:r>
      <w:r w:rsidR="00231B9A">
        <w:rPr>
          <w:sz w:val="24"/>
          <w:szCs w:val="24"/>
        </w:rPr>
        <w:t>a</w:t>
      </w:r>
      <w:r w:rsidR="00041BA4">
        <w:rPr>
          <w:sz w:val="24"/>
          <w:szCs w:val="24"/>
        </w:rPr>
        <w:t>s a</w:t>
      </w:r>
      <w:r w:rsidR="00231B9A">
        <w:rPr>
          <w:sz w:val="24"/>
          <w:szCs w:val="24"/>
        </w:rPr>
        <w:t xml:space="preserve"> fiercely held belief. </w:t>
      </w:r>
      <w:r w:rsidR="00D23CF4">
        <w:rPr>
          <w:sz w:val="24"/>
          <w:szCs w:val="24"/>
        </w:rPr>
        <w:t xml:space="preserve">Given the conflict detection findings that I reviewed here, this might not be </w:t>
      </w:r>
      <w:r w:rsidR="00BC701F">
        <w:rPr>
          <w:sz w:val="24"/>
          <w:szCs w:val="24"/>
        </w:rPr>
        <w:t xml:space="preserve">an </w:t>
      </w:r>
      <w:bookmarkStart w:id="2" w:name="_GoBack"/>
      <w:bookmarkEnd w:id="2"/>
      <w:r w:rsidR="00D23CF4">
        <w:rPr>
          <w:sz w:val="24"/>
          <w:szCs w:val="24"/>
        </w:rPr>
        <w:t xml:space="preserve">unrealistic suggestion. </w:t>
      </w:r>
      <w:r w:rsidR="00CE18ED">
        <w:rPr>
          <w:sz w:val="24"/>
          <w:szCs w:val="24"/>
        </w:rPr>
        <w:t>Hence, one lesson that might be learned from this chapter is that t</w:t>
      </w:r>
      <w:r w:rsidR="00D23CF4">
        <w:rPr>
          <w:sz w:val="24"/>
          <w:szCs w:val="24"/>
        </w:rPr>
        <w:t xml:space="preserve">he dimwitted Nigel character might be less ignorant than he seems at first sight. </w:t>
      </w:r>
      <w:r w:rsidR="00132B09">
        <w:rPr>
          <w:sz w:val="24"/>
          <w:szCs w:val="24"/>
        </w:rPr>
        <w:t>Of course,</w:t>
      </w:r>
      <w:r w:rsidR="000C0AAC">
        <w:rPr>
          <w:sz w:val="24"/>
          <w:szCs w:val="24"/>
        </w:rPr>
        <w:t xml:space="preserve"> there is no </w:t>
      </w:r>
      <w:r w:rsidR="00636FAC">
        <w:rPr>
          <w:sz w:val="24"/>
          <w:szCs w:val="24"/>
        </w:rPr>
        <w:t xml:space="preserve">way </w:t>
      </w:r>
      <w:r w:rsidR="000C0AAC">
        <w:rPr>
          <w:sz w:val="24"/>
          <w:szCs w:val="24"/>
        </w:rPr>
        <w:t xml:space="preserve">to verify </w:t>
      </w:r>
      <w:r w:rsidR="00231B9A">
        <w:rPr>
          <w:sz w:val="24"/>
          <w:szCs w:val="24"/>
        </w:rPr>
        <w:t xml:space="preserve">my interpretation of </w:t>
      </w:r>
      <w:r w:rsidR="002B208F">
        <w:rPr>
          <w:sz w:val="24"/>
          <w:szCs w:val="24"/>
        </w:rPr>
        <w:t>a</w:t>
      </w:r>
      <w:r w:rsidR="00231B9A">
        <w:rPr>
          <w:sz w:val="24"/>
          <w:szCs w:val="24"/>
        </w:rPr>
        <w:t xml:space="preserve"> fictional </w:t>
      </w:r>
      <w:r w:rsidR="0060319D">
        <w:rPr>
          <w:sz w:val="24"/>
          <w:szCs w:val="24"/>
        </w:rPr>
        <w:t xml:space="preserve">movie </w:t>
      </w:r>
      <w:r w:rsidR="00231B9A">
        <w:rPr>
          <w:sz w:val="24"/>
          <w:szCs w:val="24"/>
        </w:rPr>
        <w:t xml:space="preserve">character’s inference </w:t>
      </w:r>
      <w:r w:rsidR="0060319D">
        <w:rPr>
          <w:sz w:val="24"/>
          <w:szCs w:val="24"/>
        </w:rPr>
        <w:t>process</w:t>
      </w:r>
      <w:r w:rsidR="00231B9A">
        <w:rPr>
          <w:sz w:val="24"/>
          <w:szCs w:val="24"/>
        </w:rPr>
        <w:t xml:space="preserve">. </w:t>
      </w:r>
      <w:r w:rsidR="000C0AAC">
        <w:rPr>
          <w:sz w:val="24"/>
          <w:szCs w:val="24"/>
        </w:rPr>
        <w:t>However, I hope t</w:t>
      </w:r>
      <w:r w:rsidR="00D23CF4">
        <w:rPr>
          <w:sz w:val="24"/>
          <w:szCs w:val="24"/>
        </w:rPr>
        <w:t xml:space="preserve">hat I managed to </w:t>
      </w:r>
      <w:r w:rsidR="000C0AAC">
        <w:rPr>
          <w:sz w:val="24"/>
          <w:szCs w:val="24"/>
        </w:rPr>
        <w:t>s</w:t>
      </w:r>
      <w:r w:rsidR="00B34ACA">
        <w:rPr>
          <w:sz w:val="24"/>
          <w:szCs w:val="24"/>
        </w:rPr>
        <w:t>how</w:t>
      </w:r>
      <w:r w:rsidR="002B208F">
        <w:rPr>
          <w:sz w:val="24"/>
          <w:szCs w:val="24"/>
        </w:rPr>
        <w:t xml:space="preserve"> </w:t>
      </w:r>
      <w:r w:rsidR="00B34ACA">
        <w:rPr>
          <w:sz w:val="24"/>
          <w:szCs w:val="24"/>
        </w:rPr>
        <w:t xml:space="preserve">that </w:t>
      </w:r>
      <w:r w:rsidR="0060319D">
        <w:rPr>
          <w:sz w:val="24"/>
          <w:szCs w:val="24"/>
        </w:rPr>
        <w:t xml:space="preserve">at least </w:t>
      </w:r>
      <w:r w:rsidR="00B34ACA">
        <w:rPr>
          <w:sz w:val="24"/>
          <w:szCs w:val="24"/>
        </w:rPr>
        <w:t xml:space="preserve">in the case of </w:t>
      </w:r>
      <w:r w:rsidR="002B208F">
        <w:rPr>
          <w:sz w:val="24"/>
          <w:szCs w:val="24"/>
        </w:rPr>
        <w:t>real</w:t>
      </w:r>
      <w:r w:rsidR="00B34ACA">
        <w:rPr>
          <w:sz w:val="24"/>
          <w:szCs w:val="24"/>
        </w:rPr>
        <w:t xml:space="preserve"> reasoners </w:t>
      </w:r>
      <w:r w:rsidR="00B21DE5">
        <w:rPr>
          <w:sz w:val="24"/>
          <w:szCs w:val="24"/>
        </w:rPr>
        <w:t>who solve classic reasoning problems, t</w:t>
      </w:r>
      <w:r w:rsidR="00B34ACA">
        <w:rPr>
          <w:sz w:val="24"/>
          <w:szCs w:val="24"/>
        </w:rPr>
        <w:t xml:space="preserve">here is </w:t>
      </w:r>
      <w:r w:rsidR="00B21DE5">
        <w:rPr>
          <w:sz w:val="24"/>
          <w:szCs w:val="24"/>
        </w:rPr>
        <w:t>good evidence for the claim</w:t>
      </w:r>
      <w:r w:rsidR="00B34ACA">
        <w:rPr>
          <w:sz w:val="24"/>
          <w:szCs w:val="24"/>
        </w:rPr>
        <w:t xml:space="preserve"> that people are detecting their biases</w:t>
      </w:r>
      <w:r w:rsidR="00231B9A">
        <w:rPr>
          <w:sz w:val="24"/>
          <w:szCs w:val="24"/>
        </w:rPr>
        <w:t xml:space="preserve"> and do more than blindly follow cued heuristic intuitions</w:t>
      </w:r>
      <w:r w:rsidR="00B34ACA">
        <w:rPr>
          <w:sz w:val="24"/>
          <w:szCs w:val="24"/>
        </w:rPr>
        <w:t xml:space="preserve">. </w:t>
      </w:r>
      <w:r w:rsidR="000C0AAC">
        <w:rPr>
          <w:sz w:val="24"/>
          <w:szCs w:val="24"/>
        </w:rPr>
        <w:t xml:space="preserve"> </w:t>
      </w:r>
    </w:p>
    <w:p w:rsidR="00BB2396" w:rsidRDefault="00B21DE5" w:rsidP="005F243D">
      <w:pPr>
        <w:spacing w:after="0" w:line="360" w:lineRule="auto"/>
        <w:jc w:val="both"/>
        <w:rPr>
          <w:b/>
          <w:sz w:val="24"/>
          <w:szCs w:val="24"/>
        </w:rPr>
      </w:pPr>
      <w:r>
        <w:rPr>
          <w:b/>
          <w:sz w:val="24"/>
          <w:szCs w:val="24"/>
        </w:rPr>
        <w:tab/>
      </w:r>
    </w:p>
    <w:p w:rsidR="00424B33" w:rsidRDefault="0047251E" w:rsidP="00CE7990">
      <w:pPr>
        <w:spacing w:after="0" w:line="360" w:lineRule="auto"/>
        <w:rPr>
          <w:b/>
          <w:sz w:val="24"/>
          <w:szCs w:val="24"/>
        </w:rPr>
      </w:pPr>
      <w:r>
        <w:rPr>
          <w:b/>
          <w:sz w:val="24"/>
          <w:szCs w:val="24"/>
        </w:rPr>
        <w:t>6.</w:t>
      </w:r>
      <w:r w:rsidR="00596AAF">
        <w:rPr>
          <w:b/>
          <w:sz w:val="24"/>
          <w:szCs w:val="24"/>
        </w:rPr>
        <w:t xml:space="preserve"> REFERENCES</w:t>
      </w:r>
    </w:p>
    <w:p w:rsidR="00596AAF" w:rsidRDefault="00596AAF" w:rsidP="00CE7990">
      <w:pPr>
        <w:spacing w:after="0" w:line="360" w:lineRule="auto"/>
        <w:rPr>
          <w:b/>
          <w:sz w:val="24"/>
          <w:szCs w:val="24"/>
        </w:rPr>
      </w:pPr>
    </w:p>
    <w:p w:rsidR="00166B04" w:rsidRDefault="00166B04" w:rsidP="00CF5FDE">
      <w:pPr>
        <w:spacing w:after="0" w:line="360" w:lineRule="auto"/>
        <w:ind w:left="720" w:hanging="720"/>
        <w:jc w:val="both"/>
        <w:rPr>
          <w:noProof/>
          <w:sz w:val="24"/>
          <w:szCs w:val="24"/>
        </w:rPr>
      </w:pPr>
      <w:r w:rsidRPr="00C117E7">
        <w:rPr>
          <w:noProof/>
          <w:sz w:val="24"/>
          <w:szCs w:val="24"/>
        </w:rPr>
        <w:lastRenderedPageBreak/>
        <w:t xml:space="preserve">Alter, A. L., Oppenheimer, D. M., Epley, N., &amp; Eyre, R. N. (2007). </w:t>
      </w:r>
      <w:r w:rsidRPr="002C452D">
        <w:rPr>
          <w:noProof/>
          <w:sz w:val="24"/>
          <w:szCs w:val="24"/>
        </w:rPr>
        <w:t xml:space="preserve">Overcoming intuition: metacognitive difficulty activates analytic reasoning. </w:t>
      </w:r>
      <w:r w:rsidRPr="002C452D">
        <w:rPr>
          <w:i/>
          <w:noProof/>
          <w:sz w:val="24"/>
          <w:szCs w:val="24"/>
        </w:rPr>
        <w:t>Journal of Experimental Psychology: General, 136</w:t>
      </w:r>
      <w:r w:rsidRPr="002C452D">
        <w:rPr>
          <w:noProof/>
          <w:sz w:val="24"/>
          <w:szCs w:val="24"/>
        </w:rPr>
        <w:t>, 569-576.</w:t>
      </w:r>
    </w:p>
    <w:p w:rsidR="0021099C" w:rsidRDefault="0021099C" w:rsidP="00CF5FDE">
      <w:pPr>
        <w:spacing w:after="0" w:line="360" w:lineRule="auto"/>
        <w:ind w:left="709" w:hanging="709"/>
        <w:jc w:val="both"/>
        <w:rPr>
          <w:rFonts w:cs="Arial"/>
          <w:noProof/>
          <w:sz w:val="24"/>
          <w:szCs w:val="24"/>
        </w:rPr>
      </w:pPr>
      <w:r w:rsidRPr="0021099C">
        <w:rPr>
          <w:rFonts w:cs="Arial"/>
          <w:noProof/>
          <w:sz w:val="24"/>
          <w:szCs w:val="24"/>
        </w:rPr>
        <w:t>Aron</w:t>
      </w:r>
      <w:r>
        <w:rPr>
          <w:rFonts w:cs="Arial"/>
          <w:noProof/>
          <w:sz w:val="24"/>
          <w:szCs w:val="24"/>
        </w:rPr>
        <w:t>,</w:t>
      </w:r>
      <w:r w:rsidRPr="0021099C">
        <w:rPr>
          <w:rFonts w:cs="Arial"/>
          <w:noProof/>
          <w:sz w:val="24"/>
          <w:szCs w:val="24"/>
        </w:rPr>
        <w:t xml:space="preserve"> A</w:t>
      </w:r>
      <w:r>
        <w:rPr>
          <w:rFonts w:cs="Arial"/>
          <w:noProof/>
          <w:sz w:val="24"/>
          <w:szCs w:val="24"/>
        </w:rPr>
        <w:t xml:space="preserve">. </w:t>
      </w:r>
      <w:r w:rsidRPr="0021099C">
        <w:rPr>
          <w:rFonts w:cs="Arial"/>
          <w:noProof/>
          <w:sz w:val="24"/>
          <w:szCs w:val="24"/>
        </w:rPr>
        <w:t>R</w:t>
      </w:r>
      <w:r>
        <w:rPr>
          <w:rFonts w:cs="Arial"/>
          <w:noProof/>
          <w:sz w:val="24"/>
          <w:szCs w:val="24"/>
        </w:rPr>
        <w:t xml:space="preserve">., Robbins, </w:t>
      </w:r>
      <w:r w:rsidRPr="0021099C">
        <w:rPr>
          <w:rFonts w:cs="Arial"/>
          <w:noProof/>
          <w:sz w:val="24"/>
          <w:szCs w:val="24"/>
        </w:rPr>
        <w:t>T</w:t>
      </w:r>
      <w:r>
        <w:rPr>
          <w:rFonts w:cs="Arial"/>
          <w:noProof/>
          <w:sz w:val="24"/>
          <w:szCs w:val="24"/>
        </w:rPr>
        <w:t xml:space="preserve">. </w:t>
      </w:r>
      <w:r w:rsidRPr="0021099C">
        <w:rPr>
          <w:rFonts w:cs="Arial"/>
          <w:noProof/>
          <w:sz w:val="24"/>
          <w:szCs w:val="24"/>
        </w:rPr>
        <w:t>W</w:t>
      </w:r>
      <w:r w:rsidR="0026746F">
        <w:rPr>
          <w:rFonts w:cs="Arial"/>
          <w:noProof/>
          <w:sz w:val="24"/>
          <w:szCs w:val="24"/>
        </w:rPr>
        <w:t>.</w:t>
      </w:r>
      <w:r w:rsidRPr="0021099C">
        <w:rPr>
          <w:rFonts w:cs="Arial"/>
          <w:noProof/>
          <w:sz w:val="24"/>
          <w:szCs w:val="24"/>
        </w:rPr>
        <w:t xml:space="preserve">, </w:t>
      </w:r>
      <w:r w:rsidR="0026746F">
        <w:rPr>
          <w:rFonts w:cs="Arial"/>
          <w:noProof/>
          <w:sz w:val="24"/>
          <w:szCs w:val="24"/>
        </w:rPr>
        <w:t xml:space="preserve">&amp; </w:t>
      </w:r>
      <w:r w:rsidRPr="0021099C">
        <w:rPr>
          <w:rFonts w:cs="Arial"/>
          <w:noProof/>
          <w:sz w:val="24"/>
          <w:szCs w:val="24"/>
        </w:rPr>
        <w:t>Poldrack</w:t>
      </w:r>
      <w:r w:rsidR="0026746F">
        <w:rPr>
          <w:rFonts w:cs="Arial"/>
          <w:noProof/>
          <w:sz w:val="24"/>
          <w:szCs w:val="24"/>
        </w:rPr>
        <w:t>,</w:t>
      </w:r>
      <w:r w:rsidRPr="0021099C">
        <w:rPr>
          <w:rFonts w:cs="Arial"/>
          <w:noProof/>
          <w:sz w:val="24"/>
          <w:szCs w:val="24"/>
        </w:rPr>
        <w:t xml:space="preserve"> R</w:t>
      </w:r>
      <w:r w:rsidR="0026746F">
        <w:rPr>
          <w:rFonts w:cs="Arial"/>
          <w:noProof/>
          <w:sz w:val="24"/>
          <w:szCs w:val="24"/>
        </w:rPr>
        <w:t xml:space="preserve">. </w:t>
      </w:r>
      <w:r w:rsidRPr="0021099C">
        <w:rPr>
          <w:rFonts w:cs="Arial"/>
          <w:noProof/>
          <w:sz w:val="24"/>
          <w:szCs w:val="24"/>
        </w:rPr>
        <w:t>A</w:t>
      </w:r>
      <w:r w:rsidR="0026746F">
        <w:rPr>
          <w:rFonts w:cs="Arial"/>
          <w:noProof/>
          <w:sz w:val="24"/>
          <w:szCs w:val="24"/>
        </w:rPr>
        <w:t>.</w:t>
      </w:r>
      <w:r w:rsidRPr="0021099C">
        <w:rPr>
          <w:rFonts w:cs="Arial"/>
          <w:noProof/>
          <w:sz w:val="24"/>
          <w:szCs w:val="24"/>
        </w:rPr>
        <w:t xml:space="preserve"> (</w:t>
      </w:r>
      <w:r>
        <w:rPr>
          <w:rFonts w:cs="Arial"/>
          <w:noProof/>
          <w:sz w:val="24"/>
          <w:szCs w:val="24"/>
        </w:rPr>
        <w:t>2014</w:t>
      </w:r>
      <w:r w:rsidRPr="0021099C">
        <w:rPr>
          <w:rFonts w:cs="Arial"/>
          <w:noProof/>
          <w:sz w:val="24"/>
          <w:szCs w:val="24"/>
        </w:rPr>
        <w:t>). Inhibition and the right inferior frontal cortex: one decade o</w:t>
      </w:r>
      <w:r>
        <w:rPr>
          <w:rFonts w:cs="Arial"/>
          <w:noProof/>
          <w:sz w:val="24"/>
          <w:szCs w:val="24"/>
        </w:rPr>
        <w:t xml:space="preserve">n. </w:t>
      </w:r>
      <w:r w:rsidRPr="0026746F">
        <w:rPr>
          <w:rFonts w:cs="Arial"/>
          <w:i/>
          <w:noProof/>
          <w:sz w:val="24"/>
          <w:szCs w:val="24"/>
        </w:rPr>
        <w:t>Trends in Cognitive Sciences</w:t>
      </w:r>
      <w:r w:rsidR="0026746F" w:rsidRPr="0026746F">
        <w:rPr>
          <w:rFonts w:cs="Arial"/>
          <w:i/>
          <w:noProof/>
          <w:sz w:val="24"/>
          <w:szCs w:val="24"/>
        </w:rPr>
        <w:t>, 18</w:t>
      </w:r>
      <w:r w:rsidR="0026746F" w:rsidRPr="0026746F">
        <w:rPr>
          <w:rFonts w:cs="Arial"/>
          <w:noProof/>
          <w:sz w:val="24"/>
          <w:szCs w:val="24"/>
        </w:rPr>
        <w:t>, 177-185</w:t>
      </w:r>
      <w:r w:rsidR="0026746F">
        <w:rPr>
          <w:rFonts w:cs="Arial"/>
          <w:noProof/>
          <w:sz w:val="24"/>
          <w:szCs w:val="24"/>
        </w:rPr>
        <w:t>.</w:t>
      </w:r>
    </w:p>
    <w:p w:rsidR="003854CE" w:rsidRDefault="003854CE" w:rsidP="00CF5FDE">
      <w:pPr>
        <w:spacing w:after="0" w:line="360" w:lineRule="auto"/>
        <w:ind w:left="709" w:hanging="709"/>
        <w:jc w:val="both"/>
        <w:rPr>
          <w:rFonts w:cs="Arial"/>
          <w:noProof/>
          <w:sz w:val="24"/>
          <w:szCs w:val="24"/>
        </w:rPr>
      </w:pPr>
      <w:r w:rsidRPr="003854CE">
        <w:rPr>
          <w:rFonts w:cs="Arial"/>
          <w:noProof/>
          <w:sz w:val="24"/>
          <w:szCs w:val="24"/>
        </w:rPr>
        <w:t xml:space="preserve">Ball, L. J., Philips, P., Wade, C. N., &amp; Quayle, J. D. (2006). Effects of belief and logic on syllogistic reasoning: Eye-movement evidence for selective processing models. </w:t>
      </w:r>
      <w:r w:rsidRPr="003854CE">
        <w:rPr>
          <w:rFonts w:cs="Arial"/>
          <w:i/>
          <w:noProof/>
          <w:sz w:val="24"/>
          <w:szCs w:val="24"/>
        </w:rPr>
        <w:t>Experimental Psychology, 53</w:t>
      </w:r>
      <w:r w:rsidRPr="003854CE">
        <w:rPr>
          <w:rFonts w:cs="Arial"/>
          <w:noProof/>
          <w:sz w:val="24"/>
          <w:szCs w:val="24"/>
        </w:rPr>
        <w:t>, 77-86.</w:t>
      </w:r>
    </w:p>
    <w:p w:rsidR="008D0ECF" w:rsidRPr="003854CE" w:rsidRDefault="008D0ECF" w:rsidP="00CF5FDE">
      <w:pPr>
        <w:spacing w:after="0" w:line="360" w:lineRule="auto"/>
        <w:ind w:left="709" w:hanging="709"/>
        <w:jc w:val="both"/>
        <w:rPr>
          <w:rFonts w:cs="Arial"/>
          <w:noProof/>
          <w:sz w:val="24"/>
          <w:szCs w:val="24"/>
        </w:rPr>
      </w:pPr>
      <w:r>
        <w:rPr>
          <w:rFonts w:cs="Arial"/>
          <w:noProof/>
          <w:sz w:val="24"/>
          <w:szCs w:val="24"/>
        </w:rPr>
        <w:t xml:space="preserve">Bargh, J. A., Schwader, K. L., Hailey, S. E., Dyer, R. L., &amp; Boothby, E. J. (2012). Automaticity in social-cognitive processes. </w:t>
      </w:r>
      <w:r w:rsidRPr="008D0ECF">
        <w:rPr>
          <w:rFonts w:cs="Arial"/>
          <w:i/>
          <w:noProof/>
          <w:sz w:val="24"/>
          <w:szCs w:val="24"/>
        </w:rPr>
        <w:t>Trends in Cognitve Sciences, 16</w:t>
      </w:r>
      <w:r>
        <w:rPr>
          <w:rFonts w:cs="Arial"/>
          <w:noProof/>
          <w:sz w:val="24"/>
          <w:szCs w:val="24"/>
        </w:rPr>
        <w:t>, 593-605.</w:t>
      </w:r>
    </w:p>
    <w:p w:rsidR="003854CE" w:rsidRPr="003854CE" w:rsidRDefault="003854CE" w:rsidP="00CF5FDE">
      <w:pPr>
        <w:spacing w:after="0" w:line="360" w:lineRule="auto"/>
        <w:ind w:left="709" w:hanging="709"/>
        <w:jc w:val="both"/>
        <w:rPr>
          <w:rFonts w:cs="Arial"/>
          <w:noProof/>
          <w:sz w:val="24"/>
          <w:szCs w:val="24"/>
          <w:lang w:val="fr-FR"/>
        </w:rPr>
      </w:pPr>
      <w:r w:rsidRPr="003854CE">
        <w:rPr>
          <w:rFonts w:cs="Arial"/>
          <w:noProof/>
          <w:sz w:val="24"/>
          <w:szCs w:val="24"/>
        </w:rPr>
        <w:t xml:space="preserve">Bonner, C., &amp; Newell, B. R. (2010). In conflict with ourselves? An investigation of heuristic and analytic processes in decision making. </w:t>
      </w:r>
      <w:r w:rsidRPr="003854CE">
        <w:rPr>
          <w:rFonts w:cs="Arial"/>
          <w:i/>
          <w:noProof/>
          <w:sz w:val="24"/>
          <w:szCs w:val="24"/>
          <w:lang w:val="fr-FR"/>
        </w:rPr>
        <w:t>Memory &amp; Cognition, 38</w:t>
      </w:r>
      <w:r w:rsidRPr="003854CE">
        <w:rPr>
          <w:rFonts w:cs="Arial"/>
          <w:noProof/>
          <w:sz w:val="24"/>
          <w:szCs w:val="24"/>
          <w:lang w:val="fr-FR"/>
        </w:rPr>
        <w:t>, 186-196.</w:t>
      </w:r>
    </w:p>
    <w:p w:rsidR="003854CE" w:rsidRDefault="003854CE" w:rsidP="00CF5FDE">
      <w:pPr>
        <w:spacing w:after="0" w:line="360" w:lineRule="auto"/>
        <w:ind w:left="709" w:hanging="709"/>
        <w:jc w:val="both"/>
        <w:rPr>
          <w:rFonts w:cs="Arial"/>
          <w:sz w:val="24"/>
          <w:szCs w:val="24"/>
        </w:rPr>
      </w:pPr>
      <w:proofErr w:type="spellStart"/>
      <w:proofErr w:type="gramStart"/>
      <w:r w:rsidRPr="003854CE">
        <w:rPr>
          <w:rFonts w:cs="Arial"/>
          <w:sz w:val="24"/>
          <w:szCs w:val="24"/>
        </w:rPr>
        <w:t>Botvinick</w:t>
      </w:r>
      <w:proofErr w:type="spellEnd"/>
      <w:r w:rsidRPr="003854CE">
        <w:rPr>
          <w:rFonts w:cs="Arial"/>
          <w:sz w:val="24"/>
          <w:szCs w:val="24"/>
        </w:rPr>
        <w:t>, M. M., Cohen, J. D., &amp; Carter, C. S. (2004).</w:t>
      </w:r>
      <w:proofErr w:type="gramEnd"/>
      <w:r w:rsidRPr="003854CE">
        <w:rPr>
          <w:rFonts w:cs="Arial"/>
          <w:sz w:val="24"/>
          <w:szCs w:val="24"/>
        </w:rPr>
        <w:t xml:space="preserve"> Conflict monitoring and anterior cingulate cortex: An update. </w:t>
      </w:r>
      <w:r w:rsidRPr="003854CE">
        <w:rPr>
          <w:rFonts w:cs="Arial"/>
          <w:i/>
          <w:sz w:val="24"/>
          <w:szCs w:val="24"/>
        </w:rPr>
        <w:t>Trends in Cognitive Sciences, 12</w:t>
      </w:r>
      <w:r w:rsidRPr="003854CE">
        <w:rPr>
          <w:rFonts w:cs="Arial"/>
          <w:sz w:val="24"/>
          <w:szCs w:val="24"/>
        </w:rPr>
        <w:t>, 539-546.</w:t>
      </w:r>
    </w:p>
    <w:p w:rsidR="00161DF3" w:rsidRDefault="00161DF3" w:rsidP="00CF5FDE">
      <w:pPr>
        <w:spacing w:after="0" w:line="360" w:lineRule="auto"/>
        <w:ind w:left="709" w:hanging="709"/>
        <w:jc w:val="both"/>
        <w:rPr>
          <w:rFonts w:cs="Arial"/>
          <w:sz w:val="24"/>
          <w:szCs w:val="24"/>
        </w:rPr>
      </w:pPr>
      <w:proofErr w:type="spellStart"/>
      <w:proofErr w:type="gramStart"/>
      <w:r w:rsidRPr="00161DF3">
        <w:rPr>
          <w:rFonts w:cs="Arial"/>
          <w:sz w:val="24"/>
          <w:szCs w:val="24"/>
        </w:rPr>
        <w:t>Bringsjord</w:t>
      </w:r>
      <w:proofErr w:type="spellEnd"/>
      <w:r w:rsidRPr="00161DF3">
        <w:rPr>
          <w:rFonts w:cs="Arial"/>
          <w:sz w:val="24"/>
          <w:szCs w:val="24"/>
        </w:rPr>
        <w:t>,</w:t>
      </w:r>
      <w:r>
        <w:rPr>
          <w:rFonts w:cs="Arial"/>
          <w:sz w:val="24"/>
          <w:szCs w:val="24"/>
        </w:rPr>
        <w:t xml:space="preserve"> </w:t>
      </w:r>
      <w:r w:rsidRPr="00161DF3">
        <w:rPr>
          <w:rFonts w:cs="Arial"/>
          <w:sz w:val="24"/>
          <w:szCs w:val="24"/>
        </w:rPr>
        <w:t>S.</w:t>
      </w:r>
      <w:r>
        <w:rPr>
          <w:rFonts w:cs="Arial"/>
          <w:sz w:val="24"/>
          <w:szCs w:val="24"/>
        </w:rPr>
        <w:t>,</w:t>
      </w:r>
      <w:r w:rsidRPr="00161DF3">
        <w:rPr>
          <w:rFonts w:cs="Arial"/>
          <w:sz w:val="24"/>
          <w:szCs w:val="24"/>
        </w:rPr>
        <w:t xml:space="preserve"> &amp; Yang, Y. (2003)</w:t>
      </w:r>
      <w:r>
        <w:rPr>
          <w:rFonts w:cs="Arial"/>
          <w:sz w:val="24"/>
          <w:szCs w:val="24"/>
        </w:rPr>
        <w:t>.</w:t>
      </w:r>
      <w:proofErr w:type="gramEnd"/>
      <w:r>
        <w:rPr>
          <w:rFonts w:cs="Arial"/>
          <w:sz w:val="24"/>
          <w:szCs w:val="24"/>
        </w:rPr>
        <w:t xml:space="preserve"> T</w:t>
      </w:r>
      <w:r w:rsidRPr="00161DF3">
        <w:rPr>
          <w:rFonts w:cs="Arial"/>
          <w:sz w:val="24"/>
          <w:szCs w:val="24"/>
        </w:rPr>
        <w:t>he problems that generate the rationality debate are too easy, given what our</w:t>
      </w:r>
      <w:r>
        <w:rPr>
          <w:rFonts w:cs="Arial"/>
          <w:sz w:val="24"/>
          <w:szCs w:val="24"/>
        </w:rPr>
        <w:t xml:space="preserve"> </w:t>
      </w:r>
      <w:r w:rsidRPr="00161DF3">
        <w:rPr>
          <w:rFonts w:cs="Arial"/>
          <w:sz w:val="24"/>
          <w:szCs w:val="24"/>
        </w:rPr>
        <w:t xml:space="preserve">economy now demands. </w:t>
      </w:r>
      <w:r w:rsidRPr="00161DF3">
        <w:rPr>
          <w:rFonts w:cs="Arial"/>
          <w:i/>
          <w:sz w:val="24"/>
          <w:szCs w:val="24"/>
        </w:rPr>
        <w:t>Behavioral and Brain Sciences, 26</w:t>
      </w:r>
      <w:r>
        <w:rPr>
          <w:rFonts w:cs="Arial"/>
          <w:sz w:val="24"/>
          <w:szCs w:val="24"/>
        </w:rPr>
        <w:t>,</w:t>
      </w:r>
      <w:r w:rsidRPr="00161DF3">
        <w:rPr>
          <w:rFonts w:cs="Arial"/>
          <w:sz w:val="24"/>
          <w:szCs w:val="24"/>
        </w:rPr>
        <w:t xml:space="preserve"> 528–530.</w:t>
      </w:r>
    </w:p>
    <w:p w:rsidR="00AD6663" w:rsidRPr="003854CE" w:rsidRDefault="00AD6663" w:rsidP="00CF5FDE">
      <w:pPr>
        <w:spacing w:after="0" w:line="360" w:lineRule="auto"/>
        <w:ind w:left="709" w:hanging="709"/>
        <w:jc w:val="both"/>
        <w:rPr>
          <w:rFonts w:cs="Arial"/>
          <w:sz w:val="24"/>
          <w:szCs w:val="24"/>
        </w:rPr>
      </w:pPr>
      <w:r w:rsidRPr="00AD6663">
        <w:rPr>
          <w:rFonts w:cs="Arial"/>
          <w:sz w:val="24"/>
          <w:szCs w:val="24"/>
        </w:rPr>
        <w:t>Brown</w:t>
      </w:r>
      <w:r>
        <w:rPr>
          <w:rFonts w:cs="Arial"/>
          <w:sz w:val="24"/>
          <w:szCs w:val="24"/>
        </w:rPr>
        <w:t>,</w:t>
      </w:r>
      <w:r w:rsidRPr="00AD6663">
        <w:rPr>
          <w:rFonts w:cs="Arial"/>
          <w:sz w:val="24"/>
          <w:szCs w:val="24"/>
        </w:rPr>
        <w:t xml:space="preserve"> J</w:t>
      </w:r>
      <w:r>
        <w:rPr>
          <w:rFonts w:cs="Arial"/>
          <w:sz w:val="24"/>
          <w:szCs w:val="24"/>
        </w:rPr>
        <w:t xml:space="preserve">. </w:t>
      </w:r>
      <w:r w:rsidRPr="00AD6663">
        <w:rPr>
          <w:rFonts w:cs="Arial"/>
          <w:sz w:val="24"/>
          <w:szCs w:val="24"/>
        </w:rPr>
        <w:t>W</w:t>
      </w:r>
      <w:r>
        <w:rPr>
          <w:rFonts w:cs="Arial"/>
          <w:sz w:val="24"/>
          <w:szCs w:val="24"/>
        </w:rPr>
        <w:t>.</w:t>
      </w:r>
      <w:r w:rsidRPr="00AD6663">
        <w:rPr>
          <w:rFonts w:cs="Arial"/>
          <w:sz w:val="24"/>
          <w:szCs w:val="24"/>
        </w:rPr>
        <w:t xml:space="preserve"> (2013)</w:t>
      </w:r>
      <w:r>
        <w:rPr>
          <w:rFonts w:cs="Arial"/>
          <w:sz w:val="24"/>
          <w:szCs w:val="24"/>
        </w:rPr>
        <w:t xml:space="preserve">. Beyond conflict monitoring: </w:t>
      </w:r>
      <w:r w:rsidRPr="00AD6663">
        <w:rPr>
          <w:rFonts w:cs="Arial"/>
          <w:sz w:val="24"/>
          <w:szCs w:val="24"/>
        </w:rPr>
        <w:t xml:space="preserve">Cognitive control and the neural basis of thinking before you act.  </w:t>
      </w:r>
      <w:r w:rsidRPr="0069348A">
        <w:rPr>
          <w:rFonts w:cs="Arial"/>
          <w:i/>
          <w:sz w:val="24"/>
          <w:szCs w:val="24"/>
        </w:rPr>
        <w:t>Current Directions in Psychological Science, 22</w:t>
      </w:r>
      <w:r w:rsidR="0069348A">
        <w:rPr>
          <w:rFonts w:cs="Arial"/>
          <w:sz w:val="24"/>
          <w:szCs w:val="24"/>
        </w:rPr>
        <w:t xml:space="preserve">, </w:t>
      </w:r>
      <w:r w:rsidRPr="00AD6663">
        <w:rPr>
          <w:rFonts w:cs="Arial"/>
          <w:sz w:val="24"/>
          <w:szCs w:val="24"/>
        </w:rPr>
        <w:t>179-185</w:t>
      </w:r>
      <w:r w:rsidR="0069348A">
        <w:rPr>
          <w:rFonts w:cs="Arial"/>
          <w:sz w:val="24"/>
          <w:szCs w:val="24"/>
        </w:rPr>
        <w:t>.</w:t>
      </w:r>
    </w:p>
    <w:p w:rsidR="003854CE" w:rsidRPr="003854CE" w:rsidRDefault="003854CE" w:rsidP="00CF5FDE">
      <w:pPr>
        <w:spacing w:after="0" w:line="360" w:lineRule="auto"/>
        <w:ind w:left="709" w:hanging="709"/>
        <w:jc w:val="both"/>
        <w:rPr>
          <w:rFonts w:cs="Arial"/>
          <w:sz w:val="24"/>
          <w:szCs w:val="24"/>
        </w:rPr>
      </w:pPr>
      <w:proofErr w:type="gramStart"/>
      <w:r w:rsidRPr="003854CE">
        <w:rPr>
          <w:rFonts w:cs="Arial"/>
          <w:sz w:val="24"/>
          <w:szCs w:val="24"/>
        </w:rPr>
        <w:t>Brainerd, C. J., &amp; Reyna, V. F. (2001).</w:t>
      </w:r>
      <w:proofErr w:type="gramEnd"/>
      <w:r w:rsidRPr="003854CE">
        <w:rPr>
          <w:rFonts w:cs="Arial"/>
          <w:sz w:val="24"/>
          <w:szCs w:val="24"/>
        </w:rPr>
        <w:t xml:space="preserve"> Fuzzy-trace </w:t>
      </w:r>
      <w:proofErr w:type="gramStart"/>
      <w:r w:rsidRPr="003854CE">
        <w:rPr>
          <w:rFonts w:cs="Arial"/>
          <w:sz w:val="24"/>
          <w:szCs w:val="24"/>
        </w:rPr>
        <w:t>theory :</w:t>
      </w:r>
      <w:proofErr w:type="gramEnd"/>
      <w:r w:rsidRPr="003854CE">
        <w:rPr>
          <w:rFonts w:cs="Arial"/>
          <w:sz w:val="24"/>
          <w:szCs w:val="24"/>
        </w:rPr>
        <w:t xml:space="preserve"> Dual processes in memory, reasoning, and cognitive neuroscience. </w:t>
      </w:r>
      <w:proofErr w:type="gramStart"/>
      <w:r w:rsidRPr="003854CE">
        <w:rPr>
          <w:rFonts w:cs="Arial"/>
          <w:sz w:val="24"/>
          <w:szCs w:val="24"/>
        </w:rPr>
        <w:t xml:space="preserve">In H. W. Reese &amp; R. </w:t>
      </w:r>
      <w:proofErr w:type="spellStart"/>
      <w:r w:rsidRPr="003854CE">
        <w:rPr>
          <w:rFonts w:cs="Arial"/>
          <w:sz w:val="24"/>
          <w:szCs w:val="24"/>
        </w:rPr>
        <w:t>Kail</w:t>
      </w:r>
      <w:proofErr w:type="spellEnd"/>
      <w:r w:rsidRPr="003854CE">
        <w:rPr>
          <w:rFonts w:cs="Arial"/>
          <w:sz w:val="24"/>
          <w:szCs w:val="24"/>
        </w:rPr>
        <w:t xml:space="preserve"> (Eds.), </w:t>
      </w:r>
      <w:r w:rsidRPr="003854CE">
        <w:rPr>
          <w:rFonts w:cs="Arial"/>
          <w:i/>
          <w:iCs/>
          <w:sz w:val="24"/>
          <w:szCs w:val="24"/>
        </w:rPr>
        <w:t>Advances in child development and behavi</w:t>
      </w:r>
      <w:r w:rsidRPr="003854CE">
        <w:rPr>
          <w:rFonts w:cs="Arial"/>
          <w:iCs/>
          <w:sz w:val="24"/>
          <w:szCs w:val="24"/>
        </w:rPr>
        <w:t>o</w:t>
      </w:r>
      <w:r w:rsidRPr="003854CE">
        <w:rPr>
          <w:rFonts w:cs="Arial"/>
          <w:sz w:val="24"/>
          <w:szCs w:val="24"/>
        </w:rPr>
        <w:t>r (Vol. 28, pp. 41-100).</w:t>
      </w:r>
      <w:proofErr w:type="gramEnd"/>
      <w:r w:rsidRPr="003854CE">
        <w:rPr>
          <w:rFonts w:cs="Arial"/>
          <w:sz w:val="24"/>
          <w:szCs w:val="24"/>
        </w:rPr>
        <w:t xml:space="preserve"> San Diego: Academic Press.</w:t>
      </w:r>
    </w:p>
    <w:p w:rsidR="00E367A6" w:rsidRPr="003854CE" w:rsidRDefault="00E367A6" w:rsidP="00CF5FDE">
      <w:pPr>
        <w:spacing w:after="0" w:line="360" w:lineRule="auto"/>
        <w:ind w:left="709" w:hanging="709"/>
        <w:jc w:val="both"/>
        <w:rPr>
          <w:rFonts w:cs="Arial"/>
          <w:sz w:val="24"/>
          <w:szCs w:val="24"/>
          <w:lang w:val="en-GB"/>
        </w:rPr>
      </w:pPr>
      <w:proofErr w:type="gramStart"/>
      <w:r w:rsidRPr="00E367A6">
        <w:rPr>
          <w:rFonts w:cs="Arial"/>
          <w:sz w:val="24"/>
          <w:szCs w:val="24"/>
          <w:lang w:val="en-GB"/>
        </w:rPr>
        <w:t xml:space="preserve">De </w:t>
      </w:r>
      <w:proofErr w:type="spellStart"/>
      <w:r w:rsidRPr="00E367A6">
        <w:rPr>
          <w:rFonts w:cs="Arial"/>
          <w:sz w:val="24"/>
          <w:szCs w:val="24"/>
          <w:lang w:val="en-GB"/>
        </w:rPr>
        <w:t>Neys</w:t>
      </w:r>
      <w:proofErr w:type="spellEnd"/>
      <w:r w:rsidRPr="00E367A6">
        <w:rPr>
          <w:rFonts w:cs="Arial"/>
          <w:sz w:val="24"/>
          <w:szCs w:val="24"/>
          <w:lang w:val="en-GB"/>
        </w:rPr>
        <w:t>, W. (2010).</w:t>
      </w:r>
      <w:proofErr w:type="gramEnd"/>
      <w:r w:rsidRPr="00E367A6">
        <w:rPr>
          <w:rFonts w:cs="Arial"/>
          <w:sz w:val="24"/>
          <w:szCs w:val="24"/>
          <w:lang w:val="en-GB"/>
        </w:rPr>
        <w:t xml:space="preserve"> </w:t>
      </w:r>
      <w:proofErr w:type="gramStart"/>
      <w:r w:rsidRPr="00E367A6">
        <w:rPr>
          <w:rFonts w:cs="Arial"/>
          <w:sz w:val="24"/>
          <w:szCs w:val="24"/>
          <w:lang w:val="en-GB"/>
        </w:rPr>
        <w:t>Heuristic bias, conflict, and rationality in decision-making.</w:t>
      </w:r>
      <w:proofErr w:type="gramEnd"/>
      <w:r w:rsidRPr="00E367A6">
        <w:rPr>
          <w:rFonts w:cs="Arial"/>
          <w:sz w:val="24"/>
          <w:szCs w:val="24"/>
          <w:lang w:val="en-GB"/>
        </w:rPr>
        <w:t xml:space="preserve"> In B. M. </w:t>
      </w:r>
      <w:proofErr w:type="spellStart"/>
      <w:r w:rsidRPr="00E367A6">
        <w:rPr>
          <w:rFonts w:cs="Arial"/>
          <w:sz w:val="24"/>
          <w:szCs w:val="24"/>
          <w:lang w:val="en-GB"/>
        </w:rPr>
        <w:t>Glatzeder</w:t>
      </w:r>
      <w:proofErr w:type="spellEnd"/>
      <w:r w:rsidRPr="00E367A6">
        <w:rPr>
          <w:rFonts w:cs="Arial"/>
          <w:sz w:val="24"/>
          <w:szCs w:val="24"/>
          <w:lang w:val="en-GB"/>
        </w:rPr>
        <w:t xml:space="preserve">, V. </w:t>
      </w:r>
      <w:proofErr w:type="spellStart"/>
      <w:r w:rsidRPr="00E367A6">
        <w:rPr>
          <w:rFonts w:cs="Arial"/>
          <w:sz w:val="24"/>
          <w:szCs w:val="24"/>
          <w:lang w:val="en-GB"/>
        </w:rPr>
        <w:t>Goel</w:t>
      </w:r>
      <w:proofErr w:type="spellEnd"/>
      <w:r w:rsidRPr="00E367A6">
        <w:rPr>
          <w:rFonts w:cs="Arial"/>
          <w:sz w:val="24"/>
          <w:szCs w:val="24"/>
          <w:lang w:val="en-GB"/>
        </w:rPr>
        <w:t xml:space="preserve">, &amp; A. von Müller (Eds.), </w:t>
      </w:r>
      <w:r w:rsidRPr="00E367A6">
        <w:rPr>
          <w:rFonts w:cs="Arial"/>
          <w:i/>
          <w:sz w:val="24"/>
          <w:szCs w:val="24"/>
          <w:lang w:val="en-GB"/>
        </w:rPr>
        <w:t xml:space="preserve">Towards a Theory of </w:t>
      </w:r>
      <w:proofErr w:type="gramStart"/>
      <w:r w:rsidRPr="00E367A6">
        <w:rPr>
          <w:rFonts w:cs="Arial"/>
          <w:i/>
          <w:sz w:val="24"/>
          <w:szCs w:val="24"/>
          <w:lang w:val="en-GB"/>
        </w:rPr>
        <w:t>Thinking</w:t>
      </w:r>
      <w:proofErr w:type="gramEnd"/>
      <w:r w:rsidRPr="00E367A6">
        <w:rPr>
          <w:rFonts w:cs="Arial"/>
          <w:sz w:val="24"/>
          <w:szCs w:val="24"/>
          <w:lang w:val="en-GB"/>
        </w:rPr>
        <w:t xml:space="preserve"> (pp. 23-33). Berlin, Germany: Springer-</w:t>
      </w:r>
      <w:proofErr w:type="spellStart"/>
      <w:r w:rsidRPr="00E367A6">
        <w:rPr>
          <w:rFonts w:cs="Arial"/>
          <w:sz w:val="24"/>
          <w:szCs w:val="24"/>
          <w:lang w:val="en-GB"/>
        </w:rPr>
        <w:t>Verlag</w:t>
      </w:r>
      <w:proofErr w:type="spellEnd"/>
      <w:r w:rsidRPr="00E367A6">
        <w:rPr>
          <w:rFonts w:cs="Arial"/>
          <w:sz w:val="24"/>
          <w:szCs w:val="24"/>
          <w:lang w:val="en-GB"/>
        </w:rPr>
        <w:t>.</w:t>
      </w:r>
    </w:p>
    <w:p w:rsidR="003854CE" w:rsidRDefault="003854CE" w:rsidP="00CF5FDE">
      <w:pPr>
        <w:spacing w:after="0" w:line="360" w:lineRule="auto"/>
        <w:ind w:left="709" w:hanging="709"/>
        <w:jc w:val="both"/>
        <w:rPr>
          <w:rFonts w:cs="Arial"/>
          <w:sz w:val="24"/>
          <w:szCs w:val="24"/>
        </w:rPr>
      </w:pPr>
      <w:proofErr w:type="gramStart"/>
      <w:r w:rsidRPr="003854CE">
        <w:rPr>
          <w:rFonts w:cs="Arial"/>
          <w:sz w:val="24"/>
          <w:szCs w:val="24"/>
        </w:rPr>
        <w:t xml:space="preserve">De </w:t>
      </w:r>
      <w:r w:rsidR="007E268B">
        <w:rPr>
          <w:rFonts w:cs="Arial"/>
          <w:sz w:val="24"/>
          <w:szCs w:val="24"/>
        </w:rPr>
        <w:t xml:space="preserve"> </w:t>
      </w:r>
      <w:proofErr w:type="spellStart"/>
      <w:r w:rsidRPr="003854CE">
        <w:rPr>
          <w:rFonts w:cs="Arial"/>
          <w:sz w:val="24"/>
          <w:szCs w:val="24"/>
        </w:rPr>
        <w:t>Neys</w:t>
      </w:r>
      <w:proofErr w:type="spellEnd"/>
      <w:proofErr w:type="gramEnd"/>
      <w:r w:rsidRPr="003854CE">
        <w:rPr>
          <w:rFonts w:cs="Arial"/>
          <w:sz w:val="24"/>
          <w:szCs w:val="24"/>
        </w:rPr>
        <w:t xml:space="preserve">, W. (2012). Bias and conflict: A case for logical intuitions. </w:t>
      </w:r>
      <w:r w:rsidRPr="003854CE">
        <w:rPr>
          <w:rFonts w:cs="Arial"/>
          <w:i/>
          <w:sz w:val="24"/>
          <w:szCs w:val="24"/>
        </w:rPr>
        <w:t xml:space="preserve">Perspectives on Psychological Science, 7, </w:t>
      </w:r>
      <w:r w:rsidRPr="003854CE">
        <w:rPr>
          <w:rFonts w:cs="Arial"/>
          <w:sz w:val="24"/>
          <w:szCs w:val="24"/>
        </w:rPr>
        <w:t>28-38.</w:t>
      </w:r>
    </w:p>
    <w:p w:rsidR="005E738A" w:rsidRPr="003854CE" w:rsidRDefault="005E738A" w:rsidP="00CF5FDE">
      <w:pPr>
        <w:spacing w:after="0" w:line="360" w:lineRule="auto"/>
        <w:ind w:left="709" w:hanging="709"/>
        <w:jc w:val="both"/>
        <w:rPr>
          <w:rFonts w:cs="Arial"/>
          <w:sz w:val="24"/>
          <w:szCs w:val="24"/>
        </w:rPr>
      </w:pPr>
      <w:proofErr w:type="gramStart"/>
      <w:r w:rsidRPr="005E738A">
        <w:rPr>
          <w:rFonts w:cs="Arial"/>
          <w:sz w:val="24"/>
          <w:szCs w:val="24"/>
        </w:rPr>
        <w:t xml:space="preserve">De </w:t>
      </w:r>
      <w:proofErr w:type="spellStart"/>
      <w:r w:rsidRPr="005E738A">
        <w:rPr>
          <w:rFonts w:cs="Arial"/>
          <w:sz w:val="24"/>
          <w:szCs w:val="24"/>
        </w:rPr>
        <w:t>Neys</w:t>
      </w:r>
      <w:proofErr w:type="spellEnd"/>
      <w:r w:rsidRPr="005E738A">
        <w:rPr>
          <w:rFonts w:cs="Arial"/>
          <w:sz w:val="24"/>
          <w:szCs w:val="24"/>
        </w:rPr>
        <w:t>, W. (2013).</w:t>
      </w:r>
      <w:proofErr w:type="gramEnd"/>
      <w:r w:rsidRPr="005E738A">
        <w:rPr>
          <w:rFonts w:cs="Arial"/>
          <w:sz w:val="24"/>
          <w:szCs w:val="24"/>
        </w:rPr>
        <w:t xml:space="preserve"> </w:t>
      </w:r>
      <w:proofErr w:type="gramStart"/>
      <w:r w:rsidRPr="005E738A">
        <w:rPr>
          <w:rFonts w:cs="Arial"/>
          <w:sz w:val="24"/>
          <w:szCs w:val="24"/>
        </w:rPr>
        <w:t>Conflict ,</w:t>
      </w:r>
      <w:proofErr w:type="gramEnd"/>
      <w:r w:rsidRPr="005E738A">
        <w:rPr>
          <w:rFonts w:cs="Arial"/>
          <w:sz w:val="24"/>
          <w:szCs w:val="24"/>
        </w:rPr>
        <w:t xml:space="preserve"> arousal, and logical gut feelings. </w:t>
      </w:r>
      <w:proofErr w:type="gramStart"/>
      <w:r w:rsidRPr="005E738A">
        <w:rPr>
          <w:rFonts w:cs="Arial"/>
          <w:sz w:val="24"/>
          <w:szCs w:val="24"/>
        </w:rPr>
        <w:t xml:space="preserve">In I. </w:t>
      </w:r>
      <w:proofErr w:type="spellStart"/>
      <w:r w:rsidRPr="005E738A">
        <w:rPr>
          <w:rFonts w:cs="Arial"/>
          <w:sz w:val="24"/>
          <w:szCs w:val="24"/>
        </w:rPr>
        <w:t>Blanchette</w:t>
      </w:r>
      <w:proofErr w:type="spellEnd"/>
      <w:r w:rsidRPr="005E738A">
        <w:rPr>
          <w:rFonts w:cs="Arial"/>
          <w:sz w:val="24"/>
          <w:szCs w:val="24"/>
        </w:rPr>
        <w:t xml:space="preserve"> (Ed.), </w:t>
      </w:r>
      <w:r w:rsidRPr="005E738A">
        <w:rPr>
          <w:rFonts w:cs="Arial"/>
          <w:i/>
          <w:sz w:val="24"/>
          <w:szCs w:val="24"/>
        </w:rPr>
        <w:t>Emotion and Reasoning</w:t>
      </w:r>
      <w:r w:rsidRPr="005E738A">
        <w:rPr>
          <w:rFonts w:cs="Arial"/>
          <w:sz w:val="24"/>
          <w:szCs w:val="24"/>
        </w:rPr>
        <w:t xml:space="preserve"> (pp. 84-94).</w:t>
      </w:r>
      <w:proofErr w:type="gramEnd"/>
      <w:r w:rsidRPr="005E738A">
        <w:rPr>
          <w:rFonts w:cs="Arial"/>
          <w:sz w:val="24"/>
          <w:szCs w:val="24"/>
        </w:rPr>
        <w:t xml:space="preserve"> Hove, UK: Psychology Press.</w:t>
      </w:r>
    </w:p>
    <w:p w:rsidR="003854CE" w:rsidRPr="00B33C9B" w:rsidRDefault="003854CE" w:rsidP="00CF5FDE">
      <w:pPr>
        <w:spacing w:after="0" w:line="360" w:lineRule="auto"/>
        <w:ind w:left="709" w:hanging="709"/>
        <w:jc w:val="both"/>
        <w:rPr>
          <w:rFonts w:cs="Arial"/>
          <w:sz w:val="24"/>
          <w:szCs w:val="24"/>
        </w:rPr>
      </w:pPr>
      <w:proofErr w:type="gramStart"/>
      <w:r w:rsidRPr="003854CE">
        <w:rPr>
          <w:rFonts w:cs="Arial"/>
          <w:sz w:val="24"/>
          <w:szCs w:val="24"/>
        </w:rPr>
        <w:lastRenderedPageBreak/>
        <w:t xml:space="preserve">De </w:t>
      </w:r>
      <w:proofErr w:type="spellStart"/>
      <w:r w:rsidRPr="003854CE">
        <w:rPr>
          <w:rFonts w:cs="Arial"/>
          <w:sz w:val="24"/>
          <w:szCs w:val="24"/>
        </w:rPr>
        <w:t>Neys</w:t>
      </w:r>
      <w:proofErr w:type="spellEnd"/>
      <w:r w:rsidRPr="003854CE">
        <w:rPr>
          <w:rFonts w:cs="Arial"/>
          <w:sz w:val="24"/>
          <w:szCs w:val="24"/>
        </w:rPr>
        <w:t>, W. (201</w:t>
      </w:r>
      <w:r w:rsidR="00B33C9B">
        <w:rPr>
          <w:rFonts w:cs="Arial"/>
          <w:sz w:val="24"/>
          <w:szCs w:val="24"/>
        </w:rPr>
        <w:t>4</w:t>
      </w:r>
      <w:r w:rsidRPr="003854CE">
        <w:rPr>
          <w:rFonts w:cs="Arial"/>
          <w:sz w:val="24"/>
          <w:szCs w:val="24"/>
        </w:rPr>
        <w:t>).</w:t>
      </w:r>
      <w:proofErr w:type="gramEnd"/>
      <w:r w:rsidRPr="003854CE">
        <w:rPr>
          <w:rFonts w:cs="Arial"/>
          <w:sz w:val="24"/>
          <w:szCs w:val="24"/>
        </w:rPr>
        <w:t xml:space="preserve"> Conflict detection, dual processes, and logical intuitions: Some clarifications. </w:t>
      </w:r>
      <w:r w:rsidRPr="003854CE">
        <w:rPr>
          <w:rFonts w:cs="Arial"/>
          <w:i/>
          <w:sz w:val="24"/>
          <w:szCs w:val="24"/>
        </w:rPr>
        <w:t xml:space="preserve">Thinking &amp; </w:t>
      </w:r>
      <w:r w:rsidR="00B33C9B">
        <w:rPr>
          <w:rFonts w:cs="Arial"/>
          <w:i/>
          <w:sz w:val="24"/>
          <w:szCs w:val="24"/>
        </w:rPr>
        <w:t xml:space="preserve">Reasoning, 20, </w:t>
      </w:r>
      <w:r w:rsidR="00B33C9B" w:rsidRPr="00B33C9B">
        <w:rPr>
          <w:rFonts w:cs="Arial"/>
          <w:sz w:val="24"/>
          <w:szCs w:val="24"/>
        </w:rPr>
        <w:t>169-187.</w:t>
      </w:r>
    </w:p>
    <w:p w:rsidR="003854CE" w:rsidRPr="003854CE" w:rsidRDefault="003854CE" w:rsidP="00CF5FDE">
      <w:pPr>
        <w:spacing w:after="0" w:line="360" w:lineRule="auto"/>
        <w:ind w:left="709" w:hanging="709"/>
        <w:jc w:val="both"/>
        <w:rPr>
          <w:rFonts w:cs="Arial"/>
          <w:sz w:val="24"/>
          <w:szCs w:val="24"/>
        </w:rPr>
      </w:pPr>
      <w:r w:rsidRPr="009B2800">
        <w:rPr>
          <w:rFonts w:cs="Arial"/>
          <w:sz w:val="24"/>
          <w:szCs w:val="24"/>
          <w:lang w:val="fr-FR"/>
        </w:rPr>
        <w:t xml:space="preserve">De </w:t>
      </w:r>
      <w:proofErr w:type="spellStart"/>
      <w:r w:rsidRPr="009B2800">
        <w:rPr>
          <w:rFonts w:cs="Arial"/>
          <w:sz w:val="24"/>
          <w:szCs w:val="24"/>
          <w:lang w:val="fr-FR"/>
        </w:rPr>
        <w:t>Neys</w:t>
      </w:r>
      <w:proofErr w:type="spellEnd"/>
      <w:r w:rsidRPr="009B2800">
        <w:rPr>
          <w:rFonts w:cs="Arial"/>
          <w:sz w:val="24"/>
          <w:szCs w:val="24"/>
          <w:lang w:val="fr-FR"/>
        </w:rPr>
        <w:t xml:space="preserve">, W., &amp; Bonnefon, J. F. (2013). </w:t>
      </w:r>
      <w:proofErr w:type="gramStart"/>
      <w:r w:rsidRPr="003854CE">
        <w:rPr>
          <w:rFonts w:cs="Arial"/>
          <w:sz w:val="24"/>
          <w:szCs w:val="24"/>
        </w:rPr>
        <w:t xml:space="preserve">The whys and </w:t>
      </w:r>
      <w:proofErr w:type="spellStart"/>
      <w:r w:rsidRPr="003854CE">
        <w:rPr>
          <w:rFonts w:cs="Arial"/>
          <w:sz w:val="24"/>
          <w:szCs w:val="24"/>
        </w:rPr>
        <w:t>whens</w:t>
      </w:r>
      <w:proofErr w:type="spellEnd"/>
      <w:r w:rsidRPr="003854CE">
        <w:rPr>
          <w:rFonts w:cs="Arial"/>
          <w:sz w:val="24"/>
          <w:szCs w:val="24"/>
        </w:rPr>
        <w:t xml:space="preserve"> of individual differences in individual thinking biases.</w:t>
      </w:r>
      <w:proofErr w:type="gramEnd"/>
      <w:r w:rsidRPr="003854CE">
        <w:rPr>
          <w:rFonts w:cs="Arial"/>
          <w:sz w:val="24"/>
          <w:szCs w:val="24"/>
        </w:rPr>
        <w:t xml:space="preserve"> </w:t>
      </w:r>
      <w:r w:rsidRPr="003854CE">
        <w:rPr>
          <w:rFonts w:cs="Arial"/>
          <w:i/>
          <w:sz w:val="24"/>
          <w:szCs w:val="24"/>
        </w:rPr>
        <w:t>Trends in Cognitive Sciences, 17</w:t>
      </w:r>
      <w:r w:rsidRPr="003854CE">
        <w:rPr>
          <w:rFonts w:cs="Arial"/>
          <w:sz w:val="24"/>
          <w:szCs w:val="24"/>
        </w:rPr>
        <w:t>, 172-178.</w:t>
      </w:r>
    </w:p>
    <w:p w:rsidR="003854CE" w:rsidRPr="003854CE" w:rsidRDefault="003854CE" w:rsidP="00CF5FDE">
      <w:pPr>
        <w:spacing w:after="0" w:line="360" w:lineRule="auto"/>
        <w:ind w:left="709" w:hanging="709"/>
        <w:jc w:val="both"/>
        <w:rPr>
          <w:rFonts w:cs="Arial"/>
          <w:sz w:val="24"/>
          <w:szCs w:val="24"/>
        </w:rPr>
      </w:pPr>
      <w:proofErr w:type="gramStart"/>
      <w:r w:rsidRPr="003B6262">
        <w:rPr>
          <w:rFonts w:cs="Arial"/>
          <w:sz w:val="24"/>
          <w:szCs w:val="24"/>
        </w:rPr>
        <w:t xml:space="preserve">De </w:t>
      </w:r>
      <w:proofErr w:type="spellStart"/>
      <w:r w:rsidRPr="003B6262">
        <w:rPr>
          <w:rFonts w:cs="Arial"/>
          <w:sz w:val="24"/>
          <w:szCs w:val="24"/>
        </w:rPr>
        <w:t>Neys</w:t>
      </w:r>
      <w:proofErr w:type="spellEnd"/>
      <w:r w:rsidRPr="003B6262">
        <w:rPr>
          <w:rFonts w:cs="Arial"/>
          <w:sz w:val="24"/>
          <w:szCs w:val="24"/>
        </w:rPr>
        <w:t xml:space="preserve">, W., </w:t>
      </w:r>
      <w:proofErr w:type="spellStart"/>
      <w:r w:rsidRPr="003B6262">
        <w:rPr>
          <w:rFonts w:cs="Arial"/>
          <w:sz w:val="24"/>
          <w:szCs w:val="24"/>
        </w:rPr>
        <w:t>Cromheeke</w:t>
      </w:r>
      <w:proofErr w:type="spellEnd"/>
      <w:r w:rsidRPr="003B6262">
        <w:rPr>
          <w:rFonts w:cs="Arial"/>
          <w:sz w:val="24"/>
          <w:szCs w:val="24"/>
        </w:rPr>
        <w:t>, S., &amp; Osman, M. (2011).</w:t>
      </w:r>
      <w:proofErr w:type="gramEnd"/>
      <w:r w:rsidRPr="003B6262">
        <w:rPr>
          <w:rFonts w:cs="Arial"/>
          <w:sz w:val="24"/>
          <w:szCs w:val="24"/>
        </w:rPr>
        <w:t xml:space="preserve"> </w:t>
      </w:r>
      <w:r w:rsidRPr="003854CE">
        <w:rPr>
          <w:rFonts w:cs="Arial"/>
          <w:sz w:val="24"/>
          <w:szCs w:val="24"/>
        </w:rPr>
        <w:t xml:space="preserve">Biased but in doubt: Conflict and decision confidence. </w:t>
      </w:r>
      <w:proofErr w:type="spellStart"/>
      <w:r w:rsidRPr="003854CE">
        <w:rPr>
          <w:rFonts w:cs="Arial"/>
          <w:i/>
          <w:sz w:val="24"/>
          <w:szCs w:val="24"/>
        </w:rPr>
        <w:t>PLoS</w:t>
      </w:r>
      <w:proofErr w:type="spellEnd"/>
      <w:r w:rsidRPr="003854CE">
        <w:rPr>
          <w:rFonts w:cs="Arial"/>
          <w:i/>
          <w:sz w:val="24"/>
          <w:szCs w:val="24"/>
        </w:rPr>
        <w:t xml:space="preserve"> ONE, 6</w:t>
      </w:r>
      <w:r w:rsidRPr="003854CE">
        <w:rPr>
          <w:rFonts w:cs="Arial"/>
          <w:sz w:val="24"/>
          <w:szCs w:val="24"/>
        </w:rPr>
        <w:t>, e15954.</w:t>
      </w:r>
    </w:p>
    <w:p w:rsidR="003854CE" w:rsidRPr="003854CE" w:rsidRDefault="003854CE" w:rsidP="00CF5FDE">
      <w:pPr>
        <w:spacing w:after="0" w:line="360" w:lineRule="auto"/>
        <w:ind w:left="709" w:hanging="709"/>
        <w:jc w:val="both"/>
        <w:rPr>
          <w:rFonts w:cs="Arial"/>
          <w:sz w:val="24"/>
          <w:szCs w:val="24"/>
        </w:rPr>
      </w:pPr>
      <w:r w:rsidRPr="003854CE">
        <w:rPr>
          <w:rFonts w:cs="Arial"/>
          <w:sz w:val="24"/>
          <w:szCs w:val="24"/>
        </w:rPr>
        <w:t xml:space="preserve">De </w:t>
      </w:r>
      <w:proofErr w:type="spellStart"/>
      <w:r w:rsidRPr="003854CE">
        <w:rPr>
          <w:rFonts w:cs="Arial"/>
          <w:sz w:val="24"/>
          <w:szCs w:val="24"/>
        </w:rPr>
        <w:t>Neys</w:t>
      </w:r>
      <w:proofErr w:type="spellEnd"/>
      <w:r w:rsidRPr="003854CE">
        <w:rPr>
          <w:rFonts w:cs="Arial"/>
          <w:sz w:val="24"/>
          <w:szCs w:val="24"/>
        </w:rPr>
        <w:t xml:space="preserve">, W., &amp; </w:t>
      </w:r>
      <w:proofErr w:type="spellStart"/>
      <w:r w:rsidRPr="003854CE">
        <w:rPr>
          <w:rFonts w:cs="Arial"/>
          <w:sz w:val="24"/>
          <w:szCs w:val="24"/>
        </w:rPr>
        <w:t>Franssens</w:t>
      </w:r>
      <w:proofErr w:type="spellEnd"/>
      <w:r w:rsidRPr="003854CE">
        <w:rPr>
          <w:rFonts w:cs="Arial"/>
          <w:sz w:val="24"/>
          <w:szCs w:val="24"/>
        </w:rPr>
        <w:t xml:space="preserve">, S. (2009). Belief inhibition during thinking: Not always winning but at least taking part. </w:t>
      </w:r>
      <w:r w:rsidRPr="003854CE">
        <w:rPr>
          <w:rFonts w:cs="Arial"/>
          <w:i/>
          <w:sz w:val="24"/>
          <w:szCs w:val="24"/>
        </w:rPr>
        <w:t>Cognition, 113</w:t>
      </w:r>
      <w:r w:rsidRPr="003854CE">
        <w:rPr>
          <w:rFonts w:cs="Arial"/>
          <w:sz w:val="24"/>
          <w:szCs w:val="24"/>
        </w:rPr>
        <w:t>, 45-61.</w:t>
      </w:r>
    </w:p>
    <w:p w:rsidR="003854CE" w:rsidRPr="003854CE" w:rsidRDefault="003854CE" w:rsidP="00CF5FDE">
      <w:pPr>
        <w:spacing w:after="0" w:line="360" w:lineRule="auto"/>
        <w:ind w:left="709" w:hanging="709"/>
        <w:jc w:val="both"/>
        <w:rPr>
          <w:rFonts w:cs="Arial"/>
          <w:sz w:val="24"/>
          <w:szCs w:val="24"/>
        </w:rPr>
      </w:pPr>
      <w:r w:rsidRPr="009B2800">
        <w:rPr>
          <w:rFonts w:cs="Arial"/>
          <w:sz w:val="24"/>
          <w:szCs w:val="24"/>
          <w:lang w:val="fr-FR"/>
        </w:rPr>
        <w:t xml:space="preserve">De </w:t>
      </w:r>
      <w:proofErr w:type="spellStart"/>
      <w:r w:rsidRPr="009B2800">
        <w:rPr>
          <w:rFonts w:cs="Arial"/>
          <w:sz w:val="24"/>
          <w:szCs w:val="24"/>
          <w:lang w:val="fr-FR"/>
        </w:rPr>
        <w:t>Neys</w:t>
      </w:r>
      <w:proofErr w:type="spellEnd"/>
      <w:r w:rsidRPr="009B2800">
        <w:rPr>
          <w:rFonts w:cs="Arial"/>
          <w:sz w:val="24"/>
          <w:szCs w:val="24"/>
          <w:lang w:val="fr-FR"/>
        </w:rPr>
        <w:t xml:space="preserve">, W., &amp; </w:t>
      </w:r>
      <w:proofErr w:type="spellStart"/>
      <w:r w:rsidRPr="009B2800">
        <w:rPr>
          <w:rFonts w:cs="Arial"/>
          <w:sz w:val="24"/>
          <w:szCs w:val="24"/>
          <w:lang w:val="fr-FR"/>
        </w:rPr>
        <w:t>Glumicic</w:t>
      </w:r>
      <w:proofErr w:type="spellEnd"/>
      <w:r w:rsidRPr="009B2800">
        <w:rPr>
          <w:rFonts w:cs="Arial"/>
          <w:sz w:val="24"/>
          <w:szCs w:val="24"/>
          <w:lang w:val="fr-FR"/>
        </w:rPr>
        <w:t xml:space="preserve">, T. (2008). </w:t>
      </w:r>
      <w:proofErr w:type="gramStart"/>
      <w:r w:rsidRPr="003854CE">
        <w:rPr>
          <w:rFonts w:cs="Arial"/>
          <w:sz w:val="24"/>
          <w:szCs w:val="24"/>
        </w:rPr>
        <w:t>Conflict monitoring in dual process theories of thinking.</w:t>
      </w:r>
      <w:proofErr w:type="gramEnd"/>
      <w:r w:rsidRPr="003854CE">
        <w:rPr>
          <w:rFonts w:cs="Arial"/>
          <w:sz w:val="24"/>
          <w:szCs w:val="24"/>
        </w:rPr>
        <w:t xml:space="preserve"> </w:t>
      </w:r>
      <w:r w:rsidRPr="003854CE">
        <w:rPr>
          <w:rFonts w:cs="Arial"/>
          <w:i/>
          <w:sz w:val="24"/>
          <w:szCs w:val="24"/>
        </w:rPr>
        <w:t>Cognition, 106</w:t>
      </w:r>
      <w:r w:rsidRPr="003854CE">
        <w:rPr>
          <w:rFonts w:cs="Arial"/>
          <w:sz w:val="24"/>
          <w:szCs w:val="24"/>
        </w:rPr>
        <w:t>, 1248-1299.</w:t>
      </w:r>
    </w:p>
    <w:p w:rsidR="003854CE" w:rsidRPr="003854CE" w:rsidRDefault="003854CE" w:rsidP="00CF5FDE">
      <w:pPr>
        <w:spacing w:after="0" w:line="360" w:lineRule="auto"/>
        <w:ind w:left="709" w:hanging="709"/>
        <w:jc w:val="both"/>
        <w:rPr>
          <w:rFonts w:cs="Arial"/>
          <w:noProof/>
          <w:sz w:val="24"/>
          <w:szCs w:val="24"/>
        </w:rPr>
      </w:pPr>
      <w:r w:rsidRPr="003854CE">
        <w:rPr>
          <w:rFonts w:cs="Arial"/>
          <w:noProof/>
          <w:sz w:val="24"/>
          <w:szCs w:val="24"/>
        </w:rPr>
        <w:t xml:space="preserve">De Neys, W., Moyens, E., &amp; Vansteenwegen, D. (2010). Feeling we're biased: Autonomic arousal and reasoning conflict. </w:t>
      </w:r>
      <w:r w:rsidRPr="003854CE">
        <w:rPr>
          <w:rFonts w:cs="Arial"/>
          <w:i/>
          <w:noProof/>
          <w:sz w:val="24"/>
          <w:szCs w:val="24"/>
        </w:rPr>
        <w:t>Cognitive, Affective, &amp; Behavioral Neuroscience, 10</w:t>
      </w:r>
      <w:r w:rsidRPr="003854CE">
        <w:rPr>
          <w:rFonts w:cs="Arial"/>
          <w:noProof/>
          <w:sz w:val="24"/>
          <w:szCs w:val="24"/>
        </w:rPr>
        <w:t>, 208-216.</w:t>
      </w:r>
    </w:p>
    <w:p w:rsidR="003854CE" w:rsidRPr="003854CE" w:rsidRDefault="003854CE" w:rsidP="00CF5FDE">
      <w:pPr>
        <w:spacing w:after="0" w:line="360" w:lineRule="auto"/>
        <w:ind w:left="709" w:hanging="709"/>
        <w:jc w:val="both"/>
        <w:rPr>
          <w:rFonts w:cs="Arial"/>
          <w:noProof/>
          <w:sz w:val="24"/>
          <w:szCs w:val="24"/>
        </w:rPr>
      </w:pPr>
      <w:r w:rsidRPr="003854CE">
        <w:rPr>
          <w:rFonts w:cs="Arial"/>
          <w:noProof/>
          <w:sz w:val="24"/>
          <w:szCs w:val="24"/>
        </w:rPr>
        <w:t xml:space="preserve">De Neys, W., Rossi, S., &amp; Houdé, O. (2013). Bats, balls, and substitution sensitivity: Cognitive misers are no happy fools. </w:t>
      </w:r>
      <w:r w:rsidRPr="003854CE">
        <w:rPr>
          <w:rFonts w:cs="Arial"/>
          <w:i/>
          <w:noProof/>
          <w:sz w:val="24"/>
          <w:szCs w:val="24"/>
        </w:rPr>
        <w:t>Psychonomic Bulletin &amp; Review, 20</w:t>
      </w:r>
      <w:r w:rsidRPr="003854CE">
        <w:rPr>
          <w:rFonts w:cs="Arial"/>
          <w:noProof/>
          <w:sz w:val="24"/>
          <w:szCs w:val="24"/>
        </w:rPr>
        <w:t>, 269-273.</w:t>
      </w:r>
    </w:p>
    <w:p w:rsidR="003854CE" w:rsidRDefault="003854CE" w:rsidP="00CF5FDE">
      <w:pPr>
        <w:spacing w:after="0" w:line="360" w:lineRule="auto"/>
        <w:ind w:left="709" w:hanging="709"/>
        <w:jc w:val="both"/>
        <w:rPr>
          <w:rFonts w:cs="Arial"/>
          <w:sz w:val="24"/>
          <w:szCs w:val="24"/>
        </w:rPr>
      </w:pPr>
      <w:r w:rsidRPr="003B6262">
        <w:rPr>
          <w:rFonts w:cs="Arial"/>
          <w:sz w:val="24"/>
          <w:szCs w:val="24"/>
          <w:lang w:val="fr-FR"/>
        </w:rPr>
        <w:t xml:space="preserve">De </w:t>
      </w:r>
      <w:proofErr w:type="spellStart"/>
      <w:r w:rsidRPr="003B6262">
        <w:rPr>
          <w:rFonts w:cs="Arial"/>
          <w:sz w:val="24"/>
          <w:szCs w:val="24"/>
          <w:lang w:val="fr-FR"/>
        </w:rPr>
        <w:t>Neys</w:t>
      </w:r>
      <w:proofErr w:type="spellEnd"/>
      <w:r w:rsidRPr="003B6262">
        <w:rPr>
          <w:rFonts w:cs="Arial"/>
          <w:sz w:val="24"/>
          <w:szCs w:val="24"/>
          <w:lang w:val="fr-FR"/>
        </w:rPr>
        <w:t xml:space="preserve">, W., </w:t>
      </w:r>
      <w:proofErr w:type="spellStart"/>
      <w:r w:rsidRPr="003B6262">
        <w:rPr>
          <w:rFonts w:cs="Arial"/>
          <w:sz w:val="24"/>
          <w:szCs w:val="24"/>
          <w:lang w:val="fr-FR"/>
        </w:rPr>
        <w:t>Vartanian</w:t>
      </w:r>
      <w:proofErr w:type="spellEnd"/>
      <w:r w:rsidRPr="003B6262">
        <w:rPr>
          <w:rFonts w:cs="Arial"/>
          <w:sz w:val="24"/>
          <w:szCs w:val="24"/>
          <w:lang w:val="fr-FR"/>
        </w:rPr>
        <w:t xml:space="preserve">, O., &amp; </w:t>
      </w:r>
      <w:proofErr w:type="spellStart"/>
      <w:r w:rsidRPr="003B6262">
        <w:rPr>
          <w:rFonts w:cs="Arial"/>
          <w:sz w:val="24"/>
          <w:szCs w:val="24"/>
          <w:lang w:val="fr-FR"/>
        </w:rPr>
        <w:t>Goel</w:t>
      </w:r>
      <w:proofErr w:type="spellEnd"/>
      <w:r w:rsidRPr="003B6262">
        <w:rPr>
          <w:rFonts w:cs="Arial"/>
          <w:sz w:val="24"/>
          <w:szCs w:val="24"/>
          <w:lang w:val="fr-FR"/>
        </w:rPr>
        <w:t xml:space="preserve">, V. (2008). </w:t>
      </w:r>
      <w:r w:rsidRPr="003854CE">
        <w:rPr>
          <w:rFonts w:cs="Arial"/>
          <w:sz w:val="24"/>
          <w:szCs w:val="24"/>
        </w:rPr>
        <w:t xml:space="preserve">Smarter than we think: When our brains detect that we are biased. </w:t>
      </w:r>
      <w:r w:rsidRPr="003854CE">
        <w:rPr>
          <w:rFonts w:cs="Arial"/>
          <w:i/>
          <w:sz w:val="24"/>
          <w:szCs w:val="24"/>
        </w:rPr>
        <w:t>Psychological Science, 19</w:t>
      </w:r>
      <w:r w:rsidRPr="003854CE">
        <w:rPr>
          <w:rFonts w:cs="Arial"/>
          <w:sz w:val="24"/>
          <w:szCs w:val="24"/>
        </w:rPr>
        <w:t>, 483-489.</w:t>
      </w:r>
    </w:p>
    <w:p w:rsidR="00E02EE7" w:rsidRPr="00C117E7" w:rsidRDefault="00E02EE7" w:rsidP="00CF5FDE">
      <w:pPr>
        <w:spacing w:after="0" w:line="360" w:lineRule="auto"/>
        <w:ind w:left="709" w:hanging="709"/>
        <w:jc w:val="both"/>
        <w:rPr>
          <w:rFonts w:cs="Arial"/>
          <w:sz w:val="24"/>
          <w:szCs w:val="24"/>
          <w:lang w:val="nl-BE"/>
        </w:rPr>
      </w:pPr>
      <w:proofErr w:type="gramStart"/>
      <w:r w:rsidRPr="00E02EE7">
        <w:rPr>
          <w:rFonts w:cs="Arial"/>
          <w:sz w:val="24"/>
          <w:szCs w:val="24"/>
        </w:rPr>
        <w:t>Denison, S. &amp; Xu, F. (2014)</w:t>
      </w:r>
      <w:r>
        <w:rPr>
          <w:rFonts w:cs="Arial"/>
          <w:sz w:val="24"/>
          <w:szCs w:val="24"/>
        </w:rPr>
        <w:t>.</w:t>
      </w:r>
      <w:proofErr w:type="gramEnd"/>
      <w:r w:rsidRPr="00E02EE7">
        <w:rPr>
          <w:rFonts w:cs="Arial"/>
          <w:sz w:val="24"/>
          <w:szCs w:val="24"/>
        </w:rPr>
        <w:t xml:space="preserve"> </w:t>
      </w:r>
      <w:proofErr w:type="gramStart"/>
      <w:r>
        <w:rPr>
          <w:rFonts w:cs="Arial"/>
          <w:sz w:val="24"/>
          <w:szCs w:val="24"/>
        </w:rPr>
        <w:t>T</w:t>
      </w:r>
      <w:r w:rsidRPr="00E02EE7">
        <w:rPr>
          <w:rFonts w:cs="Arial"/>
          <w:sz w:val="24"/>
          <w:szCs w:val="24"/>
        </w:rPr>
        <w:t>he origins of probabilistic inference in human infants.</w:t>
      </w:r>
      <w:proofErr w:type="gramEnd"/>
      <w:r w:rsidRPr="00E02EE7">
        <w:rPr>
          <w:rFonts w:cs="Arial"/>
          <w:sz w:val="24"/>
          <w:szCs w:val="24"/>
        </w:rPr>
        <w:t xml:space="preserve"> </w:t>
      </w:r>
      <w:proofErr w:type="spellStart"/>
      <w:r w:rsidRPr="00C117E7">
        <w:rPr>
          <w:rFonts w:cs="Arial"/>
          <w:i/>
          <w:sz w:val="24"/>
          <w:szCs w:val="24"/>
          <w:lang w:val="nl-BE"/>
        </w:rPr>
        <w:t>Cognition</w:t>
      </w:r>
      <w:proofErr w:type="spellEnd"/>
      <w:r w:rsidRPr="00C117E7">
        <w:rPr>
          <w:rFonts w:cs="Arial"/>
          <w:i/>
          <w:sz w:val="24"/>
          <w:szCs w:val="24"/>
          <w:lang w:val="nl-BE"/>
        </w:rPr>
        <w:t>, 130</w:t>
      </w:r>
      <w:r w:rsidRPr="00C117E7">
        <w:rPr>
          <w:rFonts w:cs="Arial"/>
          <w:sz w:val="24"/>
          <w:szCs w:val="24"/>
          <w:lang w:val="nl-BE"/>
        </w:rPr>
        <w:t>, 335-347</w:t>
      </w:r>
    </w:p>
    <w:p w:rsidR="007E268B" w:rsidRPr="00C117E7" w:rsidRDefault="007E268B" w:rsidP="00CF5FDE">
      <w:pPr>
        <w:spacing w:after="0" w:line="360" w:lineRule="auto"/>
        <w:ind w:left="720" w:hanging="720"/>
        <w:jc w:val="both"/>
        <w:rPr>
          <w:sz w:val="24"/>
          <w:szCs w:val="24"/>
          <w:lang w:val="nl-BE"/>
        </w:rPr>
      </w:pPr>
      <w:r w:rsidRPr="00C117E7">
        <w:rPr>
          <w:sz w:val="24"/>
          <w:szCs w:val="24"/>
          <w:lang w:val="nl-BE"/>
        </w:rPr>
        <w:t xml:space="preserve">Dijksterhuis, A. (2007). </w:t>
      </w:r>
      <w:r w:rsidRPr="00C117E7">
        <w:rPr>
          <w:i/>
          <w:sz w:val="24"/>
          <w:szCs w:val="24"/>
          <w:lang w:val="nl-BE"/>
        </w:rPr>
        <w:t xml:space="preserve">Het Slimme Onbewuste [The Smart </w:t>
      </w:r>
      <w:proofErr w:type="spellStart"/>
      <w:r w:rsidRPr="00C117E7">
        <w:rPr>
          <w:i/>
          <w:sz w:val="24"/>
          <w:szCs w:val="24"/>
          <w:lang w:val="nl-BE"/>
        </w:rPr>
        <w:t>Unconscious</w:t>
      </w:r>
      <w:proofErr w:type="spellEnd"/>
      <w:r w:rsidRPr="00C117E7">
        <w:rPr>
          <w:i/>
          <w:sz w:val="24"/>
          <w:szCs w:val="24"/>
          <w:lang w:val="nl-BE"/>
        </w:rPr>
        <w:t>]</w:t>
      </w:r>
      <w:r w:rsidRPr="00C117E7">
        <w:rPr>
          <w:sz w:val="24"/>
          <w:szCs w:val="24"/>
          <w:lang w:val="nl-BE"/>
        </w:rPr>
        <w:t>. Amsterdam: Prometheus.</w:t>
      </w:r>
    </w:p>
    <w:p w:rsidR="003854CE" w:rsidRDefault="003854CE" w:rsidP="00CF5FDE">
      <w:pPr>
        <w:spacing w:after="0" w:line="360" w:lineRule="auto"/>
        <w:ind w:left="709" w:hanging="709"/>
        <w:jc w:val="both"/>
        <w:rPr>
          <w:rFonts w:cs="Arial"/>
          <w:sz w:val="24"/>
          <w:szCs w:val="24"/>
          <w:lang w:val="en-GB"/>
        </w:rPr>
      </w:pPr>
      <w:proofErr w:type="gramStart"/>
      <w:r w:rsidRPr="003854CE">
        <w:rPr>
          <w:rFonts w:cs="Arial"/>
          <w:sz w:val="24"/>
          <w:szCs w:val="24"/>
          <w:lang w:val="en-GB"/>
        </w:rPr>
        <w:t>Epstein, S.</w:t>
      </w:r>
      <w:proofErr w:type="gramEnd"/>
      <w:r w:rsidRPr="003854CE">
        <w:rPr>
          <w:rFonts w:cs="Arial"/>
          <w:sz w:val="24"/>
          <w:szCs w:val="24"/>
          <w:lang w:val="en-GB"/>
        </w:rPr>
        <w:t xml:space="preserve">  </w:t>
      </w:r>
      <w:proofErr w:type="gramStart"/>
      <w:r w:rsidRPr="003854CE">
        <w:rPr>
          <w:rFonts w:cs="Arial"/>
          <w:sz w:val="24"/>
          <w:szCs w:val="24"/>
          <w:lang w:val="en-GB"/>
        </w:rPr>
        <w:t>(1994). Integration of the cognitive and psychodynamic unconscious.</w:t>
      </w:r>
      <w:proofErr w:type="gramEnd"/>
      <w:r w:rsidRPr="003854CE">
        <w:rPr>
          <w:rFonts w:cs="Arial"/>
          <w:sz w:val="24"/>
          <w:szCs w:val="24"/>
          <w:lang w:val="en-GB"/>
        </w:rPr>
        <w:t xml:space="preserve"> </w:t>
      </w:r>
      <w:r w:rsidRPr="003854CE">
        <w:rPr>
          <w:rFonts w:cs="Arial"/>
          <w:i/>
          <w:sz w:val="24"/>
          <w:szCs w:val="24"/>
          <w:lang w:val="en-GB"/>
        </w:rPr>
        <w:t>American Psychologists, 49</w:t>
      </w:r>
      <w:r w:rsidRPr="003854CE">
        <w:rPr>
          <w:rFonts w:cs="Arial"/>
          <w:sz w:val="24"/>
          <w:szCs w:val="24"/>
          <w:lang w:val="en-GB"/>
        </w:rPr>
        <w:t>, 709-724.</w:t>
      </w:r>
    </w:p>
    <w:p w:rsidR="00AD6663" w:rsidRPr="003854CE" w:rsidRDefault="00AD6663" w:rsidP="00CF5FDE">
      <w:pPr>
        <w:spacing w:after="0" w:line="360" w:lineRule="auto"/>
        <w:ind w:left="709" w:hanging="709"/>
        <w:jc w:val="both"/>
        <w:rPr>
          <w:rFonts w:cs="Arial"/>
          <w:sz w:val="24"/>
          <w:szCs w:val="24"/>
          <w:lang w:val="en-GB"/>
        </w:rPr>
      </w:pPr>
      <w:proofErr w:type="gramStart"/>
      <w:r>
        <w:rPr>
          <w:rFonts w:cs="Arial"/>
          <w:sz w:val="24"/>
          <w:szCs w:val="24"/>
          <w:lang w:val="en-GB"/>
        </w:rPr>
        <w:t>Epstein, S.</w:t>
      </w:r>
      <w:proofErr w:type="gramEnd"/>
      <w:r>
        <w:rPr>
          <w:rFonts w:cs="Arial"/>
          <w:sz w:val="24"/>
          <w:szCs w:val="24"/>
          <w:lang w:val="en-GB"/>
        </w:rPr>
        <w:t xml:space="preserve">  (2010). </w:t>
      </w:r>
      <w:r w:rsidRPr="00AD6663">
        <w:rPr>
          <w:rFonts w:cs="Arial"/>
          <w:sz w:val="24"/>
          <w:szCs w:val="24"/>
          <w:lang w:val="en-GB"/>
        </w:rPr>
        <w:t>Demystifying Intuition: What It Is, What It Does, and How It Does It</w:t>
      </w:r>
      <w:r>
        <w:rPr>
          <w:rFonts w:cs="Arial"/>
          <w:sz w:val="24"/>
          <w:szCs w:val="24"/>
          <w:lang w:val="en-GB"/>
        </w:rPr>
        <w:t xml:space="preserve">. </w:t>
      </w:r>
      <w:r w:rsidRPr="00AD6663">
        <w:rPr>
          <w:rFonts w:cs="Arial"/>
          <w:i/>
          <w:sz w:val="24"/>
          <w:szCs w:val="24"/>
          <w:lang w:val="en-GB"/>
        </w:rPr>
        <w:t>Psychological Inquiry, 21</w:t>
      </w:r>
      <w:r>
        <w:rPr>
          <w:rFonts w:cs="Arial"/>
          <w:sz w:val="24"/>
          <w:szCs w:val="24"/>
          <w:lang w:val="en-GB"/>
        </w:rPr>
        <w:t xml:space="preserve">, </w:t>
      </w:r>
      <w:r w:rsidRPr="00AD6663">
        <w:rPr>
          <w:rFonts w:cs="Arial"/>
          <w:sz w:val="24"/>
          <w:szCs w:val="24"/>
          <w:lang w:val="en-GB"/>
        </w:rPr>
        <w:t>295-312.</w:t>
      </w:r>
    </w:p>
    <w:p w:rsidR="003854CE" w:rsidRPr="003854CE" w:rsidRDefault="003854CE" w:rsidP="00CF5FDE">
      <w:pPr>
        <w:spacing w:after="0" w:line="360" w:lineRule="auto"/>
        <w:ind w:left="709" w:hanging="709"/>
        <w:jc w:val="both"/>
        <w:rPr>
          <w:rFonts w:cs="Arial"/>
          <w:i/>
          <w:sz w:val="24"/>
          <w:szCs w:val="24"/>
          <w:lang w:val="en-GB"/>
        </w:rPr>
      </w:pPr>
      <w:proofErr w:type="gramStart"/>
      <w:r w:rsidRPr="003854CE">
        <w:rPr>
          <w:rFonts w:cs="Arial"/>
          <w:sz w:val="24"/>
          <w:szCs w:val="24"/>
          <w:lang w:val="en-GB"/>
        </w:rPr>
        <w:t xml:space="preserve">Epstein, S., &amp; </w:t>
      </w:r>
      <w:proofErr w:type="spellStart"/>
      <w:r w:rsidRPr="003854CE">
        <w:rPr>
          <w:rFonts w:cs="Arial"/>
          <w:sz w:val="24"/>
          <w:szCs w:val="24"/>
          <w:lang w:val="en-GB"/>
        </w:rPr>
        <w:t>Pacini</w:t>
      </w:r>
      <w:proofErr w:type="spellEnd"/>
      <w:r w:rsidRPr="003854CE">
        <w:rPr>
          <w:rFonts w:cs="Arial"/>
          <w:sz w:val="24"/>
          <w:szCs w:val="24"/>
          <w:lang w:val="en-GB"/>
        </w:rPr>
        <w:t>, R. (1999).</w:t>
      </w:r>
      <w:proofErr w:type="gramEnd"/>
      <w:r w:rsidRPr="003854CE">
        <w:rPr>
          <w:rFonts w:cs="Arial"/>
          <w:sz w:val="24"/>
          <w:szCs w:val="24"/>
          <w:lang w:val="en-GB"/>
        </w:rPr>
        <w:t xml:space="preserve"> </w:t>
      </w:r>
      <w:proofErr w:type="gramStart"/>
      <w:r w:rsidRPr="003854CE">
        <w:rPr>
          <w:rFonts w:cs="Arial"/>
          <w:sz w:val="24"/>
          <w:szCs w:val="24"/>
          <w:lang w:val="en-GB"/>
        </w:rPr>
        <w:t>Some basic issues regarding dual-process theories from the perspective of cognitive-experiential self-theory.</w:t>
      </w:r>
      <w:proofErr w:type="gramEnd"/>
      <w:r w:rsidRPr="003854CE">
        <w:rPr>
          <w:rFonts w:cs="Arial"/>
          <w:sz w:val="24"/>
          <w:szCs w:val="24"/>
          <w:lang w:val="en-GB"/>
        </w:rPr>
        <w:t xml:space="preserve"> In S. </w:t>
      </w:r>
      <w:proofErr w:type="spellStart"/>
      <w:r w:rsidRPr="003854CE">
        <w:rPr>
          <w:rFonts w:cs="Arial"/>
          <w:sz w:val="24"/>
          <w:szCs w:val="24"/>
          <w:lang w:val="en-GB"/>
        </w:rPr>
        <w:t>Chaiken</w:t>
      </w:r>
      <w:proofErr w:type="spellEnd"/>
      <w:r w:rsidRPr="003854CE">
        <w:rPr>
          <w:rFonts w:cs="Arial"/>
          <w:sz w:val="24"/>
          <w:szCs w:val="24"/>
          <w:lang w:val="en-GB"/>
        </w:rPr>
        <w:t xml:space="preserve"> &amp; Y. Trope (Eds.), </w:t>
      </w:r>
      <w:r w:rsidRPr="003854CE">
        <w:rPr>
          <w:rFonts w:cs="Arial"/>
          <w:i/>
          <w:sz w:val="24"/>
          <w:szCs w:val="24"/>
          <w:lang w:val="en-GB"/>
        </w:rPr>
        <w:t>Dual Process Theories in Social Psychology</w:t>
      </w:r>
      <w:r w:rsidRPr="003854CE">
        <w:rPr>
          <w:rFonts w:cs="Arial"/>
          <w:sz w:val="24"/>
          <w:szCs w:val="24"/>
          <w:lang w:val="en-GB"/>
        </w:rPr>
        <w:t xml:space="preserve"> (pp. 462-482). New York: Guilford Press.</w:t>
      </w:r>
    </w:p>
    <w:p w:rsidR="003854CE" w:rsidRPr="003854CE" w:rsidRDefault="003854CE" w:rsidP="00CF5FDE">
      <w:pPr>
        <w:spacing w:after="0" w:line="360" w:lineRule="auto"/>
        <w:ind w:left="709" w:hanging="709"/>
        <w:jc w:val="both"/>
        <w:rPr>
          <w:rFonts w:cs="Arial"/>
          <w:sz w:val="24"/>
          <w:szCs w:val="24"/>
          <w:lang w:val="en-GB"/>
        </w:rPr>
      </w:pPr>
      <w:proofErr w:type="gramStart"/>
      <w:r w:rsidRPr="003854CE">
        <w:rPr>
          <w:rFonts w:cs="Arial"/>
          <w:sz w:val="24"/>
          <w:szCs w:val="24"/>
          <w:lang w:val="en-GB"/>
        </w:rPr>
        <w:t>Ericsson, K. A., &amp; Simon, H. A. (1993).</w:t>
      </w:r>
      <w:proofErr w:type="gramEnd"/>
      <w:r w:rsidRPr="003854CE">
        <w:rPr>
          <w:rFonts w:cs="Arial"/>
          <w:sz w:val="24"/>
          <w:szCs w:val="24"/>
          <w:lang w:val="en-GB"/>
        </w:rPr>
        <w:t xml:space="preserve"> </w:t>
      </w:r>
      <w:r w:rsidRPr="003854CE">
        <w:rPr>
          <w:rFonts w:cs="Arial"/>
          <w:i/>
          <w:sz w:val="24"/>
          <w:szCs w:val="24"/>
          <w:lang w:val="en-GB"/>
        </w:rPr>
        <w:t>Protocol analysis: Verbal reports as data</w:t>
      </w:r>
      <w:r w:rsidRPr="003854CE">
        <w:rPr>
          <w:rFonts w:cs="Arial"/>
          <w:sz w:val="24"/>
          <w:szCs w:val="24"/>
          <w:lang w:val="en-GB"/>
        </w:rPr>
        <w:t>. Cambridge, MA: MIT Press.</w:t>
      </w:r>
    </w:p>
    <w:p w:rsidR="003854CE" w:rsidRPr="003854CE" w:rsidRDefault="003854CE" w:rsidP="00CF5FDE">
      <w:pPr>
        <w:spacing w:after="0" w:line="360" w:lineRule="auto"/>
        <w:ind w:left="709" w:hanging="709"/>
        <w:jc w:val="both"/>
        <w:rPr>
          <w:rFonts w:cs="Arial"/>
          <w:sz w:val="24"/>
          <w:szCs w:val="24"/>
          <w:lang w:val="en-GB"/>
        </w:rPr>
      </w:pPr>
      <w:r w:rsidRPr="003854CE">
        <w:rPr>
          <w:rFonts w:cs="Arial"/>
          <w:sz w:val="24"/>
          <w:szCs w:val="24"/>
          <w:lang w:val="en-GB"/>
        </w:rPr>
        <w:lastRenderedPageBreak/>
        <w:t xml:space="preserve">Evans, J. St. B. T. (2003).  In two minds: Dual process accounts of reasoning.  </w:t>
      </w:r>
      <w:r w:rsidRPr="003854CE">
        <w:rPr>
          <w:rFonts w:cs="Arial"/>
          <w:i/>
          <w:sz w:val="24"/>
          <w:szCs w:val="24"/>
          <w:lang w:val="en-GB"/>
        </w:rPr>
        <w:t>Trends in Cognitive Sciences, 7</w:t>
      </w:r>
      <w:r w:rsidRPr="003854CE">
        <w:rPr>
          <w:rFonts w:cs="Arial"/>
          <w:sz w:val="24"/>
          <w:szCs w:val="24"/>
          <w:lang w:val="en-GB"/>
        </w:rPr>
        <w:t>, 454-459.</w:t>
      </w:r>
    </w:p>
    <w:p w:rsidR="003854CE" w:rsidRPr="003854CE" w:rsidRDefault="003854CE" w:rsidP="00CF5FDE">
      <w:pPr>
        <w:spacing w:after="0" w:line="360" w:lineRule="auto"/>
        <w:ind w:left="709" w:hanging="709"/>
        <w:jc w:val="both"/>
        <w:rPr>
          <w:rFonts w:cs="Arial"/>
          <w:sz w:val="24"/>
          <w:szCs w:val="24"/>
          <w:lang w:val="en-GB"/>
        </w:rPr>
      </w:pPr>
      <w:r w:rsidRPr="003854CE">
        <w:rPr>
          <w:rFonts w:cs="Arial"/>
          <w:sz w:val="24"/>
          <w:szCs w:val="24"/>
          <w:lang w:val="en-GB"/>
        </w:rPr>
        <w:t xml:space="preserve">Evans, J. St. B. T. (2007). </w:t>
      </w:r>
      <w:proofErr w:type="gramStart"/>
      <w:r w:rsidRPr="003854CE">
        <w:rPr>
          <w:rFonts w:cs="Arial"/>
          <w:sz w:val="24"/>
          <w:szCs w:val="24"/>
          <w:lang w:val="en-GB"/>
        </w:rPr>
        <w:t>On the resolution of conflict in dual process theories of reasoning.</w:t>
      </w:r>
      <w:proofErr w:type="gramEnd"/>
      <w:r w:rsidRPr="003854CE">
        <w:rPr>
          <w:rFonts w:cs="Arial"/>
          <w:sz w:val="24"/>
          <w:szCs w:val="24"/>
          <w:lang w:val="en-GB"/>
        </w:rPr>
        <w:t xml:space="preserve"> </w:t>
      </w:r>
      <w:r w:rsidRPr="003854CE">
        <w:rPr>
          <w:rFonts w:cs="Arial"/>
          <w:i/>
          <w:sz w:val="24"/>
          <w:szCs w:val="24"/>
          <w:lang w:val="en-GB"/>
        </w:rPr>
        <w:t>Thinking and Reasoning, 13</w:t>
      </w:r>
      <w:r w:rsidRPr="003854CE">
        <w:rPr>
          <w:rFonts w:cs="Arial"/>
          <w:sz w:val="24"/>
          <w:szCs w:val="24"/>
          <w:lang w:val="en-GB"/>
        </w:rPr>
        <w:t>, 321-329.</w:t>
      </w:r>
    </w:p>
    <w:p w:rsidR="003854CE" w:rsidRPr="003854CE" w:rsidRDefault="003854CE" w:rsidP="00CF5FDE">
      <w:pPr>
        <w:spacing w:after="0" w:line="360" w:lineRule="auto"/>
        <w:ind w:left="709" w:hanging="709"/>
        <w:jc w:val="both"/>
        <w:rPr>
          <w:rFonts w:cs="Arial"/>
          <w:sz w:val="24"/>
          <w:szCs w:val="24"/>
          <w:lang w:val="en-GB"/>
        </w:rPr>
      </w:pPr>
      <w:r w:rsidRPr="003854CE">
        <w:rPr>
          <w:rFonts w:cs="Arial"/>
          <w:sz w:val="24"/>
          <w:szCs w:val="24"/>
          <w:lang w:val="en-GB"/>
        </w:rPr>
        <w:t xml:space="preserve">Evans, J. St. B. T. (2008). Dual-processing accounts of reasoning, judgement and social cognition. </w:t>
      </w:r>
      <w:r w:rsidRPr="003854CE">
        <w:rPr>
          <w:rFonts w:cs="Arial"/>
          <w:i/>
          <w:sz w:val="24"/>
          <w:szCs w:val="24"/>
          <w:lang w:val="en-GB"/>
        </w:rPr>
        <w:t>Annual Review of Psychology, 59</w:t>
      </w:r>
      <w:r w:rsidRPr="003854CE">
        <w:rPr>
          <w:rFonts w:cs="Arial"/>
          <w:sz w:val="24"/>
          <w:szCs w:val="24"/>
          <w:lang w:val="en-GB"/>
        </w:rPr>
        <w:t>, 255-278.</w:t>
      </w:r>
    </w:p>
    <w:p w:rsidR="00166B04" w:rsidRPr="002C452D" w:rsidRDefault="00166B04" w:rsidP="00CF5FDE">
      <w:pPr>
        <w:spacing w:after="0" w:line="360" w:lineRule="auto"/>
        <w:ind w:left="709" w:hanging="709"/>
        <w:jc w:val="both"/>
        <w:rPr>
          <w:rFonts w:cs="Arial"/>
          <w:sz w:val="24"/>
          <w:szCs w:val="24"/>
          <w:lang w:val="en-GB"/>
        </w:rPr>
      </w:pPr>
      <w:r w:rsidRPr="004731C7">
        <w:rPr>
          <w:rFonts w:cs="Arial"/>
          <w:sz w:val="24"/>
          <w:szCs w:val="24"/>
          <w:lang w:val="en-GB"/>
        </w:rPr>
        <w:t xml:space="preserve">Evans, J. B. S. T. (2009). How many dual process theories do we need: One, two or many? In J. B. S. T. Evans &amp; K. Frankish (Eds.), </w:t>
      </w:r>
      <w:proofErr w:type="gramStart"/>
      <w:r w:rsidRPr="004731C7">
        <w:rPr>
          <w:rFonts w:cs="Arial"/>
          <w:i/>
          <w:sz w:val="24"/>
          <w:szCs w:val="24"/>
          <w:lang w:val="en-GB"/>
        </w:rPr>
        <w:t>In</w:t>
      </w:r>
      <w:proofErr w:type="gramEnd"/>
      <w:r w:rsidRPr="004731C7">
        <w:rPr>
          <w:rFonts w:cs="Arial"/>
          <w:i/>
          <w:sz w:val="24"/>
          <w:szCs w:val="24"/>
          <w:lang w:val="en-GB"/>
        </w:rPr>
        <w:t xml:space="preserve"> two minds: Dual processes and beyond</w:t>
      </w:r>
      <w:r w:rsidRPr="004731C7">
        <w:rPr>
          <w:rFonts w:cs="Arial"/>
          <w:sz w:val="24"/>
          <w:szCs w:val="24"/>
          <w:lang w:val="en-GB"/>
        </w:rPr>
        <w:t>. Oxford, UK: Oxford University Press.</w:t>
      </w:r>
    </w:p>
    <w:p w:rsidR="003854CE" w:rsidRDefault="003854CE" w:rsidP="00CF5FDE">
      <w:pPr>
        <w:spacing w:after="0" w:line="360" w:lineRule="auto"/>
        <w:ind w:left="709" w:hanging="709"/>
        <w:jc w:val="both"/>
        <w:rPr>
          <w:rFonts w:cs="Arial"/>
          <w:sz w:val="24"/>
          <w:szCs w:val="24"/>
          <w:lang w:val="en-GB"/>
        </w:rPr>
      </w:pPr>
      <w:proofErr w:type="gramStart"/>
      <w:r w:rsidRPr="003854CE">
        <w:rPr>
          <w:rFonts w:cs="Arial"/>
          <w:sz w:val="24"/>
          <w:szCs w:val="24"/>
        </w:rPr>
        <w:t>Evans, J. St. B. T., &amp; Over, D. E. (1996).</w:t>
      </w:r>
      <w:proofErr w:type="gramEnd"/>
      <w:r w:rsidRPr="003854CE">
        <w:rPr>
          <w:rFonts w:cs="Arial"/>
          <w:sz w:val="24"/>
          <w:szCs w:val="24"/>
        </w:rPr>
        <w:t xml:space="preserve"> </w:t>
      </w:r>
      <w:proofErr w:type="gramStart"/>
      <w:r w:rsidRPr="003854CE">
        <w:rPr>
          <w:rFonts w:cs="Arial"/>
          <w:i/>
          <w:iCs/>
          <w:sz w:val="24"/>
          <w:szCs w:val="24"/>
        </w:rPr>
        <w:t>Rationality and reasoning</w:t>
      </w:r>
      <w:r w:rsidRPr="003854CE">
        <w:rPr>
          <w:rFonts w:cs="Arial"/>
          <w:sz w:val="24"/>
          <w:szCs w:val="24"/>
        </w:rPr>
        <w:t>.</w:t>
      </w:r>
      <w:proofErr w:type="gramEnd"/>
      <w:r w:rsidRPr="003854CE">
        <w:rPr>
          <w:rFonts w:cs="Arial"/>
          <w:sz w:val="24"/>
          <w:szCs w:val="24"/>
        </w:rPr>
        <w:t xml:space="preserve"> </w:t>
      </w:r>
      <w:r w:rsidRPr="003854CE">
        <w:rPr>
          <w:rFonts w:cs="Arial"/>
          <w:sz w:val="24"/>
          <w:szCs w:val="24"/>
          <w:lang w:val="en-GB"/>
        </w:rPr>
        <w:t>Hove, UK: Psychology Press.</w:t>
      </w:r>
    </w:p>
    <w:p w:rsidR="00B33C9B" w:rsidRPr="002C452D" w:rsidRDefault="00B33C9B" w:rsidP="00CF5FDE">
      <w:pPr>
        <w:spacing w:after="0" w:line="360" w:lineRule="auto"/>
        <w:ind w:left="720" w:hanging="720"/>
        <w:jc w:val="both"/>
        <w:rPr>
          <w:sz w:val="24"/>
          <w:szCs w:val="24"/>
        </w:rPr>
      </w:pPr>
      <w:proofErr w:type="gramStart"/>
      <w:r w:rsidRPr="002C452D">
        <w:rPr>
          <w:sz w:val="24"/>
          <w:szCs w:val="24"/>
        </w:rPr>
        <w:t>Evans, J. St. B. T., &amp;</w:t>
      </w:r>
      <w:r>
        <w:rPr>
          <w:sz w:val="24"/>
          <w:szCs w:val="24"/>
        </w:rPr>
        <w:t xml:space="preserve"> </w:t>
      </w:r>
      <w:proofErr w:type="spellStart"/>
      <w:r>
        <w:rPr>
          <w:sz w:val="24"/>
          <w:szCs w:val="24"/>
        </w:rPr>
        <w:t>Stanovich</w:t>
      </w:r>
      <w:proofErr w:type="spellEnd"/>
      <w:r>
        <w:rPr>
          <w:sz w:val="24"/>
          <w:szCs w:val="24"/>
        </w:rPr>
        <w:t>, K. (2013).</w:t>
      </w:r>
      <w:proofErr w:type="gramEnd"/>
      <w:r>
        <w:rPr>
          <w:sz w:val="24"/>
          <w:szCs w:val="24"/>
        </w:rPr>
        <w:t xml:space="preserve"> Dual process theories of higher cognition: Advancing the debate. </w:t>
      </w:r>
      <w:r w:rsidRPr="006470B5">
        <w:rPr>
          <w:i/>
          <w:sz w:val="24"/>
          <w:szCs w:val="24"/>
        </w:rPr>
        <w:t>Perspectives on Psychological Science, 8</w:t>
      </w:r>
      <w:r>
        <w:rPr>
          <w:sz w:val="24"/>
          <w:szCs w:val="24"/>
        </w:rPr>
        <w:t>, 223-241.</w:t>
      </w:r>
    </w:p>
    <w:p w:rsidR="003854CE" w:rsidRPr="003854CE" w:rsidRDefault="003854CE" w:rsidP="00CF5FDE">
      <w:pPr>
        <w:spacing w:after="0" w:line="360" w:lineRule="auto"/>
        <w:ind w:left="709" w:hanging="709"/>
        <w:jc w:val="both"/>
        <w:rPr>
          <w:rFonts w:cs="Arial"/>
          <w:sz w:val="24"/>
          <w:szCs w:val="24"/>
        </w:rPr>
      </w:pPr>
      <w:proofErr w:type="spellStart"/>
      <w:r w:rsidRPr="003854CE">
        <w:rPr>
          <w:rFonts w:cs="Arial"/>
          <w:sz w:val="24"/>
          <w:szCs w:val="24"/>
        </w:rPr>
        <w:t>Franssens</w:t>
      </w:r>
      <w:proofErr w:type="spellEnd"/>
      <w:r w:rsidRPr="003854CE">
        <w:rPr>
          <w:rFonts w:cs="Arial"/>
          <w:sz w:val="24"/>
          <w:szCs w:val="24"/>
        </w:rPr>
        <w:t xml:space="preserve">, S., &amp; De </w:t>
      </w:r>
      <w:proofErr w:type="spellStart"/>
      <w:r w:rsidRPr="003854CE">
        <w:rPr>
          <w:rFonts w:cs="Arial"/>
          <w:sz w:val="24"/>
          <w:szCs w:val="24"/>
        </w:rPr>
        <w:t>Neys</w:t>
      </w:r>
      <w:proofErr w:type="spellEnd"/>
      <w:r w:rsidRPr="003854CE">
        <w:rPr>
          <w:rFonts w:cs="Arial"/>
          <w:sz w:val="24"/>
          <w:szCs w:val="24"/>
        </w:rPr>
        <w:t xml:space="preserve">, W. (2009). </w:t>
      </w:r>
      <w:proofErr w:type="gramStart"/>
      <w:r w:rsidRPr="003854CE">
        <w:rPr>
          <w:rFonts w:cs="Arial"/>
          <w:sz w:val="24"/>
          <w:szCs w:val="24"/>
        </w:rPr>
        <w:t>The effortless nature of conflict detection during thinking.</w:t>
      </w:r>
      <w:proofErr w:type="gramEnd"/>
      <w:r w:rsidRPr="003854CE">
        <w:rPr>
          <w:rFonts w:cs="Arial"/>
          <w:sz w:val="24"/>
          <w:szCs w:val="24"/>
        </w:rPr>
        <w:t xml:space="preserve"> </w:t>
      </w:r>
      <w:r w:rsidRPr="003854CE">
        <w:rPr>
          <w:rFonts w:cs="Arial"/>
          <w:i/>
          <w:sz w:val="24"/>
          <w:szCs w:val="24"/>
        </w:rPr>
        <w:t>Thinking &amp; Reasoning, 15</w:t>
      </w:r>
      <w:r w:rsidRPr="003854CE">
        <w:rPr>
          <w:rFonts w:cs="Arial"/>
          <w:sz w:val="24"/>
          <w:szCs w:val="24"/>
        </w:rPr>
        <w:t>, 105-128.</w:t>
      </w:r>
    </w:p>
    <w:p w:rsidR="003854CE" w:rsidRDefault="007E268B" w:rsidP="00CF5FDE">
      <w:pPr>
        <w:spacing w:after="0" w:line="360" w:lineRule="auto"/>
        <w:ind w:left="709" w:hanging="709"/>
        <w:jc w:val="both"/>
        <w:rPr>
          <w:rFonts w:cs="Arial"/>
          <w:sz w:val="24"/>
          <w:szCs w:val="24"/>
        </w:rPr>
      </w:pPr>
      <w:proofErr w:type="spellStart"/>
      <w:r>
        <w:rPr>
          <w:rFonts w:cs="Arial"/>
          <w:sz w:val="24"/>
          <w:szCs w:val="24"/>
        </w:rPr>
        <w:t>Gigerenzer</w:t>
      </w:r>
      <w:proofErr w:type="spellEnd"/>
      <w:r>
        <w:rPr>
          <w:rFonts w:cs="Arial"/>
          <w:sz w:val="24"/>
          <w:szCs w:val="24"/>
        </w:rPr>
        <w:t xml:space="preserve">, G. (2007). Gut feelings: The intelligence of the unconscious. London </w:t>
      </w:r>
      <w:proofErr w:type="spellStart"/>
      <w:proofErr w:type="gramStart"/>
      <w:r>
        <w:rPr>
          <w:rFonts w:cs="Arial"/>
          <w:sz w:val="24"/>
          <w:szCs w:val="24"/>
        </w:rPr>
        <w:t>Uk</w:t>
      </w:r>
      <w:proofErr w:type="spellEnd"/>
      <w:proofErr w:type="gramEnd"/>
      <w:r>
        <w:rPr>
          <w:rFonts w:cs="Arial"/>
          <w:sz w:val="24"/>
          <w:szCs w:val="24"/>
        </w:rPr>
        <w:t xml:space="preserve">: </w:t>
      </w:r>
      <w:proofErr w:type="spellStart"/>
      <w:r>
        <w:rPr>
          <w:rFonts w:cs="Arial"/>
          <w:sz w:val="24"/>
          <w:szCs w:val="24"/>
        </w:rPr>
        <w:t>Pinguin</w:t>
      </w:r>
      <w:proofErr w:type="spellEnd"/>
      <w:r>
        <w:rPr>
          <w:rFonts w:cs="Arial"/>
          <w:sz w:val="24"/>
          <w:szCs w:val="24"/>
        </w:rPr>
        <w:t xml:space="preserve"> Books.</w:t>
      </w:r>
    </w:p>
    <w:p w:rsidR="00AD0A66" w:rsidRDefault="00AD0A66" w:rsidP="00CF5FDE">
      <w:pPr>
        <w:spacing w:after="0" w:line="360" w:lineRule="auto"/>
        <w:ind w:left="709" w:hanging="709"/>
        <w:jc w:val="both"/>
        <w:rPr>
          <w:rFonts w:cs="Arial"/>
          <w:sz w:val="24"/>
          <w:szCs w:val="24"/>
        </w:rPr>
      </w:pPr>
      <w:proofErr w:type="spellStart"/>
      <w:proofErr w:type="gramStart"/>
      <w:r>
        <w:rPr>
          <w:rFonts w:cs="Arial"/>
          <w:sz w:val="24"/>
          <w:szCs w:val="24"/>
        </w:rPr>
        <w:t>Girotto</w:t>
      </w:r>
      <w:proofErr w:type="spellEnd"/>
      <w:r>
        <w:rPr>
          <w:rFonts w:cs="Arial"/>
          <w:sz w:val="24"/>
          <w:szCs w:val="24"/>
        </w:rPr>
        <w:t>, V. (2013).</w:t>
      </w:r>
      <w:proofErr w:type="gramEnd"/>
      <w:r>
        <w:rPr>
          <w:rFonts w:cs="Arial"/>
          <w:sz w:val="24"/>
          <w:szCs w:val="24"/>
        </w:rPr>
        <w:t xml:space="preserve"> </w:t>
      </w:r>
      <w:r w:rsidRPr="00AD0A66">
        <w:rPr>
          <w:rFonts w:cs="Arial"/>
          <w:sz w:val="24"/>
          <w:szCs w:val="24"/>
        </w:rPr>
        <w:t>Probabilistic Reasoning: Rational Expectations in Young Children and Infants</w:t>
      </w:r>
      <w:r>
        <w:rPr>
          <w:rFonts w:cs="Arial"/>
          <w:sz w:val="24"/>
          <w:szCs w:val="24"/>
        </w:rPr>
        <w:t xml:space="preserve">. </w:t>
      </w:r>
      <w:r w:rsidRPr="00AD0A66">
        <w:rPr>
          <w:rFonts w:cs="Arial"/>
          <w:sz w:val="24"/>
          <w:szCs w:val="24"/>
        </w:rPr>
        <w:t xml:space="preserve">In W. De </w:t>
      </w:r>
      <w:proofErr w:type="spellStart"/>
      <w:r w:rsidRPr="00AD0A66">
        <w:rPr>
          <w:rFonts w:cs="Arial"/>
          <w:sz w:val="24"/>
          <w:szCs w:val="24"/>
        </w:rPr>
        <w:t>Neys</w:t>
      </w:r>
      <w:proofErr w:type="spellEnd"/>
      <w:r w:rsidRPr="00AD0A66">
        <w:rPr>
          <w:rFonts w:cs="Arial"/>
          <w:sz w:val="24"/>
          <w:szCs w:val="24"/>
        </w:rPr>
        <w:t xml:space="preserve">, &amp; M. Osman (Eds.), </w:t>
      </w:r>
      <w:r w:rsidRPr="00AD0A66">
        <w:rPr>
          <w:rFonts w:cs="Arial"/>
          <w:i/>
          <w:sz w:val="24"/>
          <w:szCs w:val="24"/>
        </w:rPr>
        <w:t>New Approaches in Reasoning Research</w:t>
      </w:r>
      <w:r>
        <w:rPr>
          <w:rFonts w:cs="Arial"/>
          <w:sz w:val="24"/>
          <w:szCs w:val="24"/>
        </w:rPr>
        <w:t xml:space="preserve"> (pp. 87-103)</w:t>
      </w:r>
      <w:r w:rsidRPr="00AD0A66">
        <w:rPr>
          <w:rFonts w:cs="Arial"/>
          <w:sz w:val="24"/>
          <w:szCs w:val="24"/>
        </w:rPr>
        <w:t>. Hove, UK: Psychology Press.</w:t>
      </w:r>
      <w:r>
        <w:rPr>
          <w:rFonts w:cs="Arial"/>
          <w:sz w:val="24"/>
          <w:szCs w:val="24"/>
        </w:rPr>
        <w:t xml:space="preserve"> </w:t>
      </w:r>
    </w:p>
    <w:p w:rsidR="007E268B" w:rsidRPr="002C452D" w:rsidRDefault="007E268B" w:rsidP="00CF5FDE">
      <w:pPr>
        <w:spacing w:after="0" w:line="360" w:lineRule="auto"/>
        <w:ind w:left="720" w:hanging="720"/>
        <w:jc w:val="both"/>
        <w:rPr>
          <w:rFonts w:eastAsia="Calibri" w:cs="Times New Roman"/>
          <w:sz w:val="24"/>
          <w:szCs w:val="24"/>
        </w:rPr>
      </w:pPr>
      <w:proofErr w:type="gramStart"/>
      <w:r w:rsidRPr="002C452D">
        <w:rPr>
          <w:rFonts w:eastAsia="Calibri" w:cs="Times New Roman"/>
          <w:sz w:val="24"/>
          <w:szCs w:val="24"/>
        </w:rPr>
        <w:t>Gladwell, M. (2005</w:t>
      </w:r>
      <w:r w:rsidRPr="002C452D">
        <w:rPr>
          <w:rFonts w:eastAsia="Calibri" w:cs="Times New Roman"/>
          <w:i/>
          <w:sz w:val="24"/>
          <w:szCs w:val="24"/>
        </w:rPr>
        <w:t>).</w:t>
      </w:r>
      <w:proofErr w:type="gramEnd"/>
      <w:r w:rsidRPr="002C452D">
        <w:rPr>
          <w:rFonts w:eastAsia="Calibri" w:cs="Times New Roman"/>
          <w:i/>
          <w:sz w:val="24"/>
          <w:szCs w:val="24"/>
        </w:rPr>
        <w:t xml:space="preserve"> Blink: The Power of Thinking Without Thinking</w:t>
      </w:r>
      <w:r w:rsidRPr="002C452D">
        <w:rPr>
          <w:rFonts w:eastAsia="Calibri" w:cs="Times New Roman"/>
          <w:sz w:val="24"/>
          <w:szCs w:val="24"/>
        </w:rPr>
        <w:t>. New York: Little, Brown and Company.</w:t>
      </w:r>
    </w:p>
    <w:p w:rsidR="003854CE" w:rsidRPr="003854CE" w:rsidRDefault="003854CE" w:rsidP="00CF5FDE">
      <w:pPr>
        <w:spacing w:after="0" w:line="360" w:lineRule="auto"/>
        <w:ind w:left="709" w:hanging="709"/>
        <w:jc w:val="both"/>
        <w:rPr>
          <w:rFonts w:cs="Arial"/>
          <w:sz w:val="24"/>
          <w:szCs w:val="24"/>
        </w:rPr>
      </w:pPr>
      <w:proofErr w:type="spellStart"/>
      <w:r w:rsidRPr="003854CE">
        <w:rPr>
          <w:rFonts w:cs="Arial"/>
          <w:sz w:val="24"/>
          <w:szCs w:val="24"/>
        </w:rPr>
        <w:t>Hajcak</w:t>
      </w:r>
      <w:proofErr w:type="spellEnd"/>
      <w:r w:rsidRPr="003854CE">
        <w:rPr>
          <w:rFonts w:cs="Arial"/>
          <w:sz w:val="24"/>
          <w:szCs w:val="24"/>
        </w:rPr>
        <w:t xml:space="preserve">, G., McDonald, N., &amp; </w:t>
      </w:r>
      <w:proofErr w:type="spellStart"/>
      <w:proofErr w:type="gramStart"/>
      <w:r w:rsidRPr="003854CE">
        <w:rPr>
          <w:rFonts w:cs="Arial"/>
          <w:sz w:val="24"/>
          <w:szCs w:val="24"/>
        </w:rPr>
        <w:t>simons</w:t>
      </w:r>
      <w:proofErr w:type="spellEnd"/>
      <w:proofErr w:type="gramEnd"/>
      <w:r w:rsidRPr="003854CE">
        <w:rPr>
          <w:rFonts w:cs="Arial"/>
          <w:sz w:val="24"/>
          <w:szCs w:val="24"/>
        </w:rPr>
        <w:t xml:space="preserve">, R. F. (2003). To err is autonomic: Error-related brain potentials, ANS activity, and post-error compensatory </w:t>
      </w:r>
      <w:proofErr w:type="spellStart"/>
      <w:r w:rsidRPr="003854CE">
        <w:rPr>
          <w:rFonts w:cs="Arial"/>
          <w:sz w:val="24"/>
          <w:szCs w:val="24"/>
        </w:rPr>
        <w:t>behaviour</w:t>
      </w:r>
      <w:proofErr w:type="spellEnd"/>
      <w:r w:rsidRPr="003854CE">
        <w:rPr>
          <w:rFonts w:cs="Arial"/>
          <w:sz w:val="24"/>
          <w:szCs w:val="24"/>
        </w:rPr>
        <w:t xml:space="preserve">. </w:t>
      </w:r>
      <w:r w:rsidRPr="003854CE">
        <w:rPr>
          <w:rFonts w:cs="Arial"/>
          <w:i/>
          <w:sz w:val="24"/>
          <w:szCs w:val="24"/>
        </w:rPr>
        <w:t>Psychophysiology, 40,</w:t>
      </w:r>
      <w:r w:rsidRPr="003854CE">
        <w:rPr>
          <w:rFonts w:cs="Arial"/>
          <w:sz w:val="24"/>
          <w:szCs w:val="24"/>
        </w:rPr>
        <w:t xml:space="preserve"> 895-903.</w:t>
      </w:r>
    </w:p>
    <w:p w:rsidR="003854CE" w:rsidRPr="003854CE" w:rsidRDefault="003854CE" w:rsidP="00CF5FDE">
      <w:pPr>
        <w:pStyle w:val="HTMLPreformatted"/>
        <w:spacing w:line="360" w:lineRule="auto"/>
        <w:ind w:left="709" w:hanging="709"/>
        <w:rPr>
          <w:rFonts w:asciiTheme="minorHAnsi" w:hAnsiTheme="minorHAnsi" w:cs="Arial"/>
          <w:sz w:val="24"/>
          <w:szCs w:val="24"/>
          <w:lang w:val="en-US"/>
        </w:rPr>
      </w:pPr>
      <w:proofErr w:type="spellStart"/>
      <w:r w:rsidRPr="003854CE">
        <w:rPr>
          <w:rFonts w:asciiTheme="minorHAnsi" w:hAnsiTheme="minorHAnsi" w:cs="Arial"/>
          <w:sz w:val="24"/>
          <w:szCs w:val="24"/>
          <w:lang w:val="en-US"/>
        </w:rPr>
        <w:t>Houdé</w:t>
      </w:r>
      <w:proofErr w:type="spellEnd"/>
      <w:r w:rsidRPr="003854CE">
        <w:rPr>
          <w:rFonts w:asciiTheme="minorHAnsi" w:hAnsiTheme="minorHAnsi" w:cs="Arial"/>
          <w:sz w:val="24"/>
          <w:szCs w:val="24"/>
          <w:lang w:val="en-US"/>
        </w:rPr>
        <w:t xml:space="preserve">, O. (1997). Rationality in reasoning: The problem of deductive competence and the inhibitory control of cognition. </w:t>
      </w:r>
      <w:r w:rsidRPr="003854CE">
        <w:rPr>
          <w:rFonts w:asciiTheme="minorHAnsi" w:hAnsiTheme="minorHAnsi" w:cs="Arial"/>
          <w:i/>
          <w:sz w:val="24"/>
          <w:szCs w:val="24"/>
          <w:lang w:val="en-US"/>
        </w:rPr>
        <w:t>Current Psychology of Cognition, 16</w:t>
      </w:r>
      <w:r w:rsidRPr="003854CE">
        <w:rPr>
          <w:rFonts w:asciiTheme="minorHAnsi" w:hAnsiTheme="minorHAnsi" w:cs="Arial"/>
          <w:sz w:val="24"/>
          <w:szCs w:val="24"/>
          <w:lang w:val="en-US"/>
        </w:rPr>
        <w:t>, 108-113.</w:t>
      </w:r>
    </w:p>
    <w:p w:rsidR="009A58E3" w:rsidRPr="009A58E3" w:rsidRDefault="009A58E3" w:rsidP="00CF5FDE">
      <w:pPr>
        <w:pStyle w:val="HTMLPreformatted"/>
        <w:spacing w:line="360" w:lineRule="auto"/>
        <w:ind w:left="709" w:hanging="709"/>
        <w:rPr>
          <w:rFonts w:asciiTheme="minorHAnsi" w:hAnsiTheme="minorHAnsi" w:cs="Arial"/>
          <w:sz w:val="24"/>
          <w:szCs w:val="24"/>
          <w:lang w:val="en-US"/>
        </w:rPr>
      </w:pPr>
      <w:r w:rsidRPr="003B6262">
        <w:rPr>
          <w:rFonts w:asciiTheme="minorHAnsi" w:hAnsiTheme="minorHAnsi" w:cs="Arial"/>
          <w:sz w:val="24"/>
          <w:szCs w:val="24"/>
        </w:rPr>
        <w:t xml:space="preserve">Johnson, E. D.,  </w:t>
      </w:r>
      <w:proofErr w:type="spellStart"/>
      <w:r w:rsidRPr="003B6262">
        <w:rPr>
          <w:rFonts w:asciiTheme="minorHAnsi" w:hAnsiTheme="minorHAnsi" w:cs="Arial"/>
          <w:sz w:val="24"/>
          <w:szCs w:val="24"/>
        </w:rPr>
        <w:t>Tubau</w:t>
      </w:r>
      <w:proofErr w:type="spellEnd"/>
      <w:r w:rsidRPr="003B6262">
        <w:rPr>
          <w:rFonts w:asciiTheme="minorHAnsi" w:hAnsiTheme="minorHAnsi" w:cs="Arial"/>
          <w:sz w:val="24"/>
          <w:szCs w:val="24"/>
        </w:rPr>
        <w:t xml:space="preserve">, E., De </w:t>
      </w:r>
      <w:proofErr w:type="spellStart"/>
      <w:r w:rsidRPr="003B6262">
        <w:rPr>
          <w:rFonts w:asciiTheme="minorHAnsi" w:hAnsiTheme="minorHAnsi" w:cs="Arial"/>
          <w:sz w:val="24"/>
          <w:szCs w:val="24"/>
        </w:rPr>
        <w:t>Neys</w:t>
      </w:r>
      <w:proofErr w:type="spellEnd"/>
      <w:r w:rsidRPr="003B6262">
        <w:rPr>
          <w:rFonts w:asciiTheme="minorHAnsi" w:hAnsiTheme="minorHAnsi" w:cs="Arial"/>
          <w:sz w:val="24"/>
          <w:szCs w:val="24"/>
        </w:rPr>
        <w:t xml:space="preserve">, W. (2014). </w:t>
      </w:r>
      <w:r w:rsidRPr="009A58E3">
        <w:rPr>
          <w:rFonts w:asciiTheme="minorHAnsi" w:hAnsiTheme="minorHAnsi" w:cs="Arial"/>
          <w:sz w:val="24"/>
          <w:szCs w:val="24"/>
          <w:lang w:val="en-US"/>
        </w:rPr>
        <w:t>The Doubting System 1: Evidence for automatic substitution sensitivity</w:t>
      </w:r>
      <w:r>
        <w:rPr>
          <w:rFonts w:asciiTheme="minorHAnsi" w:hAnsiTheme="minorHAnsi" w:cs="Arial"/>
          <w:sz w:val="24"/>
          <w:szCs w:val="24"/>
          <w:lang w:val="en-US"/>
        </w:rPr>
        <w:t xml:space="preserve">. Paper submitted for publication. </w:t>
      </w:r>
    </w:p>
    <w:p w:rsidR="003854CE" w:rsidRPr="003854CE" w:rsidRDefault="003854CE" w:rsidP="00CF5FDE">
      <w:pPr>
        <w:spacing w:after="0" w:line="360" w:lineRule="auto"/>
        <w:ind w:left="709" w:hanging="709"/>
        <w:jc w:val="both"/>
        <w:rPr>
          <w:rFonts w:cs="Arial"/>
          <w:sz w:val="24"/>
          <w:szCs w:val="24"/>
          <w:lang w:val="en-GB"/>
        </w:rPr>
      </w:pPr>
      <w:proofErr w:type="gramStart"/>
      <w:r w:rsidRPr="003854CE">
        <w:rPr>
          <w:rStyle w:val="goohl0"/>
          <w:rFonts w:cs="Arial"/>
          <w:bCs/>
          <w:sz w:val="24"/>
          <w:szCs w:val="24"/>
          <w:lang w:val="en-GB"/>
        </w:rPr>
        <w:lastRenderedPageBreak/>
        <w:t>Just</w:t>
      </w:r>
      <w:r w:rsidRPr="003854CE">
        <w:rPr>
          <w:rFonts w:cs="Arial"/>
          <w:sz w:val="24"/>
          <w:szCs w:val="24"/>
          <w:lang w:val="en-GB"/>
        </w:rPr>
        <w:t xml:space="preserve">, M. A., </w:t>
      </w:r>
      <w:r w:rsidRPr="003854CE">
        <w:rPr>
          <w:rStyle w:val="goohl1"/>
          <w:rFonts w:cs="Arial"/>
          <w:bCs/>
          <w:sz w:val="24"/>
          <w:szCs w:val="24"/>
          <w:lang w:val="en-GB"/>
        </w:rPr>
        <w:t>Carpenter</w:t>
      </w:r>
      <w:r w:rsidRPr="003854CE">
        <w:rPr>
          <w:rFonts w:cs="Arial"/>
          <w:sz w:val="24"/>
          <w:szCs w:val="24"/>
          <w:lang w:val="en-GB"/>
        </w:rPr>
        <w:t xml:space="preserve">, P. A., &amp; </w:t>
      </w:r>
      <w:proofErr w:type="spellStart"/>
      <w:r w:rsidRPr="003854CE">
        <w:rPr>
          <w:rStyle w:val="goohl2"/>
          <w:rFonts w:cs="Arial"/>
          <w:bCs/>
          <w:sz w:val="24"/>
          <w:szCs w:val="24"/>
          <w:lang w:val="en-GB"/>
        </w:rPr>
        <w:t>Wooley</w:t>
      </w:r>
      <w:proofErr w:type="spellEnd"/>
      <w:r w:rsidRPr="003854CE">
        <w:rPr>
          <w:rFonts w:cs="Arial"/>
          <w:sz w:val="24"/>
          <w:szCs w:val="24"/>
          <w:lang w:val="en-GB"/>
        </w:rPr>
        <w:t>, J. D. (1982).</w:t>
      </w:r>
      <w:proofErr w:type="gramEnd"/>
      <w:r w:rsidRPr="003854CE">
        <w:rPr>
          <w:rFonts w:cs="Arial"/>
          <w:sz w:val="24"/>
          <w:szCs w:val="24"/>
          <w:lang w:val="en-GB"/>
        </w:rPr>
        <w:t xml:space="preserve"> Paradigms and processes in reading comprehension. </w:t>
      </w:r>
      <w:r w:rsidRPr="003854CE">
        <w:rPr>
          <w:rFonts w:cs="Arial"/>
          <w:i/>
          <w:sz w:val="24"/>
          <w:szCs w:val="24"/>
          <w:lang w:val="en-GB"/>
        </w:rPr>
        <w:t>Journal of Experimental Psychology: General, 111</w:t>
      </w:r>
      <w:r w:rsidRPr="003854CE">
        <w:rPr>
          <w:rFonts w:cs="Arial"/>
          <w:sz w:val="24"/>
          <w:szCs w:val="24"/>
          <w:lang w:val="en-GB"/>
        </w:rPr>
        <w:t>, 228-238.</w:t>
      </w:r>
    </w:p>
    <w:p w:rsidR="003854CE" w:rsidRDefault="003854CE" w:rsidP="00CF5FDE">
      <w:pPr>
        <w:spacing w:after="0" w:line="360" w:lineRule="auto"/>
        <w:ind w:left="709" w:hanging="709"/>
        <w:jc w:val="both"/>
        <w:rPr>
          <w:rFonts w:cs="Arial"/>
          <w:sz w:val="24"/>
          <w:szCs w:val="24"/>
          <w:u w:val="single"/>
          <w:lang w:val="en-GB"/>
        </w:rPr>
      </w:pPr>
      <w:proofErr w:type="spellStart"/>
      <w:r w:rsidRPr="003854CE">
        <w:rPr>
          <w:rFonts w:cs="Arial"/>
          <w:sz w:val="24"/>
          <w:szCs w:val="24"/>
          <w:lang w:val="en-GB"/>
        </w:rPr>
        <w:t>Kahneman</w:t>
      </w:r>
      <w:proofErr w:type="spellEnd"/>
      <w:r w:rsidRPr="003854CE">
        <w:rPr>
          <w:rFonts w:cs="Arial"/>
          <w:sz w:val="24"/>
          <w:szCs w:val="24"/>
          <w:lang w:val="en-GB"/>
        </w:rPr>
        <w:t xml:space="preserve">, D. (2002, December). Maps of bounded rationality: A perspective on intuitive judgement and choice. </w:t>
      </w:r>
      <w:proofErr w:type="gramStart"/>
      <w:r w:rsidRPr="003854CE">
        <w:rPr>
          <w:rFonts w:cs="Arial"/>
          <w:sz w:val="24"/>
          <w:szCs w:val="24"/>
          <w:lang w:val="en-GB"/>
        </w:rPr>
        <w:t>Nobel Prize Lecture.</w:t>
      </w:r>
      <w:proofErr w:type="gramEnd"/>
      <w:r w:rsidRPr="003854CE">
        <w:rPr>
          <w:rFonts w:cs="Arial"/>
          <w:sz w:val="24"/>
          <w:szCs w:val="24"/>
          <w:lang w:val="en-GB"/>
        </w:rPr>
        <w:t xml:space="preserve"> Retrieved January 11, 2006, from </w:t>
      </w:r>
      <w:hyperlink r:id="rId9" w:history="1">
        <w:r w:rsidRPr="003854CE">
          <w:rPr>
            <w:rStyle w:val="Hyperlink"/>
            <w:rFonts w:cs="Arial"/>
            <w:sz w:val="24"/>
            <w:szCs w:val="24"/>
            <w:lang w:val="en-GB"/>
          </w:rPr>
          <w:t>http://nobelprize.org/nobel_prizes/economics/</w:t>
        </w:r>
      </w:hyperlink>
      <w:r w:rsidRPr="003854CE">
        <w:rPr>
          <w:rFonts w:cs="Arial"/>
          <w:sz w:val="24"/>
          <w:szCs w:val="24"/>
          <w:lang w:val="en-GB"/>
        </w:rPr>
        <w:t xml:space="preserve"> </w:t>
      </w:r>
      <w:r w:rsidRPr="003854CE">
        <w:rPr>
          <w:rFonts w:cs="Arial"/>
          <w:sz w:val="24"/>
          <w:szCs w:val="24"/>
          <w:u w:val="single"/>
          <w:lang w:val="en-GB"/>
        </w:rPr>
        <w:t>laureates/2002/kahnemann-lecture.pdf</w:t>
      </w:r>
    </w:p>
    <w:p w:rsidR="00573A8F" w:rsidRPr="002C452D" w:rsidRDefault="00573A8F" w:rsidP="00CF5FDE">
      <w:pPr>
        <w:spacing w:after="0" w:line="360" w:lineRule="auto"/>
        <w:ind w:left="720" w:hanging="720"/>
        <w:jc w:val="both"/>
        <w:rPr>
          <w:sz w:val="24"/>
          <w:szCs w:val="24"/>
        </w:rPr>
      </w:pPr>
      <w:proofErr w:type="spellStart"/>
      <w:r w:rsidRPr="002C452D">
        <w:rPr>
          <w:sz w:val="24"/>
          <w:szCs w:val="24"/>
        </w:rPr>
        <w:t>Kahneman</w:t>
      </w:r>
      <w:proofErr w:type="spellEnd"/>
      <w:r w:rsidRPr="002C452D">
        <w:rPr>
          <w:sz w:val="24"/>
          <w:szCs w:val="24"/>
        </w:rPr>
        <w:t xml:space="preserve">, D. (2011). </w:t>
      </w:r>
      <w:proofErr w:type="gramStart"/>
      <w:r w:rsidRPr="002C452D">
        <w:rPr>
          <w:i/>
          <w:sz w:val="24"/>
          <w:szCs w:val="24"/>
        </w:rPr>
        <w:t>Thinking, fast and slow</w:t>
      </w:r>
      <w:r w:rsidRPr="002C452D">
        <w:rPr>
          <w:sz w:val="24"/>
          <w:szCs w:val="24"/>
        </w:rPr>
        <w:t>.</w:t>
      </w:r>
      <w:proofErr w:type="gramEnd"/>
      <w:r w:rsidRPr="002C452D">
        <w:rPr>
          <w:sz w:val="24"/>
          <w:szCs w:val="24"/>
        </w:rPr>
        <w:t xml:space="preserve"> New York: Farrar, Strauss, &amp; Giroux.</w:t>
      </w:r>
    </w:p>
    <w:p w:rsidR="003854CE" w:rsidRPr="003854CE" w:rsidRDefault="003854CE" w:rsidP="00CF5FDE">
      <w:pPr>
        <w:spacing w:after="0" w:line="360" w:lineRule="auto"/>
        <w:ind w:left="709" w:hanging="709"/>
        <w:jc w:val="both"/>
        <w:rPr>
          <w:rFonts w:cs="Arial"/>
          <w:sz w:val="24"/>
          <w:szCs w:val="24"/>
          <w:lang w:val="en-GB"/>
        </w:rPr>
      </w:pPr>
      <w:proofErr w:type="spellStart"/>
      <w:r w:rsidRPr="003854CE">
        <w:rPr>
          <w:rFonts w:cs="Arial"/>
          <w:sz w:val="24"/>
          <w:szCs w:val="24"/>
          <w:lang w:val="en-GB"/>
        </w:rPr>
        <w:t>Kahneman</w:t>
      </w:r>
      <w:proofErr w:type="spellEnd"/>
      <w:r w:rsidRPr="003854CE">
        <w:rPr>
          <w:rFonts w:cs="Arial"/>
          <w:sz w:val="24"/>
          <w:szCs w:val="24"/>
          <w:lang w:val="en-GB"/>
        </w:rPr>
        <w:t xml:space="preserve">, D., &amp; Frederick, S. (2002). Representativeness revisited: Attribute substitution in intuitive judgement. In T. </w:t>
      </w:r>
      <w:proofErr w:type="spellStart"/>
      <w:r w:rsidRPr="003854CE">
        <w:rPr>
          <w:rFonts w:cs="Arial"/>
          <w:sz w:val="24"/>
          <w:szCs w:val="24"/>
          <w:lang w:val="en-GB"/>
        </w:rPr>
        <w:t>Gilovich</w:t>
      </w:r>
      <w:proofErr w:type="spellEnd"/>
      <w:r w:rsidRPr="003854CE">
        <w:rPr>
          <w:rFonts w:cs="Arial"/>
          <w:sz w:val="24"/>
          <w:szCs w:val="24"/>
          <w:lang w:val="en-GB"/>
        </w:rPr>
        <w:t xml:space="preserve">, D. Griffin, &amp; D. </w:t>
      </w:r>
      <w:proofErr w:type="spellStart"/>
      <w:r w:rsidRPr="003854CE">
        <w:rPr>
          <w:rFonts w:cs="Arial"/>
          <w:sz w:val="24"/>
          <w:szCs w:val="24"/>
          <w:lang w:val="en-GB"/>
        </w:rPr>
        <w:t>Kahneman</w:t>
      </w:r>
      <w:proofErr w:type="spellEnd"/>
      <w:r w:rsidRPr="003854CE">
        <w:rPr>
          <w:rFonts w:cs="Arial"/>
          <w:sz w:val="24"/>
          <w:szCs w:val="24"/>
          <w:lang w:val="en-GB"/>
        </w:rPr>
        <w:t xml:space="preserve"> (Eds.), Heuristics and Biases: The Psychology of Intuitive Judgement (pp. 49-81).</w:t>
      </w:r>
    </w:p>
    <w:p w:rsidR="003854CE" w:rsidRPr="003854CE" w:rsidRDefault="003854CE" w:rsidP="00CF5FDE">
      <w:pPr>
        <w:spacing w:after="0" w:line="360" w:lineRule="auto"/>
        <w:ind w:left="709" w:hanging="709"/>
        <w:jc w:val="both"/>
        <w:rPr>
          <w:rFonts w:cs="Arial"/>
          <w:sz w:val="24"/>
          <w:szCs w:val="24"/>
          <w:lang w:val="fr-FR"/>
        </w:rPr>
      </w:pPr>
      <w:proofErr w:type="spellStart"/>
      <w:proofErr w:type="gramStart"/>
      <w:r w:rsidRPr="003854CE">
        <w:rPr>
          <w:rFonts w:cs="Arial"/>
          <w:sz w:val="24"/>
          <w:szCs w:val="24"/>
          <w:lang w:val="en-GB"/>
        </w:rPr>
        <w:t>Kahneman</w:t>
      </w:r>
      <w:proofErr w:type="spellEnd"/>
      <w:r w:rsidRPr="003854CE">
        <w:rPr>
          <w:rFonts w:cs="Arial"/>
          <w:sz w:val="24"/>
          <w:szCs w:val="24"/>
          <w:lang w:val="en-GB"/>
        </w:rPr>
        <w:t xml:space="preserve">, D., &amp; </w:t>
      </w:r>
      <w:proofErr w:type="spellStart"/>
      <w:r w:rsidRPr="003854CE">
        <w:rPr>
          <w:rFonts w:cs="Arial"/>
          <w:sz w:val="24"/>
          <w:szCs w:val="24"/>
          <w:lang w:val="en-GB"/>
        </w:rPr>
        <w:t>Tversky</w:t>
      </w:r>
      <w:proofErr w:type="spellEnd"/>
      <w:r w:rsidRPr="003854CE">
        <w:rPr>
          <w:rFonts w:cs="Arial"/>
          <w:sz w:val="24"/>
          <w:szCs w:val="24"/>
          <w:lang w:val="en-GB"/>
        </w:rPr>
        <w:t>, A. (1973).</w:t>
      </w:r>
      <w:proofErr w:type="gramEnd"/>
      <w:r w:rsidRPr="003854CE">
        <w:rPr>
          <w:rFonts w:cs="Arial"/>
          <w:sz w:val="24"/>
          <w:szCs w:val="24"/>
          <w:lang w:val="en-GB"/>
        </w:rPr>
        <w:t xml:space="preserve"> </w:t>
      </w:r>
      <w:proofErr w:type="gramStart"/>
      <w:r w:rsidRPr="003854CE">
        <w:rPr>
          <w:rFonts w:cs="Arial"/>
          <w:sz w:val="24"/>
          <w:szCs w:val="24"/>
          <w:lang w:val="en-GB"/>
        </w:rPr>
        <w:t>On the psychology of prediction.</w:t>
      </w:r>
      <w:proofErr w:type="gramEnd"/>
      <w:r w:rsidRPr="003854CE">
        <w:rPr>
          <w:rFonts w:cs="Arial"/>
          <w:sz w:val="24"/>
          <w:szCs w:val="24"/>
          <w:lang w:val="en-GB"/>
        </w:rPr>
        <w:t xml:space="preserve"> </w:t>
      </w:r>
      <w:proofErr w:type="spellStart"/>
      <w:r w:rsidRPr="003854CE">
        <w:rPr>
          <w:rFonts w:cs="Arial"/>
          <w:i/>
          <w:sz w:val="24"/>
          <w:szCs w:val="24"/>
          <w:lang w:val="fr-FR"/>
        </w:rPr>
        <w:t>Psychological</w:t>
      </w:r>
      <w:proofErr w:type="spellEnd"/>
      <w:r w:rsidRPr="003854CE">
        <w:rPr>
          <w:rFonts w:cs="Arial"/>
          <w:i/>
          <w:sz w:val="24"/>
          <w:szCs w:val="24"/>
          <w:lang w:val="fr-FR"/>
        </w:rPr>
        <w:t xml:space="preserve"> </w:t>
      </w:r>
      <w:proofErr w:type="spellStart"/>
      <w:r w:rsidRPr="003854CE">
        <w:rPr>
          <w:rFonts w:cs="Arial"/>
          <w:i/>
          <w:sz w:val="24"/>
          <w:szCs w:val="24"/>
          <w:lang w:val="fr-FR"/>
        </w:rPr>
        <w:t>Review</w:t>
      </w:r>
      <w:proofErr w:type="spellEnd"/>
      <w:r w:rsidRPr="003854CE">
        <w:rPr>
          <w:rFonts w:cs="Arial"/>
          <w:i/>
          <w:sz w:val="24"/>
          <w:szCs w:val="24"/>
          <w:lang w:val="fr-FR"/>
        </w:rPr>
        <w:t>, 80</w:t>
      </w:r>
      <w:r w:rsidRPr="003854CE">
        <w:rPr>
          <w:rFonts w:cs="Arial"/>
          <w:sz w:val="24"/>
          <w:szCs w:val="24"/>
          <w:lang w:val="fr-FR"/>
        </w:rPr>
        <w:t>, 237-251.</w:t>
      </w:r>
    </w:p>
    <w:p w:rsidR="003854CE" w:rsidRPr="003854CE" w:rsidRDefault="003854CE" w:rsidP="00CF5FDE">
      <w:pPr>
        <w:pStyle w:val="HTMLPreformatted"/>
        <w:spacing w:line="360" w:lineRule="auto"/>
        <w:ind w:left="709" w:hanging="709"/>
        <w:rPr>
          <w:rFonts w:asciiTheme="minorHAnsi" w:hAnsiTheme="minorHAnsi" w:cs="Arial"/>
          <w:sz w:val="24"/>
          <w:szCs w:val="24"/>
          <w:lang w:val="en-US"/>
        </w:rPr>
      </w:pPr>
      <w:proofErr w:type="spellStart"/>
      <w:r w:rsidRPr="003854CE">
        <w:rPr>
          <w:rFonts w:asciiTheme="minorHAnsi" w:hAnsiTheme="minorHAnsi" w:cs="Arial"/>
          <w:sz w:val="24"/>
          <w:szCs w:val="24"/>
        </w:rPr>
        <w:t>Kobayashi</w:t>
      </w:r>
      <w:proofErr w:type="spellEnd"/>
      <w:r w:rsidRPr="003854CE">
        <w:rPr>
          <w:rFonts w:asciiTheme="minorHAnsi" w:hAnsiTheme="minorHAnsi" w:cs="Arial"/>
          <w:sz w:val="24"/>
          <w:szCs w:val="24"/>
        </w:rPr>
        <w:t xml:space="preserve">, N., Yoshino, A., </w:t>
      </w:r>
      <w:proofErr w:type="spellStart"/>
      <w:r w:rsidRPr="003854CE">
        <w:rPr>
          <w:rFonts w:asciiTheme="minorHAnsi" w:hAnsiTheme="minorHAnsi" w:cs="Arial"/>
          <w:sz w:val="24"/>
          <w:szCs w:val="24"/>
        </w:rPr>
        <w:t>Takahashi</w:t>
      </w:r>
      <w:proofErr w:type="spellEnd"/>
      <w:r w:rsidRPr="003854CE">
        <w:rPr>
          <w:rFonts w:asciiTheme="minorHAnsi" w:hAnsiTheme="minorHAnsi" w:cs="Arial"/>
          <w:sz w:val="24"/>
          <w:szCs w:val="24"/>
        </w:rPr>
        <w:t xml:space="preserve">, Y., &amp; Nomura, S. (2007). </w:t>
      </w:r>
      <w:proofErr w:type="gramStart"/>
      <w:r w:rsidRPr="003854CE">
        <w:rPr>
          <w:rFonts w:asciiTheme="minorHAnsi" w:hAnsiTheme="minorHAnsi" w:cs="Arial"/>
          <w:sz w:val="24"/>
          <w:szCs w:val="24"/>
          <w:lang w:val="en-US"/>
        </w:rPr>
        <w:t>Autonomic arousal in cognitive conflict resolution.</w:t>
      </w:r>
      <w:proofErr w:type="gramEnd"/>
      <w:r w:rsidRPr="003854CE">
        <w:rPr>
          <w:rFonts w:asciiTheme="minorHAnsi" w:hAnsiTheme="minorHAnsi" w:cs="Arial"/>
          <w:sz w:val="24"/>
          <w:szCs w:val="24"/>
          <w:lang w:val="en-US"/>
        </w:rPr>
        <w:t xml:space="preserve"> </w:t>
      </w:r>
      <w:r w:rsidRPr="003854CE">
        <w:rPr>
          <w:rFonts w:asciiTheme="minorHAnsi" w:hAnsiTheme="minorHAnsi" w:cs="Arial"/>
          <w:i/>
          <w:sz w:val="24"/>
          <w:szCs w:val="24"/>
          <w:lang w:val="en-US"/>
        </w:rPr>
        <w:t>Autonomic Neuroscience: Basic and Clinical, 132</w:t>
      </w:r>
      <w:r w:rsidRPr="003854CE">
        <w:rPr>
          <w:rFonts w:asciiTheme="minorHAnsi" w:hAnsiTheme="minorHAnsi" w:cs="Arial"/>
          <w:sz w:val="24"/>
          <w:szCs w:val="24"/>
          <w:lang w:val="en-US"/>
        </w:rPr>
        <w:t>, 70-75.</w:t>
      </w:r>
    </w:p>
    <w:p w:rsidR="003854CE" w:rsidRPr="003854CE" w:rsidRDefault="003854CE" w:rsidP="00CF5FDE">
      <w:pPr>
        <w:spacing w:after="0" w:line="360" w:lineRule="auto"/>
        <w:ind w:left="709" w:hanging="709"/>
        <w:jc w:val="both"/>
        <w:rPr>
          <w:rFonts w:cs="Arial"/>
          <w:sz w:val="24"/>
          <w:szCs w:val="24"/>
          <w:lang w:val="en-GB"/>
        </w:rPr>
      </w:pPr>
      <w:proofErr w:type="gramStart"/>
      <w:r w:rsidRPr="003854CE">
        <w:rPr>
          <w:rFonts w:cs="Arial"/>
          <w:sz w:val="24"/>
          <w:szCs w:val="24"/>
          <w:lang w:val="en-GB"/>
        </w:rPr>
        <w:t>Kruger, J., &amp; Dunning, D. (1999).</w:t>
      </w:r>
      <w:proofErr w:type="gramEnd"/>
      <w:r w:rsidRPr="003854CE">
        <w:rPr>
          <w:rFonts w:cs="Arial"/>
          <w:sz w:val="24"/>
          <w:szCs w:val="24"/>
          <w:lang w:val="en-GB"/>
        </w:rPr>
        <w:t xml:space="preserve"> Unskilled and unaware of it: How difficulties in recognizing one’s own incompetence lead to inflated self-assessments. </w:t>
      </w:r>
      <w:r w:rsidRPr="003854CE">
        <w:rPr>
          <w:rFonts w:cs="Arial"/>
          <w:i/>
          <w:sz w:val="24"/>
          <w:szCs w:val="24"/>
          <w:lang w:val="en-GB"/>
        </w:rPr>
        <w:t>Journal of Personality and Social Psychology, 77</w:t>
      </w:r>
      <w:r w:rsidRPr="003854CE">
        <w:rPr>
          <w:rFonts w:cs="Arial"/>
          <w:sz w:val="24"/>
          <w:szCs w:val="24"/>
          <w:lang w:val="en-GB"/>
        </w:rPr>
        <w:t>, 1121-1134.</w:t>
      </w:r>
    </w:p>
    <w:p w:rsidR="00E02EE7" w:rsidRDefault="00E02EE7" w:rsidP="00CF5FDE">
      <w:pPr>
        <w:spacing w:after="0" w:line="360" w:lineRule="auto"/>
        <w:ind w:left="709" w:hanging="709"/>
        <w:jc w:val="both"/>
        <w:rPr>
          <w:rFonts w:cs="Arial"/>
          <w:color w:val="000000"/>
          <w:sz w:val="24"/>
          <w:szCs w:val="24"/>
        </w:rPr>
      </w:pPr>
      <w:proofErr w:type="spellStart"/>
      <w:proofErr w:type="gramStart"/>
      <w:r w:rsidRPr="00E02EE7">
        <w:rPr>
          <w:rFonts w:cs="Arial"/>
          <w:color w:val="000000"/>
          <w:sz w:val="24"/>
          <w:szCs w:val="24"/>
        </w:rPr>
        <w:t>Kushnir</w:t>
      </w:r>
      <w:proofErr w:type="spellEnd"/>
      <w:r w:rsidRPr="00E02EE7">
        <w:rPr>
          <w:rFonts w:cs="Arial"/>
          <w:color w:val="000000"/>
          <w:sz w:val="24"/>
          <w:szCs w:val="24"/>
        </w:rPr>
        <w:t>, T., Xu, F. &amp; Wellman, H. M. (2010).</w:t>
      </w:r>
      <w:proofErr w:type="gramEnd"/>
      <w:r w:rsidRPr="00E02EE7">
        <w:rPr>
          <w:rFonts w:cs="Arial"/>
          <w:color w:val="000000"/>
          <w:sz w:val="24"/>
          <w:szCs w:val="24"/>
        </w:rPr>
        <w:t xml:space="preserve">  Young children use statistical sampling to infer the preferences of others. </w:t>
      </w:r>
      <w:r w:rsidRPr="00E02EE7">
        <w:rPr>
          <w:rFonts w:cs="Arial"/>
          <w:i/>
          <w:color w:val="000000"/>
          <w:sz w:val="24"/>
          <w:szCs w:val="24"/>
        </w:rPr>
        <w:t>Psychological Science, 21</w:t>
      </w:r>
      <w:r w:rsidRPr="00E02EE7">
        <w:rPr>
          <w:rFonts w:cs="Arial"/>
          <w:color w:val="000000"/>
          <w:sz w:val="24"/>
          <w:szCs w:val="24"/>
        </w:rPr>
        <w:t xml:space="preserve">, 1134-1140.  </w:t>
      </w:r>
    </w:p>
    <w:p w:rsidR="003854CE" w:rsidRPr="003854CE" w:rsidRDefault="003854CE" w:rsidP="00CF5FDE">
      <w:pPr>
        <w:spacing w:after="0" w:line="360" w:lineRule="auto"/>
        <w:ind w:left="709" w:hanging="709"/>
        <w:jc w:val="both"/>
        <w:rPr>
          <w:rFonts w:cs="Arial"/>
          <w:color w:val="000000"/>
          <w:sz w:val="24"/>
          <w:szCs w:val="24"/>
        </w:rPr>
      </w:pPr>
      <w:proofErr w:type="gramStart"/>
      <w:r w:rsidRPr="003854CE">
        <w:rPr>
          <w:rFonts w:cs="Arial"/>
          <w:color w:val="000000"/>
          <w:sz w:val="24"/>
          <w:szCs w:val="24"/>
        </w:rPr>
        <w:t xml:space="preserve">MacLeod, C.M., Dodd, M. D., </w:t>
      </w:r>
      <w:proofErr w:type="spellStart"/>
      <w:r w:rsidRPr="003854CE">
        <w:rPr>
          <w:rFonts w:cs="Arial"/>
          <w:color w:val="000000"/>
          <w:sz w:val="24"/>
          <w:szCs w:val="24"/>
        </w:rPr>
        <w:t>Sheard</w:t>
      </w:r>
      <w:proofErr w:type="spellEnd"/>
      <w:r w:rsidRPr="003854CE">
        <w:rPr>
          <w:rFonts w:cs="Arial"/>
          <w:color w:val="000000"/>
          <w:sz w:val="24"/>
          <w:szCs w:val="24"/>
        </w:rPr>
        <w:t xml:space="preserve">, E. D., Wilson, D. E., &amp; </w:t>
      </w:r>
      <w:proofErr w:type="spellStart"/>
      <w:r w:rsidRPr="003854CE">
        <w:rPr>
          <w:rFonts w:cs="Arial"/>
          <w:color w:val="000000"/>
          <w:sz w:val="24"/>
          <w:szCs w:val="24"/>
        </w:rPr>
        <w:t>Bibi</w:t>
      </w:r>
      <w:proofErr w:type="spellEnd"/>
      <w:r w:rsidRPr="003854CE">
        <w:rPr>
          <w:rFonts w:cs="Arial"/>
          <w:color w:val="000000"/>
          <w:sz w:val="24"/>
          <w:szCs w:val="24"/>
        </w:rPr>
        <w:t>, U. (2003).</w:t>
      </w:r>
      <w:proofErr w:type="gramEnd"/>
      <w:r w:rsidRPr="003854CE">
        <w:rPr>
          <w:rFonts w:cs="Arial"/>
          <w:color w:val="000000"/>
          <w:sz w:val="24"/>
          <w:szCs w:val="24"/>
        </w:rPr>
        <w:t xml:space="preserve"> </w:t>
      </w:r>
      <w:proofErr w:type="gramStart"/>
      <w:r w:rsidRPr="003854CE">
        <w:rPr>
          <w:rFonts w:cs="Arial"/>
          <w:color w:val="000000"/>
          <w:sz w:val="24"/>
          <w:szCs w:val="24"/>
        </w:rPr>
        <w:t>In opposition to inhibition.</w:t>
      </w:r>
      <w:proofErr w:type="gramEnd"/>
      <w:r w:rsidRPr="003854CE">
        <w:rPr>
          <w:rFonts w:cs="Arial"/>
          <w:color w:val="000000"/>
          <w:sz w:val="24"/>
          <w:szCs w:val="24"/>
        </w:rPr>
        <w:t xml:space="preserve"> In B. H. Ross (Ed.), </w:t>
      </w:r>
      <w:proofErr w:type="gramStart"/>
      <w:r w:rsidRPr="003854CE">
        <w:rPr>
          <w:rFonts w:cs="Arial"/>
          <w:i/>
          <w:iCs/>
          <w:color w:val="000000"/>
          <w:sz w:val="24"/>
          <w:szCs w:val="24"/>
        </w:rPr>
        <w:t>The</w:t>
      </w:r>
      <w:proofErr w:type="gramEnd"/>
      <w:r w:rsidRPr="003854CE">
        <w:rPr>
          <w:rFonts w:cs="Arial"/>
          <w:i/>
          <w:iCs/>
          <w:color w:val="000000"/>
          <w:sz w:val="24"/>
          <w:szCs w:val="24"/>
        </w:rPr>
        <w:t xml:space="preserve"> Psychology of Learning and Motivation, Vol. 43</w:t>
      </w:r>
      <w:r w:rsidRPr="003854CE">
        <w:rPr>
          <w:rFonts w:cs="Arial"/>
          <w:color w:val="000000"/>
          <w:sz w:val="24"/>
          <w:szCs w:val="24"/>
        </w:rPr>
        <w:t xml:space="preserve"> (pp. 163-206). San Diego, CA: Academic Press.</w:t>
      </w:r>
    </w:p>
    <w:p w:rsidR="009A58E3" w:rsidRPr="009A58E3" w:rsidRDefault="009A58E3" w:rsidP="00CF5FDE">
      <w:pPr>
        <w:spacing w:after="0" w:line="360" w:lineRule="auto"/>
        <w:ind w:left="709" w:hanging="709"/>
        <w:jc w:val="both"/>
        <w:rPr>
          <w:rFonts w:cs="Arial"/>
          <w:sz w:val="24"/>
          <w:szCs w:val="24"/>
        </w:rPr>
      </w:pPr>
      <w:proofErr w:type="spellStart"/>
      <w:proofErr w:type="gramStart"/>
      <w:r w:rsidRPr="003B6262">
        <w:rPr>
          <w:rFonts w:cs="Arial"/>
          <w:sz w:val="24"/>
          <w:szCs w:val="24"/>
        </w:rPr>
        <w:t>Mevel</w:t>
      </w:r>
      <w:proofErr w:type="spellEnd"/>
      <w:r w:rsidRPr="003B6262">
        <w:rPr>
          <w:rFonts w:cs="Arial"/>
          <w:sz w:val="24"/>
          <w:szCs w:val="24"/>
        </w:rPr>
        <w:t xml:space="preserve">, K., </w:t>
      </w:r>
      <w:proofErr w:type="spellStart"/>
      <w:r w:rsidRPr="003B6262">
        <w:rPr>
          <w:rFonts w:cs="Arial"/>
          <w:sz w:val="24"/>
          <w:szCs w:val="24"/>
        </w:rPr>
        <w:t>Poirel</w:t>
      </w:r>
      <w:proofErr w:type="spellEnd"/>
      <w:r w:rsidRPr="003B6262">
        <w:rPr>
          <w:rFonts w:cs="Arial"/>
          <w:sz w:val="24"/>
          <w:szCs w:val="24"/>
        </w:rPr>
        <w:t xml:space="preserve">, N., Rossi, N., </w:t>
      </w:r>
      <w:proofErr w:type="spellStart"/>
      <w:r w:rsidRPr="003B6262">
        <w:rPr>
          <w:rFonts w:cs="Arial"/>
          <w:sz w:val="24"/>
          <w:szCs w:val="24"/>
        </w:rPr>
        <w:t>Cassotti</w:t>
      </w:r>
      <w:proofErr w:type="spellEnd"/>
      <w:r w:rsidRPr="003B6262">
        <w:rPr>
          <w:rFonts w:cs="Arial"/>
          <w:sz w:val="24"/>
          <w:szCs w:val="24"/>
        </w:rPr>
        <w:t xml:space="preserve">, M., Simon, G., </w:t>
      </w:r>
      <w:proofErr w:type="spellStart"/>
      <w:r w:rsidRPr="003B6262">
        <w:rPr>
          <w:rFonts w:cs="Arial"/>
          <w:sz w:val="24"/>
          <w:szCs w:val="24"/>
        </w:rPr>
        <w:t>Houdé</w:t>
      </w:r>
      <w:proofErr w:type="spellEnd"/>
      <w:r w:rsidRPr="003B6262">
        <w:rPr>
          <w:rFonts w:cs="Arial"/>
          <w:sz w:val="24"/>
          <w:szCs w:val="24"/>
        </w:rPr>
        <w:t xml:space="preserve">, O., De </w:t>
      </w:r>
      <w:proofErr w:type="spellStart"/>
      <w:r w:rsidRPr="003B6262">
        <w:rPr>
          <w:rFonts w:cs="Arial"/>
          <w:sz w:val="24"/>
          <w:szCs w:val="24"/>
        </w:rPr>
        <w:t>Neys</w:t>
      </w:r>
      <w:proofErr w:type="spellEnd"/>
      <w:r w:rsidRPr="003B6262">
        <w:rPr>
          <w:rFonts w:cs="Arial"/>
          <w:sz w:val="24"/>
          <w:szCs w:val="24"/>
        </w:rPr>
        <w:t>, W. (2014).</w:t>
      </w:r>
      <w:proofErr w:type="gramEnd"/>
      <w:r w:rsidRPr="003B6262">
        <w:rPr>
          <w:rFonts w:cs="Arial"/>
          <w:sz w:val="24"/>
          <w:szCs w:val="24"/>
        </w:rPr>
        <w:t xml:space="preserve"> </w:t>
      </w:r>
      <w:r>
        <w:rPr>
          <w:rFonts w:cs="Arial"/>
          <w:sz w:val="24"/>
          <w:szCs w:val="24"/>
        </w:rPr>
        <w:t>Bias doubt: R</w:t>
      </w:r>
      <w:r w:rsidRPr="009A58E3">
        <w:rPr>
          <w:rFonts w:cs="Arial"/>
          <w:sz w:val="24"/>
          <w:szCs w:val="24"/>
        </w:rPr>
        <w:t>esponse confidence evidence for conflict sensitivity in the ratio bias task</w:t>
      </w:r>
      <w:r>
        <w:rPr>
          <w:rFonts w:cs="Arial"/>
          <w:sz w:val="24"/>
          <w:szCs w:val="24"/>
        </w:rPr>
        <w:t xml:space="preserve">. Manuscript submitted for publication. </w:t>
      </w:r>
    </w:p>
    <w:p w:rsidR="003854CE" w:rsidRPr="003854CE" w:rsidRDefault="003854CE" w:rsidP="00CF5FDE">
      <w:pPr>
        <w:spacing w:after="0" w:line="360" w:lineRule="auto"/>
        <w:ind w:left="709" w:hanging="709"/>
        <w:jc w:val="both"/>
        <w:rPr>
          <w:rFonts w:cs="Arial"/>
          <w:sz w:val="24"/>
          <w:szCs w:val="24"/>
          <w:lang w:val="en-GB"/>
        </w:rPr>
      </w:pPr>
      <w:proofErr w:type="gramStart"/>
      <w:r w:rsidRPr="003854CE">
        <w:rPr>
          <w:rFonts w:cs="Arial"/>
          <w:sz w:val="24"/>
          <w:szCs w:val="24"/>
          <w:lang w:val="en-GB"/>
        </w:rPr>
        <w:t xml:space="preserve">Miyake, A., Friedman, N. P., </w:t>
      </w:r>
      <w:proofErr w:type="spellStart"/>
      <w:r w:rsidRPr="003854CE">
        <w:rPr>
          <w:rFonts w:cs="Arial"/>
          <w:sz w:val="24"/>
          <w:szCs w:val="24"/>
          <w:lang w:val="en-GB"/>
        </w:rPr>
        <w:t>Rettinger</w:t>
      </w:r>
      <w:proofErr w:type="spellEnd"/>
      <w:r w:rsidRPr="003854CE">
        <w:rPr>
          <w:rFonts w:cs="Arial"/>
          <w:sz w:val="24"/>
          <w:szCs w:val="24"/>
          <w:lang w:val="en-GB"/>
        </w:rPr>
        <w:t xml:space="preserve">, D. A., Shah, P., &amp; </w:t>
      </w:r>
      <w:proofErr w:type="spellStart"/>
      <w:r w:rsidRPr="003854CE">
        <w:rPr>
          <w:rFonts w:cs="Arial"/>
          <w:sz w:val="24"/>
          <w:szCs w:val="24"/>
          <w:lang w:val="en-GB"/>
        </w:rPr>
        <w:t>Hegarty</w:t>
      </w:r>
      <w:proofErr w:type="spellEnd"/>
      <w:r w:rsidRPr="003854CE">
        <w:rPr>
          <w:rFonts w:cs="Arial"/>
          <w:sz w:val="24"/>
          <w:szCs w:val="24"/>
          <w:lang w:val="en-GB"/>
        </w:rPr>
        <w:t>, M. (2001).</w:t>
      </w:r>
      <w:proofErr w:type="gramEnd"/>
      <w:r w:rsidRPr="003854CE">
        <w:rPr>
          <w:rFonts w:cs="Arial"/>
          <w:sz w:val="24"/>
          <w:szCs w:val="24"/>
          <w:lang w:val="en-GB"/>
        </w:rPr>
        <w:t xml:space="preserve"> How </w:t>
      </w:r>
      <w:proofErr w:type="gramStart"/>
      <w:r w:rsidRPr="003854CE">
        <w:rPr>
          <w:rFonts w:cs="Arial"/>
          <w:sz w:val="24"/>
          <w:szCs w:val="24"/>
          <w:lang w:val="en-GB"/>
        </w:rPr>
        <w:t>are visuospatial working memory</w:t>
      </w:r>
      <w:proofErr w:type="gramEnd"/>
      <w:r w:rsidRPr="003854CE">
        <w:rPr>
          <w:rFonts w:cs="Arial"/>
          <w:sz w:val="24"/>
          <w:szCs w:val="24"/>
          <w:lang w:val="en-GB"/>
        </w:rPr>
        <w:t xml:space="preserve">, executive functioning, and spatial abilities related? </w:t>
      </w:r>
      <w:proofErr w:type="gramStart"/>
      <w:r w:rsidRPr="003854CE">
        <w:rPr>
          <w:rFonts w:cs="Arial"/>
          <w:sz w:val="24"/>
          <w:szCs w:val="24"/>
          <w:lang w:val="en-GB"/>
        </w:rPr>
        <w:t>A latent-variable analysis.</w:t>
      </w:r>
      <w:proofErr w:type="gramEnd"/>
      <w:r w:rsidRPr="003854CE">
        <w:rPr>
          <w:rFonts w:cs="Arial"/>
          <w:sz w:val="24"/>
          <w:szCs w:val="24"/>
          <w:lang w:val="en-GB"/>
        </w:rPr>
        <w:t xml:space="preserve"> </w:t>
      </w:r>
      <w:r w:rsidRPr="003854CE">
        <w:rPr>
          <w:rFonts w:cs="Arial"/>
          <w:i/>
          <w:sz w:val="24"/>
          <w:szCs w:val="24"/>
          <w:lang w:val="en-GB"/>
        </w:rPr>
        <w:t>Journal of Experimental Psychology: General, 130</w:t>
      </w:r>
      <w:r w:rsidRPr="003854CE">
        <w:rPr>
          <w:rFonts w:cs="Arial"/>
          <w:sz w:val="24"/>
          <w:szCs w:val="24"/>
          <w:lang w:val="en-GB"/>
        </w:rPr>
        <w:t>, 621-640.</w:t>
      </w:r>
    </w:p>
    <w:p w:rsidR="003854CE" w:rsidRPr="003854CE" w:rsidRDefault="003854CE" w:rsidP="00CF5FDE">
      <w:pPr>
        <w:spacing w:after="0" w:line="360" w:lineRule="auto"/>
        <w:ind w:left="709" w:hanging="709"/>
        <w:jc w:val="both"/>
        <w:rPr>
          <w:rFonts w:cs="Arial"/>
          <w:sz w:val="24"/>
          <w:szCs w:val="24"/>
          <w:lang w:val="en-GB"/>
        </w:rPr>
      </w:pPr>
      <w:proofErr w:type="gramStart"/>
      <w:r w:rsidRPr="003B6262">
        <w:rPr>
          <w:rFonts w:cs="Arial"/>
          <w:sz w:val="24"/>
          <w:szCs w:val="24"/>
        </w:rPr>
        <w:t xml:space="preserve">Moors, A., &amp; De </w:t>
      </w:r>
      <w:proofErr w:type="spellStart"/>
      <w:r w:rsidRPr="003B6262">
        <w:rPr>
          <w:rFonts w:cs="Arial"/>
          <w:sz w:val="24"/>
          <w:szCs w:val="24"/>
        </w:rPr>
        <w:t>houwer</w:t>
      </w:r>
      <w:proofErr w:type="spellEnd"/>
      <w:r w:rsidRPr="003B6262">
        <w:rPr>
          <w:rFonts w:cs="Arial"/>
          <w:sz w:val="24"/>
          <w:szCs w:val="24"/>
        </w:rPr>
        <w:t>, J. (2006).</w:t>
      </w:r>
      <w:proofErr w:type="gramEnd"/>
      <w:r w:rsidRPr="003B6262">
        <w:rPr>
          <w:rFonts w:cs="Arial"/>
          <w:sz w:val="24"/>
          <w:szCs w:val="24"/>
        </w:rPr>
        <w:t xml:space="preserve"> </w:t>
      </w:r>
      <w:r w:rsidRPr="003854CE">
        <w:rPr>
          <w:rFonts w:cs="Arial"/>
          <w:sz w:val="24"/>
          <w:szCs w:val="24"/>
          <w:lang w:val="en-GB"/>
        </w:rPr>
        <w:t xml:space="preserve">Automaticity: A theoretical and conceptual analysis. </w:t>
      </w:r>
      <w:r w:rsidRPr="003854CE">
        <w:rPr>
          <w:rFonts w:cs="Arial"/>
          <w:i/>
          <w:sz w:val="24"/>
          <w:szCs w:val="24"/>
          <w:lang w:val="en-GB"/>
        </w:rPr>
        <w:t>Psychological Bulletin, 132</w:t>
      </w:r>
      <w:r w:rsidRPr="003854CE">
        <w:rPr>
          <w:rFonts w:cs="Arial"/>
          <w:sz w:val="24"/>
          <w:szCs w:val="24"/>
          <w:lang w:val="en-GB"/>
        </w:rPr>
        <w:t>, 297-326.</w:t>
      </w:r>
    </w:p>
    <w:p w:rsidR="00227866" w:rsidRDefault="00227866" w:rsidP="00CF5FDE">
      <w:pPr>
        <w:spacing w:after="0" w:line="360" w:lineRule="auto"/>
        <w:ind w:left="720" w:hanging="720"/>
        <w:jc w:val="both"/>
        <w:rPr>
          <w:noProof/>
          <w:sz w:val="24"/>
          <w:szCs w:val="24"/>
        </w:rPr>
      </w:pPr>
      <w:r w:rsidRPr="002C452D">
        <w:rPr>
          <w:noProof/>
          <w:sz w:val="24"/>
          <w:szCs w:val="24"/>
        </w:rPr>
        <w:lastRenderedPageBreak/>
        <w:t>Morsanyi, K., &amp; Handley, S. (2012).</w:t>
      </w:r>
      <w:r>
        <w:rPr>
          <w:noProof/>
          <w:sz w:val="24"/>
          <w:szCs w:val="24"/>
        </w:rPr>
        <w:t xml:space="preserve"> Does thinking make you biased? The case of the engineers and lawyer problem. </w:t>
      </w:r>
      <w:r w:rsidRPr="002C452D">
        <w:rPr>
          <w:i/>
          <w:sz w:val="24"/>
          <w:szCs w:val="24"/>
        </w:rPr>
        <w:t xml:space="preserve">Proceedings of the </w:t>
      </w:r>
      <w:proofErr w:type="gramStart"/>
      <w:r w:rsidRPr="002C452D">
        <w:rPr>
          <w:i/>
          <w:sz w:val="24"/>
          <w:szCs w:val="24"/>
        </w:rPr>
        <w:t>Annual</w:t>
      </w:r>
      <w:proofErr w:type="gramEnd"/>
      <w:r w:rsidRPr="002C452D">
        <w:rPr>
          <w:i/>
          <w:sz w:val="24"/>
          <w:szCs w:val="24"/>
        </w:rPr>
        <w:t xml:space="preserve"> Meeting of the Cognitive Science society, 3</w:t>
      </w:r>
      <w:r>
        <w:rPr>
          <w:i/>
          <w:sz w:val="24"/>
          <w:szCs w:val="24"/>
        </w:rPr>
        <w:t>4</w:t>
      </w:r>
      <w:r w:rsidRPr="002C452D">
        <w:rPr>
          <w:sz w:val="24"/>
          <w:szCs w:val="24"/>
        </w:rPr>
        <w:t>, 2</w:t>
      </w:r>
      <w:r>
        <w:rPr>
          <w:sz w:val="24"/>
          <w:szCs w:val="24"/>
        </w:rPr>
        <w:t>049-2054.</w:t>
      </w:r>
    </w:p>
    <w:p w:rsidR="003854CE" w:rsidRDefault="003854CE" w:rsidP="00CF5FDE">
      <w:pPr>
        <w:pStyle w:val="apa"/>
        <w:spacing w:before="0" w:beforeAutospacing="0" w:after="0" w:afterAutospacing="0" w:line="360" w:lineRule="auto"/>
        <w:ind w:left="709" w:hanging="709"/>
        <w:jc w:val="both"/>
        <w:rPr>
          <w:rFonts w:asciiTheme="minorHAnsi" w:hAnsiTheme="minorHAnsi" w:cs="Arial"/>
          <w:lang w:val="en-GB"/>
        </w:rPr>
      </w:pPr>
      <w:r w:rsidRPr="003854CE">
        <w:rPr>
          <w:rFonts w:asciiTheme="minorHAnsi" w:hAnsiTheme="minorHAnsi" w:cs="Arial"/>
          <w:lang w:val="en-GB"/>
        </w:rPr>
        <w:t xml:space="preserve">Neill, W. T. (1997). </w:t>
      </w:r>
      <w:proofErr w:type="gramStart"/>
      <w:r w:rsidRPr="003854CE">
        <w:rPr>
          <w:rFonts w:asciiTheme="minorHAnsi" w:hAnsiTheme="minorHAnsi" w:cs="Arial"/>
          <w:lang w:val="en-GB"/>
        </w:rPr>
        <w:t>Episodic retrieval in negative priming and repetition priming.</w:t>
      </w:r>
      <w:proofErr w:type="gramEnd"/>
      <w:r w:rsidRPr="003854CE">
        <w:rPr>
          <w:rFonts w:asciiTheme="minorHAnsi" w:hAnsiTheme="minorHAnsi" w:cs="Arial"/>
          <w:lang w:val="en-GB"/>
        </w:rPr>
        <w:t xml:space="preserve"> </w:t>
      </w:r>
      <w:r w:rsidRPr="003854CE">
        <w:rPr>
          <w:rFonts w:asciiTheme="minorHAnsi" w:hAnsiTheme="minorHAnsi" w:cs="Arial"/>
          <w:i/>
          <w:iCs/>
          <w:lang w:val="en-GB"/>
        </w:rPr>
        <w:t>Journal of Experimental Psychology: Learning, Memory, and Cognition,</w:t>
      </w:r>
      <w:r w:rsidRPr="003854CE">
        <w:rPr>
          <w:rFonts w:asciiTheme="minorHAnsi" w:hAnsiTheme="minorHAnsi" w:cs="Arial"/>
          <w:lang w:val="en-GB"/>
        </w:rPr>
        <w:t xml:space="preserve"> </w:t>
      </w:r>
      <w:r w:rsidRPr="003854CE">
        <w:rPr>
          <w:rFonts w:asciiTheme="minorHAnsi" w:hAnsiTheme="minorHAnsi" w:cs="Arial"/>
          <w:i/>
          <w:iCs/>
          <w:lang w:val="en-GB"/>
        </w:rPr>
        <w:t>23,</w:t>
      </w:r>
      <w:r w:rsidRPr="003854CE">
        <w:rPr>
          <w:rFonts w:asciiTheme="minorHAnsi" w:hAnsiTheme="minorHAnsi" w:cs="Arial"/>
          <w:lang w:val="en-GB"/>
        </w:rPr>
        <w:t xml:space="preserve"> 1291–1305.</w:t>
      </w:r>
    </w:p>
    <w:p w:rsidR="0050624A" w:rsidRPr="003854CE" w:rsidRDefault="0050624A" w:rsidP="00CF5FDE">
      <w:pPr>
        <w:pStyle w:val="apa"/>
        <w:spacing w:before="0" w:beforeAutospacing="0" w:after="0" w:afterAutospacing="0" w:line="360" w:lineRule="auto"/>
        <w:ind w:left="709" w:hanging="709"/>
        <w:jc w:val="both"/>
        <w:rPr>
          <w:rFonts w:asciiTheme="minorHAnsi" w:hAnsiTheme="minorHAnsi" w:cs="Arial"/>
          <w:lang w:val="en-GB"/>
        </w:rPr>
      </w:pPr>
      <w:proofErr w:type="gramStart"/>
      <w:r w:rsidRPr="0050624A">
        <w:rPr>
          <w:rFonts w:asciiTheme="minorHAnsi" w:hAnsiTheme="minorHAnsi" w:cs="Arial"/>
          <w:lang w:val="en-GB"/>
        </w:rPr>
        <w:t>Newell, B.</w:t>
      </w:r>
      <w:r>
        <w:rPr>
          <w:rFonts w:asciiTheme="minorHAnsi" w:hAnsiTheme="minorHAnsi" w:cs="Arial"/>
          <w:lang w:val="en-GB"/>
        </w:rPr>
        <w:t xml:space="preserve"> </w:t>
      </w:r>
      <w:r w:rsidRPr="0050624A">
        <w:rPr>
          <w:rFonts w:asciiTheme="minorHAnsi" w:hAnsiTheme="minorHAnsi" w:cs="Arial"/>
          <w:lang w:val="en-GB"/>
        </w:rPr>
        <w:t>R.</w:t>
      </w:r>
      <w:r>
        <w:rPr>
          <w:rFonts w:asciiTheme="minorHAnsi" w:hAnsiTheme="minorHAnsi" w:cs="Arial"/>
          <w:lang w:val="en-GB"/>
        </w:rPr>
        <w:t>,</w:t>
      </w:r>
      <w:r w:rsidRPr="0050624A">
        <w:rPr>
          <w:rFonts w:asciiTheme="minorHAnsi" w:hAnsiTheme="minorHAnsi" w:cs="Arial"/>
          <w:lang w:val="en-GB"/>
        </w:rPr>
        <w:t xml:space="preserve"> &amp; Shanks, D.</w:t>
      </w:r>
      <w:r>
        <w:rPr>
          <w:rFonts w:asciiTheme="minorHAnsi" w:hAnsiTheme="minorHAnsi" w:cs="Arial"/>
          <w:lang w:val="en-GB"/>
        </w:rPr>
        <w:t xml:space="preserve"> </w:t>
      </w:r>
      <w:r w:rsidRPr="0050624A">
        <w:rPr>
          <w:rFonts w:asciiTheme="minorHAnsi" w:hAnsiTheme="minorHAnsi" w:cs="Arial"/>
          <w:lang w:val="en-GB"/>
        </w:rPr>
        <w:t>R. (2014).</w:t>
      </w:r>
      <w:proofErr w:type="gramEnd"/>
      <w:r w:rsidRPr="0050624A">
        <w:rPr>
          <w:rFonts w:asciiTheme="minorHAnsi" w:hAnsiTheme="minorHAnsi" w:cs="Arial"/>
          <w:lang w:val="en-GB"/>
        </w:rPr>
        <w:t xml:space="preserve"> Unconscious Influences on Decision Making: A Critical Review.  </w:t>
      </w:r>
      <w:proofErr w:type="spellStart"/>
      <w:r w:rsidRPr="0050624A">
        <w:rPr>
          <w:rFonts w:asciiTheme="minorHAnsi" w:hAnsiTheme="minorHAnsi" w:cs="Arial"/>
          <w:i/>
          <w:lang w:val="en-GB"/>
        </w:rPr>
        <w:t>Behavioral</w:t>
      </w:r>
      <w:proofErr w:type="spellEnd"/>
      <w:r w:rsidRPr="0050624A">
        <w:rPr>
          <w:rFonts w:asciiTheme="minorHAnsi" w:hAnsiTheme="minorHAnsi" w:cs="Arial"/>
          <w:i/>
          <w:lang w:val="en-GB"/>
        </w:rPr>
        <w:t xml:space="preserve"> and Brain Sciences, 37</w:t>
      </w:r>
      <w:r w:rsidRPr="0050624A">
        <w:rPr>
          <w:rFonts w:asciiTheme="minorHAnsi" w:hAnsiTheme="minorHAnsi" w:cs="Arial"/>
          <w:lang w:val="en-GB"/>
        </w:rPr>
        <w:t>, 1-63</w:t>
      </w:r>
      <w:r>
        <w:rPr>
          <w:rFonts w:asciiTheme="minorHAnsi" w:hAnsiTheme="minorHAnsi" w:cs="Arial"/>
          <w:lang w:val="en-GB"/>
        </w:rPr>
        <w:t>.</w:t>
      </w:r>
    </w:p>
    <w:p w:rsidR="00166B04" w:rsidRPr="002C452D" w:rsidRDefault="00166B04" w:rsidP="00CF5FDE">
      <w:pPr>
        <w:spacing w:after="0" w:line="360" w:lineRule="auto"/>
        <w:ind w:left="720" w:hanging="720"/>
        <w:jc w:val="both"/>
        <w:rPr>
          <w:noProof/>
          <w:sz w:val="24"/>
          <w:szCs w:val="24"/>
        </w:rPr>
      </w:pPr>
      <w:r w:rsidRPr="002C452D">
        <w:rPr>
          <w:noProof/>
          <w:sz w:val="24"/>
          <w:szCs w:val="24"/>
        </w:rPr>
        <w:t xml:space="preserve">Oppenheimer, D. M. (2008). The secret life of fluency. </w:t>
      </w:r>
      <w:r w:rsidRPr="002C452D">
        <w:rPr>
          <w:i/>
          <w:noProof/>
          <w:sz w:val="24"/>
          <w:szCs w:val="24"/>
        </w:rPr>
        <w:t>Trends in Cognitive Sciences, 12</w:t>
      </w:r>
      <w:r w:rsidRPr="002C452D">
        <w:rPr>
          <w:noProof/>
          <w:sz w:val="24"/>
          <w:szCs w:val="24"/>
        </w:rPr>
        <w:t>, 237-241.</w:t>
      </w:r>
    </w:p>
    <w:p w:rsidR="003854CE" w:rsidRPr="00C117E7" w:rsidRDefault="003854CE" w:rsidP="00CF5FDE">
      <w:pPr>
        <w:spacing w:after="0" w:line="360" w:lineRule="auto"/>
        <w:ind w:left="709" w:hanging="709"/>
        <w:jc w:val="both"/>
        <w:rPr>
          <w:rFonts w:cs="Arial"/>
          <w:color w:val="000000"/>
          <w:sz w:val="24"/>
          <w:szCs w:val="24"/>
          <w:lang w:val="fr-FR"/>
        </w:rPr>
      </w:pPr>
      <w:r w:rsidRPr="003854CE">
        <w:rPr>
          <w:rFonts w:cs="Arial"/>
          <w:bCs/>
          <w:color w:val="000000"/>
          <w:sz w:val="24"/>
          <w:szCs w:val="24"/>
          <w:lang w:val="en-GB"/>
        </w:rPr>
        <w:t>Payne,</w:t>
      </w:r>
      <w:r w:rsidRPr="003854CE">
        <w:rPr>
          <w:rFonts w:cs="Arial"/>
          <w:color w:val="000000"/>
          <w:sz w:val="24"/>
          <w:szCs w:val="24"/>
          <w:lang w:val="en-GB"/>
        </w:rPr>
        <w:t xml:space="preserve"> J. W. (</w:t>
      </w:r>
      <w:r w:rsidRPr="003854CE">
        <w:rPr>
          <w:rFonts w:cs="Arial"/>
          <w:bCs/>
          <w:color w:val="000000"/>
          <w:sz w:val="24"/>
          <w:szCs w:val="24"/>
          <w:lang w:val="en-GB"/>
        </w:rPr>
        <w:t>1994</w:t>
      </w:r>
      <w:r w:rsidRPr="003854CE">
        <w:rPr>
          <w:rFonts w:cs="Arial"/>
          <w:color w:val="000000"/>
          <w:sz w:val="24"/>
          <w:szCs w:val="24"/>
          <w:lang w:val="en-GB"/>
        </w:rPr>
        <w:t xml:space="preserve">). </w:t>
      </w:r>
      <w:proofErr w:type="gramStart"/>
      <w:r w:rsidRPr="003854CE">
        <w:rPr>
          <w:rFonts w:cs="Arial"/>
          <w:color w:val="000000"/>
          <w:sz w:val="24"/>
          <w:szCs w:val="24"/>
          <w:lang w:val="en-GB"/>
        </w:rPr>
        <w:t>Thinking aloud: Insights into information processing.</w:t>
      </w:r>
      <w:proofErr w:type="gramEnd"/>
      <w:r w:rsidRPr="003854CE">
        <w:rPr>
          <w:rFonts w:cs="Arial"/>
          <w:color w:val="000000"/>
          <w:sz w:val="24"/>
          <w:szCs w:val="24"/>
          <w:lang w:val="en-GB"/>
        </w:rPr>
        <w:t xml:space="preserve"> </w:t>
      </w:r>
      <w:proofErr w:type="spellStart"/>
      <w:r w:rsidRPr="00C117E7">
        <w:rPr>
          <w:rFonts w:cs="Arial"/>
          <w:bCs/>
          <w:i/>
          <w:color w:val="000000"/>
          <w:sz w:val="24"/>
          <w:szCs w:val="24"/>
          <w:lang w:val="fr-FR"/>
        </w:rPr>
        <w:t>Psychological</w:t>
      </w:r>
      <w:proofErr w:type="spellEnd"/>
      <w:r w:rsidRPr="00C117E7">
        <w:rPr>
          <w:rFonts w:cs="Arial"/>
          <w:i/>
          <w:color w:val="000000"/>
          <w:sz w:val="24"/>
          <w:szCs w:val="24"/>
          <w:lang w:val="fr-FR"/>
        </w:rPr>
        <w:t xml:space="preserve"> </w:t>
      </w:r>
      <w:r w:rsidRPr="00C117E7">
        <w:rPr>
          <w:rFonts w:cs="Arial"/>
          <w:bCs/>
          <w:i/>
          <w:color w:val="000000"/>
          <w:sz w:val="24"/>
          <w:szCs w:val="24"/>
          <w:lang w:val="fr-FR"/>
        </w:rPr>
        <w:t>Science</w:t>
      </w:r>
      <w:r w:rsidRPr="00C117E7">
        <w:rPr>
          <w:rFonts w:cs="Arial"/>
          <w:i/>
          <w:color w:val="000000"/>
          <w:sz w:val="24"/>
          <w:szCs w:val="24"/>
          <w:lang w:val="fr-FR"/>
        </w:rPr>
        <w:t>, 5</w:t>
      </w:r>
      <w:r w:rsidRPr="00C117E7">
        <w:rPr>
          <w:rFonts w:cs="Arial"/>
          <w:color w:val="000000"/>
          <w:sz w:val="24"/>
          <w:szCs w:val="24"/>
          <w:lang w:val="fr-FR"/>
        </w:rPr>
        <w:t>, 241-248.</w:t>
      </w:r>
    </w:p>
    <w:p w:rsidR="006776A2" w:rsidRDefault="006776A2" w:rsidP="00CF5FDE">
      <w:pPr>
        <w:spacing w:after="0" w:line="360" w:lineRule="auto"/>
        <w:ind w:left="720" w:hanging="720"/>
        <w:jc w:val="both"/>
        <w:rPr>
          <w:noProof/>
          <w:sz w:val="24"/>
          <w:szCs w:val="24"/>
        </w:rPr>
      </w:pPr>
      <w:r w:rsidRPr="00C117E7">
        <w:rPr>
          <w:noProof/>
          <w:sz w:val="24"/>
          <w:szCs w:val="24"/>
          <w:lang w:val="fr-FR"/>
        </w:rPr>
        <w:t xml:space="preserve">Pennycook, G., Fugelsang, J. A., &amp; Koehler, D. J. (2012). </w:t>
      </w:r>
      <w:r w:rsidRPr="002C452D">
        <w:rPr>
          <w:noProof/>
          <w:sz w:val="24"/>
          <w:szCs w:val="24"/>
        </w:rPr>
        <w:t xml:space="preserve">Are we good at detecting conflict during reasoning? </w:t>
      </w:r>
      <w:r w:rsidRPr="001B2FD6">
        <w:rPr>
          <w:i/>
          <w:noProof/>
          <w:sz w:val="24"/>
          <w:szCs w:val="24"/>
        </w:rPr>
        <w:t>Cognition, 124</w:t>
      </w:r>
      <w:r w:rsidRPr="001B2FD6">
        <w:rPr>
          <w:noProof/>
          <w:sz w:val="24"/>
          <w:szCs w:val="24"/>
        </w:rPr>
        <w:t>, 101-106.</w:t>
      </w:r>
    </w:p>
    <w:p w:rsidR="00AD0A66" w:rsidRDefault="00AD0A66" w:rsidP="00CF5FDE">
      <w:pPr>
        <w:spacing w:after="0" w:line="360" w:lineRule="auto"/>
        <w:ind w:left="720" w:hanging="720"/>
        <w:jc w:val="both"/>
        <w:rPr>
          <w:noProof/>
          <w:sz w:val="24"/>
          <w:szCs w:val="24"/>
        </w:rPr>
      </w:pPr>
      <w:r w:rsidRPr="00AD0A66">
        <w:rPr>
          <w:noProof/>
          <w:sz w:val="24"/>
          <w:szCs w:val="24"/>
        </w:rPr>
        <w:t xml:space="preserve">Rakoczy, H., Clüver, A., Saucke, L., Stoffregen, N., Gräbener, A., Migura, J., &amp; Call, J. (2014). Apes are intuitive statisticians. </w:t>
      </w:r>
      <w:r w:rsidRPr="00AD0A66">
        <w:rPr>
          <w:i/>
          <w:noProof/>
          <w:sz w:val="24"/>
          <w:szCs w:val="24"/>
        </w:rPr>
        <w:t>Cognition, 131</w:t>
      </w:r>
      <w:r w:rsidRPr="00AD0A66">
        <w:rPr>
          <w:noProof/>
          <w:sz w:val="24"/>
          <w:szCs w:val="24"/>
        </w:rPr>
        <w:t>, 60-68.</w:t>
      </w:r>
    </w:p>
    <w:p w:rsidR="00573A8F" w:rsidRPr="00BA0FD7" w:rsidRDefault="00573A8F" w:rsidP="00CF5FDE">
      <w:pPr>
        <w:spacing w:after="0" w:line="360" w:lineRule="auto"/>
        <w:ind w:left="720" w:hanging="720"/>
        <w:jc w:val="both"/>
        <w:rPr>
          <w:noProof/>
          <w:sz w:val="24"/>
          <w:szCs w:val="24"/>
        </w:rPr>
      </w:pPr>
      <w:r w:rsidRPr="00C117E7">
        <w:rPr>
          <w:noProof/>
          <w:sz w:val="24"/>
          <w:szCs w:val="24"/>
        </w:rPr>
        <w:t xml:space="preserve">Reyna, V. F., &amp; Brainerd, C. J. (2011). </w:t>
      </w:r>
      <w:r w:rsidRPr="00BA0FD7">
        <w:rPr>
          <w:noProof/>
          <w:sz w:val="24"/>
          <w:szCs w:val="24"/>
        </w:rPr>
        <w:t xml:space="preserve">Dual processes in decision making and developmental neuroscience: A fuzzy-trace model. </w:t>
      </w:r>
      <w:r w:rsidRPr="00BA0FD7">
        <w:rPr>
          <w:i/>
          <w:noProof/>
          <w:sz w:val="24"/>
          <w:szCs w:val="24"/>
        </w:rPr>
        <w:t>Developmental Review, 31</w:t>
      </w:r>
      <w:r w:rsidRPr="00BA0FD7">
        <w:rPr>
          <w:noProof/>
          <w:sz w:val="24"/>
          <w:szCs w:val="24"/>
        </w:rPr>
        <w:t>, 180-206.</w:t>
      </w:r>
    </w:p>
    <w:p w:rsidR="003854CE" w:rsidRPr="003854CE" w:rsidRDefault="003854CE" w:rsidP="00CF5FDE">
      <w:pPr>
        <w:spacing w:after="0" w:line="360" w:lineRule="auto"/>
        <w:ind w:left="709" w:hanging="709"/>
        <w:jc w:val="both"/>
        <w:rPr>
          <w:rFonts w:cs="Arial"/>
          <w:sz w:val="24"/>
          <w:szCs w:val="24"/>
          <w:lang w:val="en-GB"/>
        </w:rPr>
      </w:pPr>
      <w:proofErr w:type="spellStart"/>
      <w:r w:rsidRPr="00C117E7">
        <w:rPr>
          <w:rFonts w:cs="Arial"/>
          <w:sz w:val="24"/>
          <w:szCs w:val="24"/>
          <w:lang w:val="nl-BE"/>
        </w:rPr>
        <w:t>Ridderinkhof</w:t>
      </w:r>
      <w:proofErr w:type="spellEnd"/>
      <w:r w:rsidRPr="00C117E7">
        <w:rPr>
          <w:rFonts w:cs="Arial"/>
          <w:sz w:val="24"/>
          <w:szCs w:val="24"/>
          <w:lang w:val="nl-BE"/>
        </w:rPr>
        <w:t xml:space="preserve">, K. R., </w:t>
      </w:r>
      <w:proofErr w:type="spellStart"/>
      <w:r w:rsidRPr="00C117E7">
        <w:rPr>
          <w:rFonts w:cs="Arial"/>
          <w:sz w:val="24"/>
          <w:szCs w:val="24"/>
          <w:lang w:val="nl-BE"/>
        </w:rPr>
        <w:t>Ullsperger</w:t>
      </w:r>
      <w:proofErr w:type="spellEnd"/>
      <w:r w:rsidRPr="00C117E7">
        <w:rPr>
          <w:rFonts w:cs="Arial"/>
          <w:sz w:val="24"/>
          <w:szCs w:val="24"/>
          <w:lang w:val="nl-BE"/>
        </w:rPr>
        <w:t xml:space="preserve">, M., Crone, E. A., Nieuwenhuis, S. (2004). </w:t>
      </w:r>
      <w:proofErr w:type="gramStart"/>
      <w:r w:rsidRPr="003854CE">
        <w:rPr>
          <w:rFonts w:cs="Arial"/>
          <w:sz w:val="24"/>
          <w:szCs w:val="24"/>
          <w:lang w:val="en-GB"/>
        </w:rPr>
        <w:t xml:space="preserve">The role of the medial frontal </w:t>
      </w:r>
      <w:proofErr w:type="spellStart"/>
      <w:r w:rsidRPr="003854CE">
        <w:rPr>
          <w:rFonts w:cs="Arial"/>
          <w:sz w:val="24"/>
          <w:szCs w:val="24"/>
          <w:lang w:val="en-GB"/>
        </w:rPr>
        <w:t>cortec</w:t>
      </w:r>
      <w:proofErr w:type="spellEnd"/>
      <w:r w:rsidRPr="003854CE">
        <w:rPr>
          <w:rFonts w:cs="Arial"/>
          <w:sz w:val="24"/>
          <w:szCs w:val="24"/>
          <w:lang w:val="en-GB"/>
        </w:rPr>
        <w:t xml:space="preserve"> in cognitive control.</w:t>
      </w:r>
      <w:proofErr w:type="gramEnd"/>
      <w:r w:rsidRPr="003854CE">
        <w:rPr>
          <w:rFonts w:cs="Arial"/>
          <w:sz w:val="24"/>
          <w:szCs w:val="24"/>
          <w:lang w:val="en-GB"/>
        </w:rPr>
        <w:t xml:space="preserve"> </w:t>
      </w:r>
      <w:r w:rsidRPr="003854CE">
        <w:rPr>
          <w:rFonts w:cs="Arial"/>
          <w:i/>
          <w:sz w:val="24"/>
          <w:szCs w:val="24"/>
          <w:lang w:val="en-GB"/>
        </w:rPr>
        <w:t>Science, 306</w:t>
      </w:r>
      <w:r w:rsidRPr="003854CE">
        <w:rPr>
          <w:rFonts w:cs="Arial"/>
          <w:sz w:val="24"/>
          <w:szCs w:val="24"/>
          <w:lang w:val="en-GB"/>
        </w:rPr>
        <w:t>, 443-447.</w:t>
      </w:r>
    </w:p>
    <w:p w:rsidR="006776A2" w:rsidRPr="003854CE" w:rsidRDefault="006776A2" w:rsidP="00CF5FDE">
      <w:pPr>
        <w:spacing w:after="0" w:line="360" w:lineRule="auto"/>
        <w:ind w:left="709" w:hanging="709"/>
        <w:jc w:val="both"/>
        <w:rPr>
          <w:rFonts w:cs="Arial"/>
          <w:noProof/>
          <w:sz w:val="24"/>
          <w:szCs w:val="24"/>
        </w:rPr>
      </w:pPr>
      <w:r w:rsidRPr="00C117E7">
        <w:rPr>
          <w:rFonts w:cs="Arial"/>
          <w:noProof/>
          <w:sz w:val="24"/>
          <w:szCs w:val="24"/>
        </w:rPr>
        <w:t xml:space="preserve">Singmann, H., Klauer, K. C. &amp;  Kellen, D. (2014). </w:t>
      </w:r>
      <w:r w:rsidRPr="006776A2">
        <w:rPr>
          <w:rFonts w:cs="Arial"/>
          <w:noProof/>
          <w:sz w:val="24"/>
          <w:szCs w:val="24"/>
        </w:rPr>
        <w:t xml:space="preserve">Intuitive Logic Revisited: New Data and a Bayesian Mixed Model Meta-Analysis. </w:t>
      </w:r>
      <w:r w:rsidRPr="006776A2">
        <w:rPr>
          <w:rFonts w:cs="Arial"/>
          <w:i/>
          <w:noProof/>
          <w:sz w:val="24"/>
          <w:szCs w:val="24"/>
        </w:rPr>
        <w:t>PLoS ONE, 9(4)</w:t>
      </w:r>
      <w:r w:rsidRPr="006776A2">
        <w:rPr>
          <w:rFonts w:cs="Arial"/>
          <w:noProof/>
          <w:sz w:val="24"/>
          <w:szCs w:val="24"/>
        </w:rPr>
        <w:t>, e94223.</w:t>
      </w:r>
    </w:p>
    <w:p w:rsidR="003854CE" w:rsidRPr="003854CE" w:rsidRDefault="003854CE" w:rsidP="00CF5FDE">
      <w:pPr>
        <w:spacing w:after="0" w:line="360" w:lineRule="auto"/>
        <w:ind w:left="709" w:hanging="709"/>
        <w:jc w:val="both"/>
        <w:rPr>
          <w:rFonts w:cs="Arial"/>
          <w:sz w:val="24"/>
          <w:szCs w:val="24"/>
        </w:rPr>
      </w:pPr>
      <w:proofErr w:type="spellStart"/>
      <w:proofErr w:type="gramStart"/>
      <w:r w:rsidRPr="003854CE">
        <w:rPr>
          <w:rFonts w:cs="Arial"/>
          <w:sz w:val="24"/>
          <w:szCs w:val="24"/>
        </w:rPr>
        <w:t>Shynkaruk</w:t>
      </w:r>
      <w:proofErr w:type="spellEnd"/>
      <w:r w:rsidRPr="003854CE">
        <w:rPr>
          <w:rFonts w:cs="Arial"/>
          <w:sz w:val="24"/>
          <w:szCs w:val="24"/>
        </w:rPr>
        <w:t>, J. M., &amp; Thompson, V. A. (2006).</w:t>
      </w:r>
      <w:proofErr w:type="gramEnd"/>
      <w:r w:rsidRPr="003854CE">
        <w:rPr>
          <w:rFonts w:cs="Arial"/>
          <w:sz w:val="24"/>
          <w:szCs w:val="24"/>
        </w:rPr>
        <w:t xml:space="preserve"> </w:t>
      </w:r>
      <w:proofErr w:type="gramStart"/>
      <w:r w:rsidRPr="003854CE">
        <w:rPr>
          <w:rFonts w:cs="Arial"/>
          <w:sz w:val="24"/>
          <w:szCs w:val="24"/>
        </w:rPr>
        <w:t>Confidence and accuracy in deductive reasoning.</w:t>
      </w:r>
      <w:proofErr w:type="gramEnd"/>
      <w:r w:rsidRPr="003854CE">
        <w:rPr>
          <w:rFonts w:cs="Arial"/>
          <w:sz w:val="24"/>
          <w:szCs w:val="24"/>
        </w:rPr>
        <w:t xml:space="preserve"> </w:t>
      </w:r>
      <w:r w:rsidRPr="003854CE">
        <w:rPr>
          <w:rFonts w:cs="Arial"/>
          <w:i/>
          <w:sz w:val="24"/>
          <w:szCs w:val="24"/>
        </w:rPr>
        <w:t>Memory and Cognition, 34</w:t>
      </w:r>
      <w:r w:rsidRPr="003854CE">
        <w:rPr>
          <w:rFonts w:cs="Arial"/>
          <w:sz w:val="24"/>
          <w:szCs w:val="24"/>
        </w:rPr>
        <w:t>, 619-632.</w:t>
      </w:r>
    </w:p>
    <w:p w:rsidR="003854CE" w:rsidRDefault="003854CE" w:rsidP="00CF5FDE">
      <w:pPr>
        <w:spacing w:after="0" w:line="360" w:lineRule="auto"/>
        <w:ind w:left="709" w:hanging="709"/>
        <w:jc w:val="both"/>
        <w:rPr>
          <w:rFonts w:cs="Arial"/>
          <w:sz w:val="24"/>
          <w:szCs w:val="24"/>
          <w:lang w:val="en-GB"/>
        </w:rPr>
      </w:pPr>
      <w:proofErr w:type="spellStart"/>
      <w:r w:rsidRPr="003854CE">
        <w:rPr>
          <w:rFonts w:cs="Arial"/>
          <w:sz w:val="24"/>
          <w:szCs w:val="24"/>
          <w:lang w:val="en-GB"/>
        </w:rPr>
        <w:t>Sloman</w:t>
      </w:r>
      <w:proofErr w:type="spellEnd"/>
      <w:r w:rsidRPr="003854CE">
        <w:rPr>
          <w:rFonts w:cs="Arial"/>
          <w:sz w:val="24"/>
          <w:szCs w:val="24"/>
          <w:lang w:val="en-GB"/>
        </w:rPr>
        <w:t xml:space="preserve">, S. A.  (1996). </w:t>
      </w:r>
      <w:proofErr w:type="gramStart"/>
      <w:r w:rsidRPr="003854CE">
        <w:rPr>
          <w:rFonts w:cs="Arial"/>
          <w:sz w:val="24"/>
          <w:szCs w:val="24"/>
          <w:lang w:val="en-GB"/>
        </w:rPr>
        <w:t>The</w:t>
      </w:r>
      <w:proofErr w:type="gramEnd"/>
      <w:r w:rsidRPr="003854CE">
        <w:rPr>
          <w:rFonts w:cs="Arial"/>
          <w:sz w:val="24"/>
          <w:szCs w:val="24"/>
          <w:lang w:val="en-GB"/>
        </w:rPr>
        <w:t xml:space="preserve"> empirical case for two systems of reasoning.  </w:t>
      </w:r>
      <w:r w:rsidRPr="003854CE">
        <w:rPr>
          <w:rFonts w:cs="Arial"/>
          <w:i/>
          <w:sz w:val="24"/>
          <w:szCs w:val="24"/>
          <w:lang w:val="en-GB"/>
        </w:rPr>
        <w:t>Psychological Bulletin, 119</w:t>
      </w:r>
      <w:r w:rsidRPr="003854CE">
        <w:rPr>
          <w:rFonts w:cs="Arial"/>
          <w:sz w:val="24"/>
          <w:szCs w:val="24"/>
          <w:lang w:val="en-GB"/>
        </w:rPr>
        <w:t>, 3-22.</w:t>
      </w:r>
    </w:p>
    <w:p w:rsidR="00B33C9B" w:rsidRPr="009F2399" w:rsidRDefault="00B33C9B" w:rsidP="00CF5FDE">
      <w:pPr>
        <w:spacing w:after="0" w:line="360" w:lineRule="auto"/>
        <w:ind w:left="720" w:hanging="720"/>
        <w:jc w:val="both"/>
        <w:rPr>
          <w:sz w:val="24"/>
          <w:szCs w:val="24"/>
        </w:rPr>
      </w:pPr>
      <w:proofErr w:type="spellStart"/>
      <w:r>
        <w:rPr>
          <w:sz w:val="24"/>
          <w:szCs w:val="24"/>
        </w:rPr>
        <w:t>Stanovich</w:t>
      </w:r>
      <w:proofErr w:type="spellEnd"/>
      <w:r>
        <w:rPr>
          <w:sz w:val="24"/>
          <w:szCs w:val="24"/>
        </w:rPr>
        <w:t xml:space="preserve">, K. E. (2010). </w:t>
      </w:r>
      <w:proofErr w:type="gramStart"/>
      <w:r w:rsidRPr="00E032D8">
        <w:rPr>
          <w:i/>
          <w:sz w:val="24"/>
          <w:szCs w:val="24"/>
        </w:rPr>
        <w:t>Rationality and the reflective mind</w:t>
      </w:r>
      <w:r>
        <w:rPr>
          <w:sz w:val="24"/>
          <w:szCs w:val="24"/>
        </w:rPr>
        <w:t>.</w:t>
      </w:r>
      <w:proofErr w:type="gramEnd"/>
      <w:r>
        <w:rPr>
          <w:sz w:val="24"/>
          <w:szCs w:val="24"/>
        </w:rPr>
        <w:t xml:space="preserve"> New York: Oxford University Press.</w:t>
      </w:r>
    </w:p>
    <w:p w:rsidR="003854CE" w:rsidRPr="003854CE" w:rsidRDefault="003854CE" w:rsidP="00CF5FDE">
      <w:pPr>
        <w:spacing w:after="0" w:line="360" w:lineRule="auto"/>
        <w:ind w:left="709" w:hanging="709"/>
        <w:jc w:val="both"/>
        <w:rPr>
          <w:rFonts w:cs="Arial"/>
          <w:noProof/>
          <w:sz w:val="24"/>
          <w:szCs w:val="24"/>
        </w:rPr>
      </w:pPr>
      <w:r w:rsidRPr="003854CE">
        <w:rPr>
          <w:rFonts w:cs="Arial"/>
          <w:noProof/>
          <w:sz w:val="24"/>
          <w:szCs w:val="24"/>
        </w:rPr>
        <w:t xml:space="preserve">Stanovich, K. E., &amp; West, R. F. (2000). Individual differences in reasoning: Implications for the rationality debate? </w:t>
      </w:r>
      <w:r w:rsidRPr="003854CE">
        <w:rPr>
          <w:rFonts w:cs="Arial"/>
          <w:i/>
          <w:noProof/>
          <w:sz w:val="24"/>
          <w:szCs w:val="24"/>
        </w:rPr>
        <w:t>Behavioral and Brain Sciences, 23</w:t>
      </w:r>
      <w:r w:rsidRPr="003854CE">
        <w:rPr>
          <w:rFonts w:cs="Arial"/>
          <w:noProof/>
          <w:sz w:val="24"/>
          <w:szCs w:val="24"/>
        </w:rPr>
        <w:t>, 645-726.</w:t>
      </w:r>
    </w:p>
    <w:p w:rsidR="003854CE" w:rsidRPr="003854CE" w:rsidRDefault="003854CE" w:rsidP="00CF5FDE">
      <w:pPr>
        <w:spacing w:after="0" w:line="360" w:lineRule="auto"/>
        <w:ind w:left="709" w:hanging="709"/>
        <w:jc w:val="both"/>
        <w:rPr>
          <w:rFonts w:cs="Arial"/>
          <w:noProof/>
          <w:sz w:val="24"/>
          <w:szCs w:val="24"/>
        </w:rPr>
      </w:pPr>
      <w:r w:rsidRPr="003854CE">
        <w:rPr>
          <w:rFonts w:cs="Arial"/>
          <w:noProof/>
          <w:sz w:val="24"/>
          <w:szCs w:val="24"/>
        </w:rPr>
        <w:t xml:space="preserve">Stanovich, K. E., &amp; West, R. F. (2008). On the relative independence of thinking biases and cognitive ability. </w:t>
      </w:r>
      <w:r w:rsidRPr="003854CE">
        <w:rPr>
          <w:rFonts w:cs="Arial"/>
          <w:i/>
          <w:noProof/>
          <w:sz w:val="24"/>
          <w:szCs w:val="24"/>
        </w:rPr>
        <w:t>Journal of Personality and Social Psychology, 94</w:t>
      </w:r>
      <w:r w:rsidRPr="003854CE">
        <w:rPr>
          <w:rFonts w:cs="Arial"/>
          <w:noProof/>
          <w:sz w:val="24"/>
          <w:szCs w:val="24"/>
        </w:rPr>
        <w:t>, 672-695.</w:t>
      </w:r>
    </w:p>
    <w:p w:rsidR="003854CE" w:rsidRPr="003854CE" w:rsidRDefault="003854CE" w:rsidP="00CF5FDE">
      <w:pPr>
        <w:spacing w:after="0" w:line="360" w:lineRule="auto"/>
        <w:ind w:left="709" w:hanging="709"/>
        <w:jc w:val="both"/>
        <w:rPr>
          <w:rFonts w:cs="Arial"/>
          <w:sz w:val="24"/>
          <w:szCs w:val="24"/>
        </w:rPr>
      </w:pPr>
      <w:r w:rsidRPr="003854CE">
        <w:rPr>
          <w:rFonts w:cs="Arial"/>
          <w:sz w:val="24"/>
          <w:szCs w:val="24"/>
        </w:rPr>
        <w:lastRenderedPageBreak/>
        <w:t xml:space="preserve">Stein, E. (1996). </w:t>
      </w:r>
      <w:r w:rsidRPr="003854CE">
        <w:rPr>
          <w:rFonts w:cs="Arial"/>
          <w:i/>
          <w:iCs/>
          <w:sz w:val="24"/>
          <w:szCs w:val="24"/>
        </w:rPr>
        <w:t>Without good reason: The rationality debate in philosophy and cognitive science</w:t>
      </w:r>
      <w:r w:rsidRPr="003854CE">
        <w:rPr>
          <w:rFonts w:cs="Arial"/>
          <w:sz w:val="24"/>
          <w:szCs w:val="24"/>
        </w:rPr>
        <w:t>. Oxford, England: Oxford University Press.</w:t>
      </w:r>
    </w:p>
    <w:p w:rsidR="003854CE" w:rsidRPr="003854CE" w:rsidRDefault="003854CE" w:rsidP="00CF5FDE">
      <w:pPr>
        <w:spacing w:after="0" w:line="360" w:lineRule="auto"/>
        <w:ind w:left="709" w:hanging="709"/>
        <w:jc w:val="both"/>
        <w:rPr>
          <w:rFonts w:cs="Arial"/>
          <w:noProof/>
          <w:sz w:val="24"/>
          <w:szCs w:val="24"/>
        </w:rPr>
      </w:pPr>
      <w:r w:rsidRPr="003854CE">
        <w:rPr>
          <w:rFonts w:cs="Arial"/>
          <w:noProof/>
          <w:sz w:val="24"/>
          <w:szCs w:val="24"/>
        </w:rPr>
        <w:t xml:space="preserve">Stupple, E. J. N., &amp; Ball, L. J. (2008). Belief-logic conflict resolution in syllogistic reasoning: Inspection-time evidence for a parallel-process model. </w:t>
      </w:r>
      <w:r w:rsidRPr="003854CE">
        <w:rPr>
          <w:rFonts w:cs="Arial"/>
          <w:i/>
          <w:noProof/>
          <w:sz w:val="24"/>
          <w:szCs w:val="24"/>
        </w:rPr>
        <w:t>Thinking &amp; Reasoning, 14</w:t>
      </w:r>
      <w:r w:rsidRPr="003854CE">
        <w:rPr>
          <w:rFonts w:cs="Arial"/>
          <w:noProof/>
          <w:sz w:val="24"/>
          <w:szCs w:val="24"/>
        </w:rPr>
        <w:t>, 168-181.</w:t>
      </w:r>
    </w:p>
    <w:p w:rsidR="003854CE" w:rsidRPr="003854CE" w:rsidRDefault="003854CE" w:rsidP="00CF5FDE">
      <w:pPr>
        <w:spacing w:after="0" w:line="360" w:lineRule="auto"/>
        <w:ind w:left="709" w:hanging="709"/>
        <w:jc w:val="both"/>
        <w:rPr>
          <w:rFonts w:cs="Arial"/>
          <w:noProof/>
          <w:sz w:val="24"/>
          <w:szCs w:val="24"/>
        </w:rPr>
      </w:pPr>
      <w:r w:rsidRPr="003854CE">
        <w:rPr>
          <w:rFonts w:cs="Arial"/>
          <w:noProof/>
          <w:sz w:val="24"/>
          <w:szCs w:val="24"/>
        </w:rPr>
        <w:t>Téglas, E</w:t>
      </w:r>
      <w:r w:rsidR="00F247AE">
        <w:rPr>
          <w:rFonts w:cs="Arial"/>
          <w:noProof/>
          <w:sz w:val="24"/>
          <w:szCs w:val="24"/>
        </w:rPr>
        <w:t>.</w:t>
      </w:r>
      <w:r w:rsidRPr="003854CE">
        <w:rPr>
          <w:rFonts w:cs="Arial"/>
          <w:noProof/>
          <w:sz w:val="24"/>
          <w:szCs w:val="24"/>
        </w:rPr>
        <w:t xml:space="preserve">, Girotto, V., Gonzalez, M., &amp; Bonatti, L. L. (2007). Intuitions of probabilities shape expectations about the future at 12 months and beyond. </w:t>
      </w:r>
      <w:r w:rsidRPr="003854CE">
        <w:rPr>
          <w:rFonts w:cs="Arial"/>
          <w:i/>
          <w:noProof/>
          <w:sz w:val="24"/>
          <w:szCs w:val="24"/>
        </w:rPr>
        <w:t>Proceedings of the National Academy of Sciences, 104</w:t>
      </w:r>
      <w:r w:rsidRPr="003854CE">
        <w:rPr>
          <w:rFonts w:cs="Arial"/>
          <w:noProof/>
          <w:sz w:val="24"/>
          <w:szCs w:val="24"/>
        </w:rPr>
        <w:t>, 19156-19159.</w:t>
      </w:r>
    </w:p>
    <w:p w:rsidR="003854CE" w:rsidRDefault="003854CE" w:rsidP="00CF5FDE">
      <w:pPr>
        <w:pStyle w:val="Header"/>
        <w:spacing w:line="360" w:lineRule="auto"/>
        <w:ind w:left="709" w:hanging="709"/>
        <w:jc w:val="both"/>
        <w:rPr>
          <w:rFonts w:cs="Arial"/>
          <w:sz w:val="24"/>
          <w:szCs w:val="24"/>
        </w:rPr>
      </w:pPr>
      <w:proofErr w:type="gramStart"/>
      <w:r w:rsidRPr="003854CE">
        <w:rPr>
          <w:rFonts w:cs="Arial"/>
          <w:sz w:val="24"/>
          <w:szCs w:val="24"/>
        </w:rPr>
        <w:t>Tipper, S. P. (1985).</w:t>
      </w:r>
      <w:proofErr w:type="gramEnd"/>
      <w:r w:rsidRPr="003854CE">
        <w:rPr>
          <w:rFonts w:cs="Arial"/>
          <w:sz w:val="24"/>
          <w:szCs w:val="24"/>
        </w:rPr>
        <w:t xml:space="preserve"> The negative priming effect: Inhibitory priming by ignored objects. </w:t>
      </w:r>
      <w:r w:rsidRPr="003854CE">
        <w:rPr>
          <w:rFonts w:cs="Arial"/>
          <w:i/>
          <w:sz w:val="24"/>
          <w:szCs w:val="24"/>
        </w:rPr>
        <w:t>Quarterly Journal of Experimental Psychology, 37A</w:t>
      </w:r>
      <w:r w:rsidRPr="003854CE">
        <w:rPr>
          <w:rFonts w:cs="Arial"/>
          <w:sz w:val="24"/>
          <w:szCs w:val="24"/>
        </w:rPr>
        <w:t>, 571-590.</w:t>
      </w:r>
    </w:p>
    <w:p w:rsidR="00227866" w:rsidRPr="003854CE" w:rsidRDefault="00227866" w:rsidP="00CF5FDE">
      <w:pPr>
        <w:pStyle w:val="Header"/>
        <w:spacing w:line="360" w:lineRule="auto"/>
        <w:ind w:left="709" w:hanging="709"/>
        <w:jc w:val="both"/>
        <w:rPr>
          <w:rFonts w:cs="Arial"/>
          <w:sz w:val="24"/>
          <w:szCs w:val="24"/>
        </w:rPr>
      </w:pPr>
      <w:proofErr w:type="gramStart"/>
      <w:r w:rsidRPr="00227866">
        <w:rPr>
          <w:rFonts w:cs="Arial"/>
          <w:sz w:val="24"/>
          <w:szCs w:val="24"/>
        </w:rPr>
        <w:t>Thompson</w:t>
      </w:r>
      <w:r>
        <w:rPr>
          <w:rFonts w:cs="Arial"/>
          <w:sz w:val="24"/>
          <w:szCs w:val="24"/>
        </w:rPr>
        <w:t xml:space="preserve">, V. A., </w:t>
      </w:r>
      <w:r w:rsidRPr="00227866">
        <w:rPr>
          <w:rFonts w:cs="Arial"/>
          <w:sz w:val="24"/>
          <w:szCs w:val="24"/>
        </w:rPr>
        <w:t>&amp; Johnson</w:t>
      </w:r>
      <w:r>
        <w:rPr>
          <w:rFonts w:cs="Arial"/>
          <w:sz w:val="24"/>
          <w:szCs w:val="24"/>
        </w:rPr>
        <w:t>, S. C. (2014).</w:t>
      </w:r>
      <w:proofErr w:type="gramEnd"/>
      <w:r>
        <w:rPr>
          <w:rFonts w:cs="Arial"/>
          <w:sz w:val="24"/>
          <w:szCs w:val="24"/>
        </w:rPr>
        <w:t xml:space="preserve"> </w:t>
      </w:r>
      <w:proofErr w:type="gramStart"/>
      <w:r w:rsidRPr="00227866">
        <w:rPr>
          <w:rFonts w:cs="Arial"/>
          <w:sz w:val="24"/>
          <w:szCs w:val="24"/>
        </w:rPr>
        <w:t>Conflict, metacognition, and analytic thinking</w:t>
      </w:r>
      <w:r>
        <w:rPr>
          <w:rFonts w:cs="Arial"/>
          <w:sz w:val="24"/>
          <w:szCs w:val="24"/>
        </w:rPr>
        <w:t>.</w:t>
      </w:r>
      <w:proofErr w:type="gramEnd"/>
      <w:r>
        <w:rPr>
          <w:rFonts w:cs="Arial"/>
          <w:sz w:val="24"/>
          <w:szCs w:val="24"/>
        </w:rPr>
        <w:t xml:space="preserve"> </w:t>
      </w:r>
      <w:r w:rsidRPr="00227866">
        <w:rPr>
          <w:rFonts w:cs="Arial"/>
          <w:i/>
          <w:sz w:val="24"/>
          <w:szCs w:val="24"/>
        </w:rPr>
        <w:t>Thinking &amp; Reasoning, 20</w:t>
      </w:r>
      <w:r>
        <w:rPr>
          <w:rFonts w:cs="Arial"/>
          <w:sz w:val="24"/>
          <w:szCs w:val="24"/>
        </w:rPr>
        <w:t xml:space="preserve">, </w:t>
      </w:r>
      <w:r w:rsidRPr="00227866">
        <w:rPr>
          <w:rFonts w:cs="Arial"/>
          <w:sz w:val="24"/>
          <w:szCs w:val="24"/>
        </w:rPr>
        <w:t>215-244</w:t>
      </w:r>
      <w:r>
        <w:rPr>
          <w:rFonts w:cs="Arial"/>
          <w:sz w:val="24"/>
          <w:szCs w:val="24"/>
        </w:rPr>
        <w:t xml:space="preserve">. </w:t>
      </w:r>
    </w:p>
    <w:p w:rsidR="00166B04" w:rsidRPr="002C452D" w:rsidRDefault="00166B04" w:rsidP="00CF5FDE">
      <w:pPr>
        <w:spacing w:after="0" w:line="360" w:lineRule="auto"/>
        <w:ind w:left="720" w:hanging="720"/>
        <w:jc w:val="both"/>
        <w:rPr>
          <w:sz w:val="24"/>
          <w:szCs w:val="24"/>
        </w:rPr>
      </w:pPr>
      <w:proofErr w:type="gramStart"/>
      <w:r w:rsidRPr="002C452D">
        <w:rPr>
          <w:sz w:val="24"/>
          <w:szCs w:val="24"/>
        </w:rPr>
        <w:t xml:space="preserve">Thompson, V. A., &amp; </w:t>
      </w:r>
      <w:proofErr w:type="spellStart"/>
      <w:r w:rsidRPr="002C452D">
        <w:rPr>
          <w:sz w:val="24"/>
          <w:szCs w:val="24"/>
        </w:rPr>
        <w:t>Morsanyi</w:t>
      </w:r>
      <w:proofErr w:type="spellEnd"/>
      <w:r w:rsidRPr="002C452D">
        <w:rPr>
          <w:sz w:val="24"/>
          <w:szCs w:val="24"/>
        </w:rPr>
        <w:t>, K. (2012).</w:t>
      </w:r>
      <w:proofErr w:type="gramEnd"/>
      <w:r w:rsidRPr="002C452D">
        <w:rPr>
          <w:sz w:val="24"/>
          <w:szCs w:val="24"/>
        </w:rPr>
        <w:t xml:space="preserve"> Analytic thinking: do you feel like it? </w:t>
      </w:r>
      <w:r w:rsidRPr="002C452D">
        <w:rPr>
          <w:i/>
          <w:sz w:val="24"/>
          <w:szCs w:val="24"/>
        </w:rPr>
        <w:t>Mind and Society, 11</w:t>
      </w:r>
      <w:r w:rsidRPr="002C452D">
        <w:rPr>
          <w:sz w:val="24"/>
          <w:szCs w:val="24"/>
        </w:rPr>
        <w:t>, 93-105.</w:t>
      </w:r>
    </w:p>
    <w:p w:rsidR="00166B04" w:rsidRPr="002C452D" w:rsidRDefault="00166B04" w:rsidP="00CF5FDE">
      <w:pPr>
        <w:spacing w:after="0" w:line="360" w:lineRule="auto"/>
        <w:ind w:left="720" w:hanging="720"/>
        <w:jc w:val="both"/>
        <w:rPr>
          <w:sz w:val="24"/>
          <w:szCs w:val="24"/>
        </w:rPr>
      </w:pPr>
      <w:proofErr w:type="gramStart"/>
      <w:r w:rsidRPr="002C452D">
        <w:rPr>
          <w:sz w:val="24"/>
          <w:szCs w:val="24"/>
        </w:rPr>
        <w:t xml:space="preserve">Thompson, V. A., Turner, J. A. P., &amp; </w:t>
      </w:r>
      <w:proofErr w:type="spellStart"/>
      <w:r w:rsidRPr="002C452D">
        <w:rPr>
          <w:sz w:val="24"/>
          <w:szCs w:val="24"/>
        </w:rPr>
        <w:t>Pennycook</w:t>
      </w:r>
      <w:proofErr w:type="spellEnd"/>
      <w:r w:rsidRPr="002C452D">
        <w:rPr>
          <w:sz w:val="24"/>
          <w:szCs w:val="24"/>
        </w:rPr>
        <w:t>, G. (2011).</w:t>
      </w:r>
      <w:proofErr w:type="gramEnd"/>
      <w:r w:rsidRPr="002C452D">
        <w:rPr>
          <w:sz w:val="24"/>
          <w:szCs w:val="24"/>
        </w:rPr>
        <w:t xml:space="preserve"> </w:t>
      </w:r>
      <w:proofErr w:type="gramStart"/>
      <w:r w:rsidRPr="002C452D">
        <w:rPr>
          <w:sz w:val="24"/>
          <w:szCs w:val="24"/>
        </w:rPr>
        <w:t>Intuition, reason, and metacognition.</w:t>
      </w:r>
      <w:proofErr w:type="gramEnd"/>
      <w:r w:rsidRPr="002C452D">
        <w:rPr>
          <w:sz w:val="24"/>
          <w:szCs w:val="24"/>
        </w:rPr>
        <w:t xml:space="preserve"> </w:t>
      </w:r>
      <w:r w:rsidRPr="002C452D">
        <w:rPr>
          <w:i/>
          <w:sz w:val="24"/>
          <w:szCs w:val="24"/>
        </w:rPr>
        <w:t>Cognitive Psychology, 63</w:t>
      </w:r>
      <w:r w:rsidRPr="002C452D">
        <w:rPr>
          <w:sz w:val="24"/>
          <w:szCs w:val="24"/>
        </w:rPr>
        <w:t>, 107-140.</w:t>
      </w:r>
    </w:p>
    <w:p w:rsidR="00166B04" w:rsidRPr="002C452D" w:rsidRDefault="00166B04" w:rsidP="00CF5FDE">
      <w:pPr>
        <w:spacing w:after="0" w:line="360" w:lineRule="auto"/>
        <w:ind w:left="720" w:hanging="720"/>
        <w:jc w:val="both"/>
        <w:rPr>
          <w:sz w:val="24"/>
          <w:szCs w:val="24"/>
        </w:rPr>
      </w:pPr>
      <w:proofErr w:type="spellStart"/>
      <w:proofErr w:type="gramStart"/>
      <w:r w:rsidRPr="002C452D">
        <w:rPr>
          <w:sz w:val="24"/>
          <w:szCs w:val="24"/>
        </w:rPr>
        <w:t>Topolinski</w:t>
      </w:r>
      <w:proofErr w:type="spellEnd"/>
      <w:r w:rsidRPr="002C452D">
        <w:rPr>
          <w:sz w:val="24"/>
          <w:szCs w:val="24"/>
        </w:rPr>
        <w:t>, S. (2011).</w:t>
      </w:r>
      <w:proofErr w:type="gramEnd"/>
      <w:r w:rsidRPr="002C452D">
        <w:rPr>
          <w:sz w:val="24"/>
          <w:szCs w:val="24"/>
        </w:rPr>
        <w:t xml:space="preserve"> </w:t>
      </w:r>
      <w:proofErr w:type="gramStart"/>
      <w:r w:rsidRPr="002C452D">
        <w:rPr>
          <w:sz w:val="24"/>
          <w:szCs w:val="24"/>
        </w:rPr>
        <w:t>A process model of intuition.</w:t>
      </w:r>
      <w:proofErr w:type="gramEnd"/>
      <w:r w:rsidRPr="002C452D">
        <w:rPr>
          <w:sz w:val="24"/>
          <w:szCs w:val="24"/>
        </w:rPr>
        <w:t xml:space="preserve"> </w:t>
      </w:r>
      <w:r w:rsidRPr="002C452D">
        <w:rPr>
          <w:i/>
          <w:sz w:val="24"/>
          <w:szCs w:val="24"/>
        </w:rPr>
        <w:t>European Review of Social Psychology, 22</w:t>
      </w:r>
      <w:r w:rsidRPr="002C452D">
        <w:rPr>
          <w:sz w:val="24"/>
          <w:szCs w:val="24"/>
        </w:rPr>
        <w:t>, 274-315.</w:t>
      </w:r>
    </w:p>
    <w:p w:rsidR="0069348A" w:rsidRPr="0069348A" w:rsidRDefault="0069348A" w:rsidP="00CF5FDE">
      <w:pPr>
        <w:spacing w:after="0" w:line="360" w:lineRule="auto"/>
        <w:ind w:left="709" w:hanging="709"/>
        <w:jc w:val="both"/>
        <w:rPr>
          <w:rFonts w:cs="Arial"/>
          <w:sz w:val="24"/>
          <w:szCs w:val="24"/>
          <w:lang w:val="en-GB"/>
        </w:rPr>
      </w:pPr>
      <w:proofErr w:type="spellStart"/>
      <w:r w:rsidRPr="0069348A">
        <w:rPr>
          <w:rFonts w:cs="Arial"/>
          <w:sz w:val="24"/>
          <w:szCs w:val="24"/>
          <w:lang w:val="en-GB"/>
        </w:rPr>
        <w:t>Ullsperger</w:t>
      </w:r>
      <w:proofErr w:type="spellEnd"/>
      <w:r>
        <w:rPr>
          <w:rFonts w:cs="Arial"/>
          <w:sz w:val="24"/>
          <w:szCs w:val="24"/>
          <w:lang w:val="en-GB"/>
        </w:rPr>
        <w:t xml:space="preserve">, M., </w:t>
      </w:r>
      <w:r w:rsidRPr="0069348A">
        <w:rPr>
          <w:rFonts w:cs="Arial"/>
          <w:sz w:val="24"/>
          <w:szCs w:val="24"/>
          <w:lang w:val="en-GB"/>
        </w:rPr>
        <w:t>Fischer</w:t>
      </w:r>
      <w:r>
        <w:rPr>
          <w:rFonts w:cs="Arial"/>
          <w:sz w:val="24"/>
          <w:szCs w:val="24"/>
          <w:lang w:val="en-GB"/>
        </w:rPr>
        <w:t xml:space="preserve"> A. G., </w:t>
      </w:r>
      <w:proofErr w:type="spellStart"/>
      <w:r w:rsidRPr="0069348A">
        <w:rPr>
          <w:rFonts w:cs="Arial"/>
          <w:sz w:val="24"/>
          <w:szCs w:val="24"/>
          <w:lang w:val="en-GB"/>
        </w:rPr>
        <w:t>Nigbur</w:t>
      </w:r>
      <w:proofErr w:type="spellEnd"/>
      <w:r>
        <w:rPr>
          <w:rFonts w:cs="Arial"/>
          <w:sz w:val="24"/>
          <w:szCs w:val="24"/>
          <w:lang w:val="en-GB"/>
        </w:rPr>
        <w:t>, R.</w:t>
      </w:r>
      <w:proofErr w:type="gramStart"/>
      <w:r>
        <w:rPr>
          <w:rFonts w:cs="Arial"/>
          <w:sz w:val="24"/>
          <w:szCs w:val="24"/>
          <w:lang w:val="en-GB"/>
        </w:rPr>
        <w:t>,  &amp;</w:t>
      </w:r>
      <w:proofErr w:type="gramEnd"/>
      <w:r>
        <w:rPr>
          <w:rFonts w:cs="Arial"/>
          <w:sz w:val="24"/>
          <w:szCs w:val="24"/>
          <w:lang w:val="en-GB"/>
        </w:rPr>
        <w:t xml:space="preserve"> </w:t>
      </w:r>
      <w:proofErr w:type="spellStart"/>
      <w:r w:rsidRPr="0069348A">
        <w:rPr>
          <w:rFonts w:cs="Arial"/>
          <w:sz w:val="24"/>
          <w:szCs w:val="24"/>
          <w:lang w:val="en-GB"/>
        </w:rPr>
        <w:t>Endrass</w:t>
      </w:r>
      <w:proofErr w:type="spellEnd"/>
      <w:r>
        <w:rPr>
          <w:rFonts w:cs="Arial"/>
          <w:sz w:val="24"/>
          <w:szCs w:val="24"/>
          <w:lang w:val="en-GB"/>
        </w:rPr>
        <w:t xml:space="preserve">, T.  </w:t>
      </w:r>
      <w:proofErr w:type="gramStart"/>
      <w:r>
        <w:rPr>
          <w:rFonts w:cs="Arial"/>
          <w:sz w:val="24"/>
          <w:szCs w:val="24"/>
          <w:lang w:val="en-GB"/>
        </w:rPr>
        <w:t xml:space="preserve">(2014). </w:t>
      </w:r>
      <w:r w:rsidRPr="0069348A">
        <w:rPr>
          <w:rFonts w:cs="Arial"/>
          <w:sz w:val="24"/>
          <w:szCs w:val="24"/>
          <w:lang w:val="en-GB"/>
        </w:rPr>
        <w:t>Neural mechanisms and temporal dynamics of performance monitoring</w:t>
      </w:r>
      <w:r>
        <w:rPr>
          <w:rFonts w:cs="Arial"/>
          <w:sz w:val="24"/>
          <w:szCs w:val="24"/>
          <w:lang w:val="en-GB"/>
        </w:rPr>
        <w:t>.</w:t>
      </w:r>
      <w:proofErr w:type="gramEnd"/>
      <w:r>
        <w:rPr>
          <w:rFonts w:cs="Arial"/>
          <w:sz w:val="24"/>
          <w:szCs w:val="24"/>
          <w:lang w:val="en-GB"/>
        </w:rPr>
        <w:t xml:space="preserve"> </w:t>
      </w:r>
      <w:r w:rsidRPr="0069348A">
        <w:rPr>
          <w:rFonts w:cs="Arial"/>
          <w:i/>
          <w:sz w:val="24"/>
          <w:szCs w:val="24"/>
          <w:lang w:val="en-GB"/>
        </w:rPr>
        <w:t>Trends in Cognitive Sciences, 18</w:t>
      </w:r>
      <w:r>
        <w:rPr>
          <w:rFonts w:cs="Arial"/>
          <w:sz w:val="24"/>
          <w:szCs w:val="24"/>
          <w:lang w:val="en-GB"/>
        </w:rPr>
        <w:t xml:space="preserve">, 259–267. </w:t>
      </w:r>
    </w:p>
    <w:p w:rsidR="00AA78A4" w:rsidRPr="003854CE" w:rsidRDefault="00AA78A4" w:rsidP="00CF5FDE">
      <w:pPr>
        <w:spacing w:after="0" w:line="360" w:lineRule="auto"/>
        <w:ind w:left="709" w:hanging="709"/>
        <w:jc w:val="both"/>
        <w:rPr>
          <w:rFonts w:cs="Arial"/>
          <w:sz w:val="24"/>
          <w:szCs w:val="24"/>
          <w:lang w:val="en-GB"/>
        </w:rPr>
      </w:pPr>
      <w:proofErr w:type="gramStart"/>
      <w:r>
        <w:rPr>
          <w:rFonts w:cs="Arial"/>
          <w:sz w:val="24"/>
          <w:szCs w:val="24"/>
          <w:lang w:val="en-GB"/>
        </w:rPr>
        <w:t>Up to Eleven</w:t>
      </w:r>
      <w:r w:rsidR="00573A8F">
        <w:rPr>
          <w:rFonts w:cs="Arial"/>
          <w:sz w:val="24"/>
          <w:szCs w:val="24"/>
          <w:lang w:val="en-GB"/>
        </w:rPr>
        <w:t>.</w:t>
      </w:r>
      <w:proofErr w:type="gramEnd"/>
      <w:r w:rsidR="00573A8F">
        <w:rPr>
          <w:rFonts w:cs="Arial"/>
          <w:sz w:val="24"/>
          <w:szCs w:val="24"/>
          <w:lang w:val="en-GB"/>
        </w:rPr>
        <w:t xml:space="preserve"> </w:t>
      </w:r>
      <w:proofErr w:type="gramStart"/>
      <w:r w:rsidR="00573A8F">
        <w:rPr>
          <w:rFonts w:cs="Arial"/>
          <w:sz w:val="24"/>
          <w:szCs w:val="24"/>
          <w:lang w:val="en-GB"/>
        </w:rPr>
        <w:t xml:space="preserve">(2014). In </w:t>
      </w:r>
      <w:r w:rsidR="00573A8F" w:rsidRPr="00573A8F">
        <w:rPr>
          <w:rFonts w:cs="Arial"/>
          <w:i/>
          <w:sz w:val="24"/>
          <w:szCs w:val="24"/>
          <w:lang w:val="en-GB"/>
        </w:rPr>
        <w:t>Wikipedia</w:t>
      </w:r>
      <w:r w:rsidR="00573A8F">
        <w:rPr>
          <w:rFonts w:cs="Arial"/>
          <w:sz w:val="24"/>
          <w:szCs w:val="24"/>
          <w:lang w:val="en-GB"/>
        </w:rPr>
        <w:t>.</w:t>
      </w:r>
      <w:proofErr w:type="gramEnd"/>
      <w:r w:rsidR="00573A8F">
        <w:rPr>
          <w:rFonts w:cs="Arial"/>
          <w:sz w:val="24"/>
          <w:szCs w:val="24"/>
          <w:lang w:val="en-GB"/>
        </w:rPr>
        <w:t xml:space="preserve"> </w:t>
      </w:r>
      <w:proofErr w:type="gramStart"/>
      <w:r w:rsidR="00573A8F">
        <w:rPr>
          <w:rFonts w:cs="Arial"/>
          <w:sz w:val="24"/>
          <w:szCs w:val="24"/>
          <w:lang w:val="en-GB"/>
        </w:rPr>
        <w:t xml:space="preserve">Retrieved May 2, 2014, from </w:t>
      </w:r>
      <w:r w:rsidR="00573A8F" w:rsidRPr="00573A8F">
        <w:rPr>
          <w:rFonts w:cs="Arial"/>
          <w:sz w:val="24"/>
          <w:szCs w:val="24"/>
          <w:lang w:val="en-GB"/>
        </w:rPr>
        <w:t>http://en.wikipedia.org/wiki/Up_to_eleven</w:t>
      </w:r>
      <w:r w:rsidR="00573A8F">
        <w:rPr>
          <w:rFonts w:cs="Arial"/>
          <w:sz w:val="24"/>
          <w:szCs w:val="24"/>
          <w:lang w:val="en-GB"/>
        </w:rPr>
        <w:t>.</w:t>
      </w:r>
      <w:proofErr w:type="gramEnd"/>
    </w:p>
    <w:p w:rsidR="003854CE" w:rsidRPr="003854CE" w:rsidRDefault="003854CE" w:rsidP="00CF5FDE">
      <w:pPr>
        <w:spacing w:after="0" w:line="360" w:lineRule="auto"/>
        <w:ind w:left="709" w:hanging="709"/>
        <w:jc w:val="both"/>
        <w:rPr>
          <w:rFonts w:cs="Arial"/>
          <w:sz w:val="24"/>
          <w:szCs w:val="24"/>
        </w:rPr>
      </w:pPr>
      <w:proofErr w:type="spellStart"/>
      <w:r w:rsidRPr="003854CE">
        <w:rPr>
          <w:rFonts w:cs="Arial"/>
          <w:sz w:val="24"/>
          <w:szCs w:val="24"/>
        </w:rPr>
        <w:t>Villejoubert</w:t>
      </w:r>
      <w:proofErr w:type="spellEnd"/>
      <w:r w:rsidRPr="003854CE">
        <w:rPr>
          <w:rFonts w:cs="Arial"/>
          <w:sz w:val="24"/>
          <w:szCs w:val="24"/>
        </w:rPr>
        <w:t xml:space="preserve">, G. (2009). Are representativeness judgments automatic and rapid? </w:t>
      </w:r>
      <w:proofErr w:type="gramStart"/>
      <w:r w:rsidRPr="003854CE">
        <w:rPr>
          <w:rFonts w:cs="Arial"/>
          <w:sz w:val="24"/>
          <w:szCs w:val="24"/>
        </w:rPr>
        <w:t>The effect of time pressure on the conjunction fallacy.</w:t>
      </w:r>
      <w:proofErr w:type="gramEnd"/>
      <w:r w:rsidRPr="003854CE">
        <w:rPr>
          <w:rFonts w:cs="Arial"/>
          <w:sz w:val="24"/>
          <w:szCs w:val="24"/>
        </w:rPr>
        <w:t xml:space="preserve"> </w:t>
      </w:r>
      <w:r w:rsidRPr="003854CE">
        <w:rPr>
          <w:rFonts w:cs="Arial"/>
          <w:i/>
          <w:sz w:val="24"/>
          <w:szCs w:val="24"/>
        </w:rPr>
        <w:t xml:space="preserve">Proceedings of the </w:t>
      </w:r>
      <w:proofErr w:type="gramStart"/>
      <w:r w:rsidRPr="003854CE">
        <w:rPr>
          <w:rFonts w:cs="Arial"/>
          <w:i/>
          <w:sz w:val="24"/>
          <w:szCs w:val="24"/>
        </w:rPr>
        <w:t>Annual</w:t>
      </w:r>
      <w:proofErr w:type="gramEnd"/>
      <w:r w:rsidRPr="003854CE">
        <w:rPr>
          <w:rFonts w:cs="Arial"/>
          <w:i/>
          <w:sz w:val="24"/>
          <w:szCs w:val="24"/>
        </w:rPr>
        <w:t xml:space="preserve"> Meeting of the Cognitive Science society, 30</w:t>
      </w:r>
      <w:r w:rsidRPr="003854CE">
        <w:rPr>
          <w:rFonts w:cs="Arial"/>
          <w:sz w:val="24"/>
          <w:szCs w:val="24"/>
        </w:rPr>
        <w:t>, 2980-2985.</w:t>
      </w:r>
    </w:p>
    <w:p w:rsidR="00227866" w:rsidRPr="00227866" w:rsidRDefault="00227866" w:rsidP="00CF5FDE">
      <w:pPr>
        <w:spacing w:after="0" w:line="360" w:lineRule="auto"/>
        <w:ind w:left="720" w:hanging="720"/>
        <w:jc w:val="both"/>
        <w:rPr>
          <w:noProof/>
          <w:sz w:val="24"/>
          <w:szCs w:val="24"/>
        </w:rPr>
      </w:pPr>
      <w:r w:rsidRPr="009F2399">
        <w:rPr>
          <w:noProof/>
          <w:sz w:val="24"/>
          <w:szCs w:val="24"/>
        </w:rPr>
        <w:t xml:space="preserve">Wason, P. C., &amp; Evans, J. (1975). Dual processes in reasoning. </w:t>
      </w:r>
      <w:r w:rsidRPr="00227866">
        <w:rPr>
          <w:i/>
          <w:noProof/>
          <w:sz w:val="24"/>
          <w:szCs w:val="24"/>
        </w:rPr>
        <w:t>Cognition</w:t>
      </w:r>
      <w:r w:rsidRPr="00227866">
        <w:rPr>
          <w:noProof/>
          <w:sz w:val="24"/>
          <w:szCs w:val="24"/>
        </w:rPr>
        <w:t>, 141-154.</w:t>
      </w:r>
    </w:p>
    <w:p w:rsidR="003854CE" w:rsidRDefault="003854CE" w:rsidP="00CF5FDE">
      <w:pPr>
        <w:spacing w:line="360" w:lineRule="auto"/>
        <w:jc w:val="both"/>
        <w:rPr>
          <w:b/>
          <w:sz w:val="24"/>
          <w:szCs w:val="24"/>
        </w:rPr>
      </w:pPr>
      <w:r>
        <w:rPr>
          <w:b/>
          <w:sz w:val="24"/>
          <w:szCs w:val="24"/>
        </w:rPr>
        <w:br w:type="page"/>
      </w:r>
    </w:p>
    <w:p w:rsidR="007A3E6C" w:rsidRPr="00A05B18" w:rsidRDefault="007A3E6C" w:rsidP="007A3E6C">
      <w:pPr>
        <w:jc w:val="both"/>
        <w:rPr>
          <w:rFonts w:cs="Arial"/>
        </w:rPr>
      </w:pPr>
      <w:proofErr w:type="gramStart"/>
      <w:r w:rsidRPr="00A05B18">
        <w:rPr>
          <w:rFonts w:cs="Arial"/>
          <w:b/>
          <w:i/>
        </w:rPr>
        <w:lastRenderedPageBreak/>
        <w:t>Table 1</w:t>
      </w:r>
      <w:r w:rsidRPr="00A05B18">
        <w:rPr>
          <w:rFonts w:cs="Arial"/>
        </w:rPr>
        <w:t>.</w:t>
      </w:r>
      <w:proofErr w:type="gramEnd"/>
      <w:r w:rsidRPr="00A05B18">
        <w:rPr>
          <w:rFonts w:cs="Arial"/>
        </w:rPr>
        <w:t xml:space="preserve"> Illustrations of the classic reasoning tasks that </w:t>
      </w:r>
      <w:r>
        <w:rPr>
          <w:rFonts w:cs="Arial"/>
        </w:rPr>
        <w:t>have been used in the conflict detection studies</w:t>
      </w:r>
      <w:r w:rsidRPr="00A05B18">
        <w:rPr>
          <w:rFonts w:cs="Arial"/>
        </w:rPr>
        <w:t xml:space="preserve">. The left panel (A) shows the classic, standard versions and the right panel (B) the control versions. The standard versions cue a heuristic response that conflicts with the correct logical response (i.e., the response considered correct according to standard logic or probability theory principles). In the control versions small content transformations guarantee that the cued heuristic response is consistent with the logical response. </w:t>
      </w:r>
    </w:p>
    <w:tbl>
      <w:tblPr>
        <w:tblW w:w="9322" w:type="dxa"/>
        <w:tblBorders>
          <w:top w:val="single" w:sz="4" w:space="0" w:color="auto"/>
          <w:bottom w:val="single" w:sz="4" w:space="0" w:color="auto"/>
          <w:insideH w:val="single" w:sz="4" w:space="0" w:color="auto"/>
        </w:tblBorders>
        <w:tblLook w:val="04A0" w:firstRow="1" w:lastRow="0" w:firstColumn="1" w:lastColumn="0" w:noHBand="0" w:noVBand="1"/>
      </w:tblPr>
      <w:tblGrid>
        <w:gridCol w:w="4617"/>
        <w:gridCol w:w="4705"/>
      </w:tblGrid>
      <w:tr w:rsidR="007A3E6C" w:rsidRPr="00A05B18" w:rsidTr="007A3E6C">
        <w:trPr>
          <w:trHeight w:val="354"/>
        </w:trPr>
        <w:tc>
          <w:tcPr>
            <w:tcW w:w="4617" w:type="dxa"/>
          </w:tcPr>
          <w:p w:rsidR="007A3E6C" w:rsidRPr="00E23BA4" w:rsidRDefault="007A3E6C" w:rsidP="007A3E6C">
            <w:pPr>
              <w:rPr>
                <w:rFonts w:cs="Arial"/>
                <w:b/>
                <w:sz w:val="24"/>
                <w:szCs w:val="24"/>
              </w:rPr>
            </w:pPr>
            <w:r w:rsidRPr="00E23BA4">
              <w:rPr>
                <w:rFonts w:cs="Arial"/>
                <w:b/>
                <w:sz w:val="24"/>
                <w:szCs w:val="24"/>
              </w:rPr>
              <w:t>A. Standard “Conflict” versions</w:t>
            </w:r>
          </w:p>
        </w:tc>
        <w:tc>
          <w:tcPr>
            <w:tcW w:w="4705" w:type="dxa"/>
          </w:tcPr>
          <w:p w:rsidR="007A3E6C" w:rsidRPr="00E23BA4" w:rsidRDefault="007A3E6C" w:rsidP="007A3E6C">
            <w:pPr>
              <w:rPr>
                <w:rFonts w:cs="Arial"/>
                <w:b/>
                <w:sz w:val="24"/>
                <w:szCs w:val="24"/>
              </w:rPr>
            </w:pPr>
            <w:r w:rsidRPr="00E23BA4">
              <w:rPr>
                <w:rFonts w:cs="Arial"/>
                <w:b/>
                <w:sz w:val="24"/>
                <w:szCs w:val="24"/>
              </w:rPr>
              <w:t>B. Control “No conflict” versions</w:t>
            </w:r>
          </w:p>
        </w:tc>
      </w:tr>
      <w:tr w:rsidR="007A3E6C" w:rsidRPr="00A05B18" w:rsidTr="007A3E6C">
        <w:tc>
          <w:tcPr>
            <w:tcW w:w="4617" w:type="dxa"/>
          </w:tcPr>
          <w:p w:rsidR="007A3E6C" w:rsidRPr="009E4315" w:rsidRDefault="007A3E6C" w:rsidP="007A3E6C">
            <w:pPr>
              <w:pStyle w:val="Standard"/>
              <w:spacing w:after="0" w:line="100" w:lineRule="atLeast"/>
              <w:ind w:right="200"/>
              <w:jc w:val="both"/>
              <w:rPr>
                <w:rFonts w:ascii="Calibri" w:hAnsi="Calibri"/>
                <w:sz w:val="20"/>
                <w:szCs w:val="20"/>
                <w:lang w:val="en-US"/>
              </w:rPr>
            </w:pPr>
            <w:r w:rsidRPr="009E4315">
              <w:rPr>
                <w:rFonts w:ascii="Calibri" w:hAnsi="Calibri"/>
                <w:b/>
                <w:sz w:val="20"/>
                <w:szCs w:val="20"/>
                <w:lang w:val="en-US"/>
              </w:rPr>
              <w:t>Ratio bias task:</w:t>
            </w:r>
          </w:p>
          <w:p w:rsidR="007A3E6C" w:rsidRPr="009E4315" w:rsidRDefault="007A3E6C" w:rsidP="007A3E6C">
            <w:pPr>
              <w:pStyle w:val="Standard"/>
              <w:spacing w:after="0" w:line="100" w:lineRule="atLeast"/>
              <w:ind w:right="200"/>
              <w:jc w:val="both"/>
              <w:rPr>
                <w:rFonts w:ascii="Calibri" w:hAnsi="Calibri"/>
                <w:sz w:val="20"/>
                <w:szCs w:val="20"/>
                <w:lang w:val="en-US"/>
              </w:rPr>
            </w:pPr>
          </w:p>
          <w:p w:rsidR="007A3E6C" w:rsidRPr="009E4315" w:rsidRDefault="007A3E6C" w:rsidP="007A3E6C">
            <w:pPr>
              <w:pStyle w:val="Standard"/>
              <w:spacing w:after="0" w:line="100" w:lineRule="atLeast"/>
              <w:ind w:right="200"/>
              <w:jc w:val="both"/>
              <w:rPr>
                <w:rFonts w:ascii="Calibri" w:hAnsi="Calibri"/>
                <w:sz w:val="20"/>
                <w:szCs w:val="20"/>
                <w:lang w:val="en-US"/>
              </w:rPr>
            </w:pPr>
            <w:r w:rsidRPr="009E4315">
              <w:rPr>
                <w:rFonts w:ascii="Calibri" w:hAnsi="Calibri"/>
                <w:sz w:val="20"/>
                <w:szCs w:val="20"/>
                <w:lang w:val="en-US"/>
              </w:rPr>
              <w:t xml:space="preserve">You are faced with two trays each filled with white and red jelly beans. You can draw one jelly bean without looking from one of the trays. Tray A contains a total of 10 jelly beans of which 2 are red. Tray B contains a total of 100 jelly beans of which 19 are red. </w:t>
            </w:r>
          </w:p>
          <w:p w:rsidR="007A3E6C" w:rsidRPr="009E4315" w:rsidRDefault="007A3E6C" w:rsidP="007A3E6C">
            <w:pPr>
              <w:pStyle w:val="Standard"/>
              <w:spacing w:after="0" w:line="100" w:lineRule="atLeast"/>
              <w:ind w:right="200"/>
              <w:jc w:val="both"/>
              <w:rPr>
                <w:rFonts w:ascii="Calibri" w:hAnsi="Calibri"/>
                <w:sz w:val="20"/>
                <w:szCs w:val="20"/>
                <w:lang w:val="en-US"/>
              </w:rPr>
            </w:pPr>
          </w:p>
          <w:p w:rsidR="007A3E6C" w:rsidRPr="009E4315" w:rsidRDefault="007A3E6C" w:rsidP="007A3E6C">
            <w:pPr>
              <w:pStyle w:val="Standard"/>
              <w:spacing w:after="0" w:line="100" w:lineRule="atLeast"/>
              <w:ind w:right="200"/>
              <w:jc w:val="both"/>
              <w:rPr>
                <w:rFonts w:ascii="Calibri" w:hAnsi="Calibri"/>
                <w:sz w:val="20"/>
                <w:szCs w:val="20"/>
                <w:lang w:val="en-US"/>
              </w:rPr>
            </w:pPr>
            <w:r w:rsidRPr="009E4315">
              <w:rPr>
                <w:rFonts w:ascii="Calibri" w:hAnsi="Calibri"/>
                <w:sz w:val="20"/>
                <w:szCs w:val="20"/>
                <w:lang w:val="en-US"/>
              </w:rPr>
              <w:t>From which tray should you draw to maximize your chance of drawing a red jelly bean?</w:t>
            </w:r>
          </w:p>
          <w:p w:rsidR="007A3E6C" w:rsidRPr="009E4315" w:rsidRDefault="007A3E6C" w:rsidP="007A3E6C">
            <w:pPr>
              <w:pStyle w:val="Standard"/>
              <w:spacing w:after="0" w:line="100" w:lineRule="atLeast"/>
              <w:ind w:right="200"/>
              <w:jc w:val="both"/>
              <w:rPr>
                <w:rFonts w:ascii="Calibri" w:hAnsi="Calibri"/>
                <w:sz w:val="20"/>
                <w:szCs w:val="20"/>
                <w:lang w:val="en-US"/>
              </w:rPr>
            </w:pPr>
            <w:r w:rsidRPr="009E4315">
              <w:rPr>
                <w:rFonts w:ascii="Calibri" w:hAnsi="Calibri"/>
                <w:sz w:val="20"/>
                <w:szCs w:val="20"/>
                <w:lang w:val="en-US"/>
              </w:rPr>
              <w:t>1. Tray A</w:t>
            </w:r>
            <w:r>
              <w:rPr>
                <w:rFonts w:ascii="Calibri" w:hAnsi="Calibri"/>
                <w:sz w:val="20"/>
                <w:szCs w:val="20"/>
                <w:lang w:val="en-US"/>
              </w:rPr>
              <w:t xml:space="preserve"> *</w:t>
            </w:r>
            <w:r>
              <w:rPr>
                <w:rFonts w:ascii="Calibri" w:eastAsia="Calibri" w:hAnsi="Calibri"/>
                <w:sz w:val="20"/>
                <w:szCs w:val="20"/>
                <w:lang w:val="en-US"/>
              </w:rPr>
              <w:t xml:space="preserve"> </w:t>
            </w:r>
          </w:p>
          <w:p w:rsidR="007A3E6C" w:rsidRPr="009E4315" w:rsidRDefault="007A3E6C" w:rsidP="007A3E6C">
            <w:pPr>
              <w:pStyle w:val="Standard"/>
              <w:spacing w:after="0" w:line="100" w:lineRule="atLeast"/>
              <w:ind w:right="200"/>
              <w:jc w:val="both"/>
              <w:rPr>
                <w:rFonts w:ascii="Calibri" w:hAnsi="Calibri"/>
                <w:sz w:val="20"/>
                <w:szCs w:val="20"/>
                <w:lang w:val="en-US"/>
              </w:rPr>
            </w:pPr>
            <w:r w:rsidRPr="009E4315">
              <w:rPr>
                <w:rFonts w:ascii="Calibri" w:hAnsi="Calibri"/>
                <w:sz w:val="20"/>
                <w:szCs w:val="20"/>
                <w:lang w:val="en-US"/>
              </w:rPr>
              <w:t>2. Tray B</w:t>
            </w:r>
            <w:r>
              <w:rPr>
                <w:rFonts w:ascii="Calibri" w:hAnsi="Calibri"/>
                <w:sz w:val="20"/>
                <w:szCs w:val="20"/>
                <w:lang w:val="en-US"/>
              </w:rPr>
              <w:t xml:space="preserve"> +</w:t>
            </w:r>
            <w:r>
              <w:rPr>
                <w:rFonts w:ascii="Calibri" w:eastAsia="Calibri" w:hAnsi="Calibri"/>
                <w:sz w:val="20"/>
                <w:szCs w:val="20"/>
                <w:vertAlign w:val="superscript"/>
                <w:lang w:val="en-US"/>
              </w:rPr>
              <w:t xml:space="preserve"> </w:t>
            </w:r>
          </w:p>
          <w:p w:rsidR="007A3E6C" w:rsidRDefault="007A3E6C" w:rsidP="007A3E6C">
            <w:pPr>
              <w:pStyle w:val="Standard"/>
              <w:spacing w:after="0" w:line="100" w:lineRule="atLeast"/>
              <w:ind w:right="200"/>
              <w:jc w:val="both"/>
              <w:rPr>
                <w:rFonts w:ascii="Calibri" w:hAnsi="Calibri"/>
                <w:sz w:val="20"/>
                <w:szCs w:val="20"/>
                <w:lang w:val="en-US"/>
              </w:rPr>
            </w:pPr>
          </w:p>
          <w:p w:rsidR="00C12150" w:rsidRPr="009E4315" w:rsidRDefault="00C12150" w:rsidP="00C12150">
            <w:pPr>
              <w:pStyle w:val="Standard"/>
              <w:spacing w:after="0" w:line="100" w:lineRule="atLeast"/>
              <w:ind w:right="200"/>
              <w:jc w:val="both"/>
              <w:rPr>
                <w:rFonts w:ascii="Calibri" w:hAnsi="Calibri"/>
                <w:sz w:val="20"/>
                <w:szCs w:val="20"/>
                <w:lang w:val="en-US"/>
              </w:rPr>
            </w:pPr>
            <w:r w:rsidRPr="00D931BC">
              <w:rPr>
                <w:rFonts w:ascii="Calibri" w:eastAsia="Calibri" w:hAnsi="Calibri"/>
                <w:b/>
                <w:sz w:val="20"/>
                <w:szCs w:val="20"/>
                <w:lang w:val="en-US"/>
              </w:rPr>
              <w:t>Base-rate neglect task:</w:t>
            </w:r>
          </w:p>
          <w:p w:rsidR="00C12150" w:rsidRPr="009E4315" w:rsidRDefault="00C12150" w:rsidP="00C12150">
            <w:pPr>
              <w:pStyle w:val="Standard"/>
              <w:spacing w:after="0" w:line="100" w:lineRule="atLeast"/>
              <w:ind w:right="200"/>
              <w:jc w:val="both"/>
              <w:rPr>
                <w:rFonts w:ascii="Calibri" w:hAnsi="Calibri"/>
                <w:sz w:val="20"/>
                <w:szCs w:val="20"/>
                <w:lang w:val="en-US"/>
              </w:rPr>
            </w:pPr>
          </w:p>
          <w:p w:rsidR="00C12150" w:rsidRPr="00D931BC" w:rsidRDefault="00C12150" w:rsidP="00C12150">
            <w:pPr>
              <w:pStyle w:val="BodyTextIndent2"/>
              <w:spacing w:after="0" w:line="100" w:lineRule="atLeast"/>
              <w:ind w:left="0" w:right="200"/>
              <w:jc w:val="both"/>
              <w:rPr>
                <w:rFonts w:ascii="Calibri" w:hAnsi="Calibri"/>
                <w:sz w:val="20"/>
                <w:szCs w:val="20"/>
                <w:lang w:val="en-US"/>
              </w:rPr>
            </w:pPr>
            <w:r w:rsidRPr="00D931BC">
              <w:rPr>
                <w:rFonts w:ascii="Calibri" w:hAnsi="Calibri"/>
                <w:sz w:val="20"/>
                <w:szCs w:val="20"/>
                <w:lang w:val="en-US"/>
              </w:rPr>
              <w:t xml:space="preserve">A psychologist wrote thumbnail descriptions of a sample of 1000 participants consisting of 995 females and 5 males. The description below was chosen at random from the 1000 available descriptions. </w:t>
            </w:r>
          </w:p>
          <w:p w:rsidR="00C12150" w:rsidRPr="00D931BC" w:rsidRDefault="00C12150" w:rsidP="00C12150">
            <w:pPr>
              <w:pStyle w:val="BodyTextIndent2"/>
              <w:spacing w:after="0" w:line="100" w:lineRule="atLeast"/>
              <w:ind w:left="720" w:right="200"/>
              <w:jc w:val="both"/>
              <w:rPr>
                <w:rFonts w:ascii="Calibri" w:hAnsi="Calibri"/>
                <w:sz w:val="20"/>
                <w:szCs w:val="20"/>
                <w:lang w:val="en-US"/>
              </w:rPr>
            </w:pPr>
          </w:p>
          <w:p w:rsidR="00C12150" w:rsidRPr="009E4315" w:rsidRDefault="00C12150" w:rsidP="00C12150">
            <w:pPr>
              <w:pStyle w:val="Standard"/>
              <w:spacing w:after="0" w:line="100" w:lineRule="atLeast"/>
              <w:ind w:right="200"/>
              <w:jc w:val="both"/>
              <w:rPr>
                <w:rFonts w:ascii="Calibri" w:hAnsi="Calibri"/>
                <w:sz w:val="20"/>
                <w:szCs w:val="20"/>
                <w:lang w:val="en-US"/>
              </w:rPr>
            </w:pPr>
            <w:r w:rsidRPr="00D931BC">
              <w:rPr>
                <w:rFonts w:ascii="Calibri" w:eastAsia="Calibri" w:hAnsi="Calibri"/>
                <w:sz w:val="20"/>
                <w:szCs w:val="20"/>
                <w:lang w:val="en-GB"/>
              </w:rPr>
              <w:t xml:space="preserve">Jo is 23 years old and is finishing a degree in engineering. On Friday nights, Jo likes to go out cruising with friends while listening to loud music and drinking beer. </w:t>
            </w:r>
          </w:p>
          <w:p w:rsidR="00C12150" w:rsidRPr="00D931BC" w:rsidRDefault="00C12150" w:rsidP="00C12150">
            <w:pPr>
              <w:pStyle w:val="Retraitducorpsdetexte"/>
              <w:spacing w:after="0"/>
              <w:ind w:left="720" w:right="200"/>
              <w:jc w:val="both"/>
              <w:rPr>
                <w:rFonts w:ascii="Calibri" w:hAnsi="Calibri"/>
                <w:sz w:val="20"/>
                <w:szCs w:val="20"/>
                <w:lang w:val="en-US"/>
              </w:rPr>
            </w:pPr>
          </w:p>
          <w:p w:rsidR="00C12150" w:rsidRPr="00D931BC" w:rsidRDefault="00C12150" w:rsidP="00C12150">
            <w:pPr>
              <w:pStyle w:val="Retraitducorpsdetexte"/>
              <w:spacing w:after="0"/>
              <w:ind w:left="0" w:right="200"/>
              <w:jc w:val="both"/>
              <w:rPr>
                <w:rFonts w:ascii="Calibri" w:hAnsi="Calibri"/>
                <w:sz w:val="20"/>
                <w:szCs w:val="20"/>
                <w:lang w:val="en-US"/>
              </w:rPr>
            </w:pPr>
            <w:r w:rsidRPr="00D931BC">
              <w:rPr>
                <w:rFonts w:ascii="Calibri" w:hAnsi="Calibri"/>
                <w:sz w:val="20"/>
                <w:szCs w:val="20"/>
                <w:lang w:val="en-US"/>
              </w:rPr>
              <w:t>Which one of the following two statements is most likely?</w:t>
            </w:r>
          </w:p>
          <w:p w:rsidR="00C12150" w:rsidRPr="009E4315" w:rsidRDefault="00C12150" w:rsidP="00C12150">
            <w:pPr>
              <w:pStyle w:val="Standard"/>
              <w:spacing w:after="0" w:line="100" w:lineRule="atLeast"/>
              <w:ind w:right="200"/>
              <w:jc w:val="both"/>
              <w:rPr>
                <w:rFonts w:ascii="Calibri" w:hAnsi="Calibri"/>
                <w:sz w:val="20"/>
                <w:szCs w:val="20"/>
                <w:lang w:val="en-US"/>
              </w:rPr>
            </w:pPr>
            <w:r w:rsidRPr="00D931BC">
              <w:rPr>
                <w:rFonts w:ascii="Calibri" w:eastAsia="Calibri" w:hAnsi="Calibri"/>
                <w:sz w:val="20"/>
                <w:szCs w:val="20"/>
                <w:lang w:val="en-US"/>
              </w:rPr>
              <w:t>1. Jo is a woman</w:t>
            </w:r>
            <w:r>
              <w:rPr>
                <w:rFonts w:ascii="Calibri" w:eastAsia="Calibri" w:hAnsi="Calibri"/>
                <w:sz w:val="20"/>
                <w:szCs w:val="20"/>
                <w:lang w:val="en-US"/>
              </w:rPr>
              <w:t xml:space="preserve"> *</w:t>
            </w:r>
          </w:p>
          <w:p w:rsidR="00C12150" w:rsidRPr="009E4315" w:rsidRDefault="00C12150" w:rsidP="00C12150">
            <w:pPr>
              <w:pStyle w:val="Standard"/>
              <w:spacing w:after="0" w:line="100" w:lineRule="atLeast"/>
              <w:ind w:right="200"/>
              <w:jc w:val="both"/>
              <w:rPr>
                <w:rFonts w:ascii="Calibri" w:hAnsi="Calibri"/>
                <w:sz w:val="20"/>
                <w:szCs w:val="20"/>
                <w:lang w:val="en-US"/>
              </w:rPr>
            </w:pPr>
            <w:r w:rsidRPr="00D931BC">
              <w:rPr>
                <w:rFonts w:ascii="Calibri" w:eastAsia="Calibri" w:hAnsi="Calibri"/>
                <w:sz w:val="20"/>
                <w:szCs w:val="20"/>
                <w:lang w:val="en-US"/>
              </w:rPr>
              <w:t>2. Jo is a man</w:t>
            </w:r>
            <w:r>
              <w:rPr>
                <w:rFonts w:ascii="Calibri" w:eastAsia="Calibri" w:hAnsi="Calibri"/>
                <w:sz w:val="20"/>
                <w:szCs w:val="20"/>
                <w:lang w:val="en-US"/>
              </w:rPr>
              <w:t xml:space="preserve"> +</w:t>
            </w:r>
          </w:p>
          <w:p w:rsidR="00C12150" w:rsidRDefault="00C12150" w:rsidP="007A3E6C">
            <w:pPr>
              <w:pStyle w:val="Standard"/>
              <w:spacing w:after="0" w:line="100" w:lineRule="atLeast"/>
              <w:ind w:right="200"/>
              <w:jc w:val="both"/>
              <w:rPr>
                <w:rFonts w:ascii="Calibri" w:hAnsi="Calibri"/>
                <w:sz w:val="20"/>
                <w:szCs w:val="20"/>
                <w:lang w:val="en-US"/>
              </w:rPr>
            </w:pPr>
          </w:p>
          <w:p w:rsidR="00C12150" w:rsidRPr="009E4315" w:rsidRDefault="00C12150" w:rsidP="007A3E6C">
            <w:pPr>
              <w:pStyle w:val="Standard"/>
              <w:spacing w:after="0" w:line="100" w:lineRule="atLeast"/>
              <w:ind w:right="200"/>
              <w:jc w:val="both"/>
              <w:rPr>
                <w:rFonts w:ascii="Calibri" w:hAnsi="Calibri"/>
                <w:sz w:val="20"/>
                <w:szCs w:val="20"/>
                <w:lang w:val="en-US"/>
              </w:rPr>
            </w:pPr>
          </w:p>
          <w:p w:rsidR="00C12150" w:rsidRPr="009E4315" w:rsidRDefault="00C12150" w:rsidP="00C12150">
            <w:pPr>
              <w:pStyle w:val="Standard"/>
              <w:spacing w:after="0" w:line="100" w:lineRule="atLeast"/>
              <w:ind w:right="200"/>
              <w:jc w:val="both"/>
              <w:rPr>
                <w:rFonts w:ascii="Calibri" w:hAnsi="Calibri"/>
                <w:sz w:val="20"/>
                <w:szCs w:val="20"/>
                <w:lang w:val="en-US"/>
              </w:rPr>
            </w:pPr>
            <w:r w:rsidRPr="00D931BC">
              <w:rPr>
                <w:rFonts w:ascii="Calibri" w:eastAsia="Calibri" w:hAnsi="Calibri"/>
                <w:b/>
                <w:sz w:val="20"/>
                <w:szCs w:val="20"/>
                <w:lang w:val="en-US"/>
              </w:rPr>
              <w:t>Conjunction fallacy task:</w:t>
            </w:r>
          </w:p>
          <w:p w:rsidR="00C12150" w:rsidRPr="009E4315" w:rsidRDefault="00C12150" w:rsidP="00C12150">
            <w:pPr>
              <w:pStyle w:val="Standard"/>
              <w:spacing w:after="0" w:line="100" w:lineRule="atLeast"/>
              <w:ind w:right="200"/>
              <w:jc w:val="both"/>
              <w:rPr>
                <w:rFonts w:ascii="Calibri" w:hAnsi="Calibri"/>
                <w:sz w:val="20"/>
                <w:szCs w:val="20"/>
                <w:lang w:val="en-US"/>
              </w:rPr>
            </w:pPr>
          </w:p>
          <w:p w:rsidR="00C12150" w:rsidRPr="009E4315" w:rsidRDefault="00C12150" w:rsidP="00C12150">
            <w:pPr>
              <w:pStyle w:val="Standard"/>
              <w:spacing w:after="0" w:line="100" w:lineRule="atLeast"/>
              <w:ind w:right="200"/>
              <w:jc w:val="both"/>
              <w:rPr>
                <w:rFonts w:ascii="Calibri" w:hAnsi="Calibri"/>
                <w:sz w:val="20"/>
                <w:szCs w:val="20"/>
                <w:lang w:val="en-US"/>
              </w:rPr>
            </w:pPr>
            <w:r w:rsidRPr="00D931BC">
              <w:rPr>
                <w:rFonts w:ascii="Calibri" w:eastAsia="Calibri" w:hAnsi="Calibri"/>
                <w:sz w:val="20"/>
                <w:szCs w:val="20"/>
                <w:lang w:val="en-GB"/>
              </w:rPr>
              <w:t>Bill is 34. He is intelligent, punctual but unimaginative and somewhat lifeless. In school, he was strong in mathematics but weak in social studies and humanities.</w:t>
            </w:r>
          </w:p>
          <w:p w:rsidR="00C12150" w:rsidRPr="009E4315" w:rsidRDefault="00C12150" w:rsidP="00C12150">
            <w:pPr>
              <w:pStyle w:val="Standard"/>
              <w:spacing w:after="0" w:line="100" w:lineRule="atLeast"/>
              <w:ind w:left="993" w:right="200"/>
              <w:jc w:val="both"/>
              <w:rPr>
                <w:rFonts w:ascii="Calibri" w:hAnsi="Calibri"/>
                <w:sz w:val="20"/>
                <w:szCs w:val="20"/>
                <w:lang w:val="en-US"/>
              </w:rPr>
            </w:pPr>
          </w:p>
          <w:p w:rsidR="00C12150" w:rsidRPr="009E4315" w:rsidRDefault="00C12150" w:rsidP="00C12150">
            <w:pPr>
              <w:pStyle w:val="Standard"/>
              <w:spacing w:after="0" w:line="100" w:lineRule="atLeast"/>
              <w:ind w:right="200"/>
              <w:jc w:val="both"/>
              <w:rPr>
                <w:rFonts w:ascii="Calibri" w:hAnsi="Calibri"/>
                <w:sz w:val="20"/>
                <w:szCs w:val="20"/>
                <w:lang w:val="en-US"/>
              </w:rPr>
            </w:pPr>
            <w:r w:rsidRPr="00D931BC">
              <w:rPr>
                <w:rFonts w:ascii="Calibri" w:eastAsia="Calibri" w:hAnsi="Calibri"/>
                <w:sz w:val="20"/>
                <w:szCs w:val="20"/>
                <w:lang w:val="en-GB"/>
              </w:rPr>
              <w:t>Which one of the following statements is most likely?</w:t>
            </w:r>
          </w:p>
          <w:p w:rsidR="00C12150" w:rsidRPr="009E4315" w:rsidRDefault="00C12150" w:rsidP="00C12150">
            <w:pPr>
              <w:pStyle w:val="Standard"/>
              <w:spacing w:after="0" w:line="100" w:lineRule="atLeast"/>
              <w:ind w:right="200"/>
              <w:jc w:val="both"/>
              <w:rPr>
                <w:rFonts w:ascii="Calibri" w:hAnsi="Calibri"/>
                <w:sz w:val="20"/>
                <w:szCs w:val="20"/>
                <w:lang w:val="en-US"/>
              </w:rPr>
            </w:pPr>
            <w:r w:rsidRPr="00D931BC">
              <w:rPr>
                <w:rFonts w:ascii="Calibri" w:eastAsia="Calibri" w:hAnsi="Calibri"/>
                <w:sz w:val="20"/>
                <w:szCs w:val="20"/>
                <w:lang w:val="en-GB"/>
              </w:rPr>
              <w:lastRenderedPageBreak/>
              <w:t>1. Bill plays in a rock band for a hobby</w:t>
            </w:r>
            <w:r>
              <w:rPr>
                <w:rFonts w:ascii="Calibri" w:eastAsia="Calibri" w:hAnsi="Calibri"/>
                <w:sz w:val="20"/>
                <w:szCs w:val="20"/>
                <w:lang w:val="en-GB"/>
              </w:rPr>
              <w:t xml:space="preserve"> * </w:t>
            </w:r>
          </w:p>
          <w:p w:rsidR="00C12150" w:rsidRPr="009E4315" w:rsidRDefault="00C12150" w:rsidP="00C12150">
            <w:pPr>
              <w:pStyle w:val="Standard"/>
              <w:spacing w:after="0" w:line="100" w:lineRule="atLeast"/>
              <w:ind w:right="200"/>
              <w:jc w:val="both"/>
              <w:rPr>
                <w:rFonts w:ascii="Calibri" w:hAnsi="Calibri"/>
                <w:sz w:val="20"/>
                <w:szCs w:val="20"/>
                <w:lang w:val="en-US"/>
              </w:rPr>
            </w:pPr>
            <w:r w:rsidRPr="00D931BC">
              <w:rPr>
                <w:rFonts w:ascii="Calibri" w:eastAsia="Calibri" w:hAnsi="Calibri"/>
                <w:sz w:val="20"/>
                <w:szCs w:val="20"/>
                <w:lang w:val="en-GB"/>
              </w:rPr>
              <w:t>2. Bill is an accountant and plays in a rock band for a hobby</w:t>
            </w:r>
            <w:r>
              <w:rPr>
                <w:rFonts w:ascii="Calibri" w:eastAsia="Calibri" w:hAnsi="Calibri"/>
                <w:b/>
                <w:sz w:val="20"/>
                <w:szCs w:val="20"/>
                <w:vertAlign w:val="superscript"/>
                <w:lang w:val="en-GB"/>
              </w:rPr>
              <w:t xml:space="preserve">  +</w:t>
            </w:r>
          </w:p>
          <w:p w:rsidR="007A3E6C" w:rsidRDefault="007A3E6C" w:rsidP="007A3E6C">
            <w:pPr>
              <w:pStyle w:val="Standard"/>
              <w:spacing w:after="0" w:line="100" w:lineRule="atLeast"/>
              <w:ind w:right="200"/>
              <w:jc w:val="both"/>
              <w:rPr>
                <w:rFonts w:ascii="Calibri" w:eastAsia="Calibri" w:hAnsi="Calibri"/>
                <w:b/>
                <w:sz w:val="20"/>
                <w:szCs w:val="20"/>
                <w:lang w:val="en-US"/>
              </w:rPr>
            </w:pPr>
          </w:p>
          <w:p w:rsidR="007A3E6C" w:rsidRPr="009E4315" w:rsidRDefault="007A3E6C" w:rsidP="007A3E6C">
            <w:pPr>
              <w:pStyle w:val="Standard"/>
              <w:spacing w:after="0" w:line="100" w:lineRule="atLeast"/>
              <w:ind w:right="200"/>
              <w:jc w:val="both"/>
              <w:rPr>
                <w:rFonts w:ascii="Calibri" w:hAnsi="Calibri"/>
                <w:sz w:val="20"/>
                <w:szCs w:val="20"/>
                <w:lang w:val="en-US"/>
              </w:rPr>
            </w:pPr>
            <w:r w:rsidRPr="00D931BC">
              <w:rPr>
                <w:rFonts w:ascii="Calibri" w:eastAsia="Calibri" w:hAnsi="Calibri"/>
                <w:b/>
                <w:sz w:val="20"/>
                <w:szCs w:val="20"/>
                <w:lang w:val="en-US"/>
              </w:rPr>
              <w:t>Syllogistic reasoning task:</w:t>
            </w:r>
          </w:p>
          <w:p w:rsidR="007A3E6C" w:rsidRPr="009E4315" w:rsidRDefault="007A3E6C" w:rsidP="007A3E6C">
            <w:pPr>
              <w:pStyle w:val="Standard"/>
              <w:spacing w:after="0" w:line="100" w:lineRule="atLeast"/>
              <w:ind w:right="200"/>
              <w:jc w:val="both"/>
              <w:rPr>
                <w:rFonts w:ascii="Calibri" w:hAnsi="Calibri"/>
                <w:sz w:val="20"/>
                <w:szCs w:val="20"/>
                <w:lang w:val="en-US"/>
              </w:rPr>
            </w:pPr>
          </w:p>
          <w:p w:rsidR="007A3E6C" w:rsidRPr="009E4315" w:rsidRDefault="007A3E6C" w:rsidP="007A3E6C">
            <w:pPr>
              <w:pStyle w:val="Standard"/>
              <w:spacing w:after="0" w:line="100" w:lineRule="atLeast"/>
              <w:ind w:right="334"/>
              <w:jc w:val="both"/>
              <w:rPr>
                <w:rFonts w:ascii="Calibri" w:hAnsi="Calibri"/>
                <w:sz w:val="20"/>
                <w:szCs w:val="20"/>
                <w:lang w:val="en-US"/>
              </w:rPr>
            </w:pPr>
            <w:r w:rsidRPr="00D931BC">
              <w:rPr>
                <w:rFonts w:ascii="Calibri" w:eastAsia="Calibri" w:hAnsi="Calibri"/>
                <w:sz w:val="20"/>
                <w:szCs w:val="20"/>
                <w:lang w:val="en-US"/>
              </w:rPr>
              <w:t xml:space="preserve">Premises: </w:t>
            </w:r>
            <w:r w:rsidRPr="00D931BC">
              <w:rPr>
                <w:rFonts w:ascii="Calibri" w:eastAsia="Calibri" w:hAnsi="Calibri"/>
                <w:sz w:val="20"/>
                <w:szCs w:val="20"/>
                <w:lang w:val="en-US"/>
              </w:rPr>
              <w:tab/>
              <w:t>All flowers need water</w:t>
            </w:r>
          </w:p>
          <w:p w:rsidR="007A3E6C" w:rsidRPr="009E4315" w:rsidRDefault="007A3E6C" w:rsidP="007A3E6C">
            <w:pPr>
              <w:pStyle w:val="Standard"/>
              <w:spacing w:after="0" w:line="100" w:lineRule="atLeast"/>
              <w:ind w:right="334"/>
              <w:jc w:val="both"/>
              <w:rPr>
                <w:rFonts w:ascii="Calibri" w:hAnsi="Calibri"/>
                <w:sz w:val="20"/>
                <w:szCs w:val="20"/>
                <w:lang w:val="en-US"/>
              </w:rPr>
            </w:pPr>
            <w:r w:rsidRPr="00D931BC">
              <w:rPr>
                <w:rFonts w:ascii="Calibri" w:eastAsia="Calibri" w:hAnsi="Calibri"/>
                <w:sz w:val="20"/>
                <w:szCs w:val="20"/>
                <w:lang w:val="en-US"/>
              </w:rPr>
              <w:tab/>
              <w:t xml:space="preserve"> </w:t>
            </w:r>
            <w:r w:rsidRPr="00D931BC">
              <w:rPr>
                <w:rFonts w:ascii="Calibri" w:eastAsia="Calibri" w:hAnsi="Calibri"/>
                <w:sz w:val="20"/>
                <w:szCs w:val="20"/>
                <w:lang w:val="en-US"/>
              </w:rPr>
              <w:tab/>
              <w:t>Roses need water</w:t>
            </w:r>
          </w:p>
          <w:p w:rsidR="007A3E6C" w:rsidRPr="009E4315" w:rsidRDefault="007A3E6C" w:rsidP="007A3E6C">
            <w:pPr>
              <w:pStyle w:val="Standard"/>
              <w:spacing w:after="0" w:line="100" w:lineRule="atLeast"/>
              <w:ind w:right="334"/>
              <w:jc w:val="both"/>
              <w:rPr>
                <w:rFonts w:ascii="Calibri" w:hAnsi="Calibri"/>
                <w:sz w:val="20"/>
                <w:szCs w:val="20"/>
                <w:lang w:val="en-US"/>
              </w:rPr>
            </w:pPr>
            <w:r w:rsidRPr="00D931BC">
              <w:rPr>
                <w:rFonts w:ascii="Calibri" w:eastAsia="Calibri" w:hAnsi="Calibri"/>
                <w:sz w:val="20"/>
                <w:szCs w:val="20"/>
                <w:lang w:val="en-US"/>
              </w:rPr>
              <w:t>Conclusion:</w:t>
            </w:r>
            <w:r w:rsidRPr="00D931BC">
              <w:rPr>
                <w:rFonts w:ascii="Calibri" w:eastAsia="Calibri" w:hAnsi="Calibri"/>
                <w:sz w:val="20"/>
                <w:szCs w:val="20"/>
                <w:lang w:val="en-US"/>
              </w:rPr>
              <w:tab/>
              <w:t>Roses are flowers</w:t>
            </w:r>
          </w:p>
          <w:p w:rsidR="007A3E6C" w:rsidRPr="009E4315" w:rsidRDefault="007A3E6C" w:rsidP="007A3E6C">
            <w:pPr>
              <w:pStyle w:val="Standard"/>
              <w:spacing w:after="0" w:line="100" w:lineRule="atLeast"/>
              <w:ind w:right="200"/>
              <w:jc w:val="both"/>
              <w:rPr>
                <w:rFonts w:ascii="Calibri" w:hAnsi="Calibri"/>
                <w:sz w:val="20"/>
                <w:szCs w:val="20"/>
                <w:lang w:val="en-US"/>
              </w:rPr>
            </w:pPr>
            <w:r w:rsidRPr="00D931BC">
              <w:rPr>
                <w:rFonts w:ascii="Calibri" w:eastAsia="Calibri" w:hAnsi="Calibri"/>
                <w:sz w:val="20"/>
                <w:szCs w:val="20"/>
                <w:lang w:val="en-US"/>
              </w:rPr>
              <w:tab/>
            </w:r>
          </w:p>
          <w:p w:rsidR="007A3E6C" w:rsidRPr="009E4315" w:rsidRDefault="007A3E6C" w:rsidP="007A3E6C">
            <w:pPr>
              <w:pStyle w:val="Standard"/>
              <w:spacing w:after="0" w:line="100" w:lineRule="atLeast"/>
              <w:ind w:right="200"/>
              <w:jc w:val="both"/>
              <w:rPr>
                <w:rFonts w:ascii="Calibri" w:hAnsi="Calibri"/>
                <w:sz w:val="20"/>
                <w:szCs w:val="20"/>
                <w:lang w:val="en-US"/>
              </w:rPr>
            </w:pPr>
            <w:r w:rsidRPr="00D931BC">
              <w:rPr>
                <w:rFonts w:ascii="Calibri" w:eastAsia="Calibri" w:hAnsi="Calibri"/>
                <w:sz w:val="20"/>
                <w:szCs w:val="20"/>
                <w:lang w:val="en-US"/>
              </w:rPr>
              <w:t>1. The conclusions follows logically</w:t>
            </w:r>
            <w:r>
              <w:rPr>
                <w:rFonts w:ascii="Calibri" w:eastAsia="Calibri" w:hAnsi="Calibri"/>
                <w:sz w:val="20"/>
                <w:szCs w:val="20"/>
                <w:lang w:val="en-US"/>
              </w:rPr>
              <w:t xml:space="preserve"> +</w:t>
            </w:r>
          </w:p>
          <w:p w:rsidR="007A3E6C" w:rsidRDefault="007A3E6C" w:rsidP="007A3E6C">
            <w:pPr>
              <w:pStyle w:val="Standard"/>
              <w:spacing w:after="0" w:line="100" w:lineRule="atLeast"/>
              <w:ind w:right="200"/>
              <w:jc w:val="both"/>
              <w:rPr>
                <w:rFonts w:ascii="Calibri" w:eastAsia="Calibri" w:hAnsi="Calibri"/>
                <w:sz w:val="20"/>
                <w:szCs w:val="20"/>
                <w:vertAlign w:val="superscript"/>
                <w:lang w:val="en-GB"/>
              </w:rPr>
            </w:pPr>
            <w:r w:rsidRPr="00D931BC">
              <w:rPr>
                <w:rFonts w:ascii="Calibri" w:eastAsia="Calibri" w:hAnsi="Calibri"/>
                <w:sz w:val="20"/>
                <w:szCs w:val="20"/>
                <w:lang w:val="en-US"/>
              </w:rPr>
              <w:t>2. The conclusion does not follow logically</w:t>
            </w:r>
            <w:r>
              <w:rPr>
                <w:rFonts w:ascii="Calibri" w:eastAsia="Calibri" w:hAnsi="Calibri"/>
                <w:sz w:val="20"/>
                <w:szCs w:val="20"/>
                <w:lang w:val="en-US"/>
              </w:rPr>
              <w:t xml:space="preserve"> *</w:t>
            </w:r>
            <w:r>
              <w:rPr>
                <w:rFonts w:ascii="Calibri" w:eastAsia="Calibri" w:hAnsi="Calibri"/>
                <w:sz w:val="20"/>
                <w:szCs w:val="20"/>
                <w:vertAlign w:val="superscript"/>
                <w:lang w:val="en-GB"/>
              </w:rPr>
              <w:t xml:space="preserve"> </w:t>
            </w:r>
          </w:p>
          <w:p w:rsidR="007A3E6C" w:rsidRDefault="007A3E6C" w:rsidP="007A3E6C">
            <w:pPr>
              <w:pStyle w:val="Standard"/>
              <w:spacing w:after="0" w:line="100" w:lineRule="atLeast"/>
              <w:ind w:right="200"/>
              <w:jc w:val="both"/>
              <w:rPr>
                <w:rFonts w:ascii="Calibri" w:eastAsia="Calibri" w:hAnsi="Calibri"/>
                <w:sz w:val="20"/>
                <w:szCs w:val="20"/>
                <w:vertAlign w:val="superscript"/>
                <w:lang w:val="en-GB"/>
              </w:rPr>
            </w:pPr>
          </w:p>
          <w:p w:rsidR="00A06BE0" w:rsidRDefault="00A06BE0" w:rsidP="007A3E6C">
            <w:pPr>
              <w:pStyle w:val="Standard"/>
              <w:spacing w:after="0" w:line="100" w:lineRule="atLeast"/>
              <w:ind w:right="200"/>
              <w:jc w:val="both"/>
              <w:rPr>
                <w:rFonts w:ascii="Calibri" w:eastAsia="Calibri" w:hAnsi="Calibri"/>
                <w:sz w:val="20"/>
                <w:szCs w:val="20"/>
                <w:vertAlign w:val="superscript"/>
                <w:lang w:val="en-GB"/>
              </w:rPr>
            </w:pPr>
          </w:p>
          <w:p w:rsidR="007A3E6C" w:rsidRPr="00651C31" w:rsidRDefault="007A3E6C" w:rsidP="007A3E6C">
            <w:pPr>
              <w:pStyle w:val="Standard"/>
              <w:spacing w:after="0" w:line="100" w:lineRule="atLeast"/>
              <w:ind w:right="200"/>
              <w:jc w:val="both"/>
              <w:rPr>
                <w:rFonts w:ascii="Calibri" w:hAnsi="Calibri"/>
                <w:b/>
                <w:sz w:val="20"/>
                <w:szCs w:val="20"/>
                <w:lang w:val="en-US"/>
              </w:rPr>
            </w:pPr>
            <w:r w:rsidRPr="00651C31">
              <w:rPr>
                <w:rFonts w:ascii="Calibri" w:hAnsi="Calibri"/>
                <w:b/>
                <w:sz w:val="20"/>
                <w:szCs w:val="20"/>
                <w:lang w:val="en-US"/>
              </w:rPr>
              <w:t>Bat-and-ball problem:</w:t>
            </w:r>
          </w:p>
          <w:p w:rsidR="007A3E6C" w:rsidRDefault="007A3E6C" w:rsidP="007A3E6C">
            <w:pPr>
              <w:pStyle w:val="Standard"/>
              <w:spacing w:after="0" w:line="100" w:lineRule="atLeast"/>
              <w:ind w:right="200"/>
              <w:jc w:val="both"/>
              <w:rPr>
                <w:rFonts w:ascii="Calibri" w:hAnsi="Calibri"/>
                <w:sz w:val="20"/>
                <w:szCs w:val="20"/>
                <w:lang w:val="en-US"/>
              </w:rPr>
            </w:pPr>
          </w:p>
          <w:p w:rsidR="007A3E6C" w:rsidRDefault="007A3E6C" w:rsidP="007A3E6C">
            <w:pPr>
              <w:pStyle w:val="Standard"/>
              <w:spacing w:after="0" w:line="100" w:lineRule="atLeast"/>
              <w:ind w:right="200"/>
              <w:jc w:val="both"/>
              <w:rPr>
                <w:rFonts w:ascii="Calibri" w:hAnsi="Calibri"/>
                <w:sz w:val="20"/>
                <w:szCs w:val="20"/>
                <w:lang w:val="en-US"/>
              </w:rPr>
            </w:pPr>
            <w:r>
              <w:rPr>
                <w:rFonts w:ascii="Calibri" w:hAnsi="Calibri"/>
                <w:sz w:val="20"/>
                <w:szCs w:val="20"/>
                <w:lang w:val="en-US"/>
              </w:rPr>
              <w:t xml:space="preserve">A bat and a ball together cost $1.10. The bat costs $1 more than the ball. </w:t>
            </w:r>
          </w:p>
          <w:p w:rsidR="007A3E6C" w:rsidRDefault="007A3E6C" w:rsidP="007A3E6C">
            <w:pPr>
              <w:pStyle w:val="Standard"/>
              <w:spacing w:after="0" w:line="100" w:lineRule="atLeast"/>
              <w:ind w:right="200"/>
              <w:jc w:val="both"/>
              <w:rPr>
                <w:rFonts w:ascii="Calibri" w:hAnsi="Calibri"/>
                <w:sz w:val="20"/>
                <w:szCs w:val="20"/>
                <w:lang w:val="en-US"/>
              </w:rPr>
            </w:pPr>
            <w:r>
              <w:rPr>
                <w:rFonts w:ascii="Calibri" w:hAnsi="Calibri"/>
                <w:sz w:val="20"/>
                <w:szCs w:val="20"/>
                <w:lang w:val="en-US"/>
              </w:rPr>
              <w:t>How much does the ball cost? ___________</w:t>
            </w:r>
          </w:p>
          <w:p w:rsidR="007A3E6C" w:rsidRDefault="007A3E6C" w:rsidP="007A3E6C">
            <w:pPr>
              <w:pStyle w:val="Standard"/>
              <w:spacing w:after="0" w:line="100" w:lineRule="atLeast"/>
              <w:ind w:right="200"/>
              <w:jc w:val="both"/>
              <w:rPr>
                <w:rFonts w:ascii="Calibri" w:hAnsi="Calibri"/>
                <w:sz w:val="20"/>
                <w:szCs w:val="20"/>
                <w:lang w:val="en-US"/>
              </w:rPr>
            </w:pPr>
          </w:p>
          <w:p w:rsidR="007A3E6C" w:rsidRDefault="007A3E6C" w:rsidP="007A3E6C">
            <w:pPr>
              <w:pStyle w:val="Standard"/>
              <w:spacing w:after="0" w:line="100" w:lineRule="atLeast"/>
              <w:ind w:right="200"/>
              <w:jc w:val="both"/>
              <w:rPr>
                <w:rFonts w:ascii="Calibri" w:hAnsi="Calibri"/>
                <w:sz w:val="20"/>
                <w:szCs w:val="20"/>
                <w:lang w:val="en-US"/>
              </w:rPr>
            </w:pPr>
            <w:r>
              <w:rPr>
                <w:rFonts w:ascii="Calibri" w:hAnsi="Calibri"/>
                <w:sz w:val="20"/>
                <w:szCs w:val="20"/>
                <w:lang w:val="en-US"/>
              </w:rPr>
              <w:t>(* = 5 cents, + = 10 cents)</w:t>
            </w:r>
          </w:p>
          <w:p w:rsidR="00A06BE0" w:rsidRPr="009E4315" w:rsidRDefault="00A06BE0" w:rsidP="007A3E6C">
            <w:pPr>
              <w:pStyle w:val="Standard"/>
              <w:spacing w:after="0" w:line="100" w:lineRule="atLeast"/>
              <w:ind w:right="200"/>
              <w:jc w:val="both"/>
              <w:rPr>
                <w:rFonts w:ascii="Calibri" w:hAnsi="Calibri"/>
                <w:sz w:val="20"/>
                <w:szCs w:val="20"/>
                <w:lang w:val="en-US"/>
              </w:rPr>
            </w:pPr>
          </w:p>
        </w:tc>
        <w:tc>
          <w:tcPr>
            <w:tcW w:w="4705" w:type="dxa"/>
          </w:tcPr>
          <w:p w:rsidR="007A3E6C" w:rsidRPr="009E4315" w:rsidRDefault="007A3E6C" w:rsidP="007A3E6C">
            <w:pPr>
              <w:pStyle w:val="Standard"/>
              <w:spacing w:after="0" w:line="100" w:lineRule="atLeast"/>
              <w:ind w:right="334"/>
              <w:jc w:val="both"/>
              <w:rPr>
                <w:rFonts w:ascii="Calibri" w:hAnsi="Calibri"/>
                <w:sz w:val="20"/>
                <w:szCs w:val="20"/>
                <w:lang w:val="en-US"/>
              </w:rPr>
            </w:pPr>
          </w:p>
          <w:p w:rsidR="007A3E6C" w:rsidRPr="009E4315" w:rsidRDefault="007A3E6C" w:rsidP="007A3E6C">
            <w:pPr>
              <w:pStyle w:val="Standard"/>
              <w:spacing w:after="0" w:line="100" w:lineRule="atLeast"/>
              <w:ind w:right="334"/>
              <w:jc w:val="both"/>
              <w:rPr>
                <w:rFonts w:ascii="Calibri" w:hAnsi="Calibri"/>
                <w:sz w:val="20"/>
                <w:szCs w:val="20"/>
                <w:lang w:val="en-US"/>
              </w:rPr>
            </w:pPr>
          </w:p>
          <w:p w:rsidR="007A3E6C" w:rsidRPr="009E4315" w:rsidRDefault="007A3E6C" w:rsidP="007A3E6C">
            <w:pPr>
              <w:pStyle w:val="Standard"/>
              <w:spacing w:after="0" w:line="100" w:lineRule="atLeast"/>
              <w:ind w:right="200"/>
              <w:jc w:val="both"/>
              <w:rPr>
                <w:rFonts w:ascii="Calibri" w:hAnsi="Calibri"/>
                <w:sz w:val="20"/>
                <w:szCs w:val="20"/>
                <w:lang w:val="en-US"/>
              </w:rPr>
            </w:pPr>
            <w:r w:rsidRPr="009E4315">
              <w:rPr>
                <w:rFonts w:ascii="Calibri" w:hAnsi="Calibri"/>
                <w:sz w:val="20"/>
                <w:szCs w:val="20"/>
                <w:lang w:val="en-US"/>
              </w:rPr>
              <w:t xml:space="preserve">You are faced with two trays each filled with white and red jelly beans. You can draw one jelly bean without looking from one of the trays. Tray A contains a total of 10 jelly beans of which 2 are red. Tray B contains a total of 100 jelly beans of which 21 are red. </w:t>
            </w:r>
          </w:p>
          <w:p w:rsidR="007A3E6C" w:rsidRPr="009E4315" w:rsidRDefault="007A3E6C" w:rsidP="007A3E6C">
            <w:pPr>
              <w:pStyle w:val="Standard"/>
              <w:spacing w:after="0" w:line="100" w:lineRule="atLeast"/>
              <w:ind w:right="200"/>
              <w:jc w:val="both"/>
              <w:rPr>
                <w:rFonts w:ascii="Calibri" w:hAnsi="Calibri"/>
                <w:sz w:val="20"/>
                <w:szCs w:val="20"/>
                <w:lang w:val="en-US"/>
              </w:rPr>
            </w:pPr>
          </w:p>
          <w:p w:rsidR="007A3E6C" w:rsidRPr="009E4315" w:rsidRDefault="007A3E6C" w:rsidP="007A3E6C">
            <w:pPr>
              <w:pStyle w:val="Standard"/>
              <w:spacing w:after="0" w:line="100" w:lineRule="atLeast"/>
              <w:ind w:right="200"/>
              <w:jc w:val="both"/>
              <w:rPr>
                <w:rFonts w:ascii="Calibri" w:hAnsi="Calibri"/>
                <w:sz w:val="20"/>
                <w:szCs w:val="20"/>
                <w:lang w:val="en-US"/>
              </w:rPr>
            </w:pPr>
            <w:r w:rsidRPr="009E4315">
              <w:rPr>
                <w:rFonts w:ascii="Calibri" w:hAnsi="Calibri"/>
                <w:sz w:val="20"/>
                <w:szCs w:val="20"/>
                <w:lang w:val="en-US"/>
              </w:rPr>
              <w:t>From which tray should you draw to maximize your chance of drawing a red jelly bean?</w:t>
            </w:r>
          </w:p>
          <w:p w:rsidR="007A3E6C" w:rsidRPr="009E4315" w:rsidRDefault="007A3E6C" w:rsidP="007A3E6C">
            <w:pPr>
              <w:pStyle w:val="Standard"/>
              <w:spacing w:after="0" w:line="100" w:lineRule="atLeast"/>
              <w:ind w:right="200"/>
              <w:jc w:val="both"/>
              <w:rPr>
                <w:rFonts w:ascii="Calibri" w:hAnsi="Calibri"/>
                <w:sz w:val="20"/>
                <w:szCs w:val="20"/>
                <w:lang w:val="en-US"/>
              </w:rPr>
            </w:pPr>
            <w:r w:rsidRPr="009E4315">
              <w:rPr>
                <w:rFonts w:ascii="Calibri" w:hAnsi="Calibri"/>
                <w:sz w:val="20"/>
                <w:szCs w:val="20"/>
                <w:lang w:val="en-US"/>
              </w:rPr>
              <w:t>1. Tray A</w:t>
            </w:r>
          </w:p>
          <w:p w:rsidR="007A3E6C" w:rsidRPr="009E4315" w:rsidRDefault="007A3E6C" w:rsidP="007A3E6C">
            <w:pPr>
              <w:pStyle w:val="Standard"/>
              <w:spacing w:after="0" w:line="100" w:lineRule="atLeast"/>
              <w:ind w:right="200"/>
              <w:jc w:val="both"/>
              <w:rPr>
                <w:rFonts w:ascii="Calibri" w:hAnsi="Calibri"/>
                <w:sz w:val="20"/>
                <w:szCs w:val="20"/>
                <w:lang w:val="en-US"/>
              </w:rPr>
            </w:pPr>
            <w:r w:rsidRPr="009E4315">
              <w:rPr>
                <w:rFonts w:ascii="Calibri" w:hAnsi="Calibri"/>
                <w:sz w:val="20"/>
                <w:szCs w:val="20"/>
                <w:lang w:val="en-US"/>
              </w:rPr>
              <w:t xml:space="preserve">2. Tray B  </w:t>
            </w:r>
            <w:r>
              <w:rPr>
                <w:rFonts w:ascii="Calibri" w:hAnsi="Calibri"/>
                <w:sz w:val="20"/>
                <w:szCs w:val="20"/>
                <w:lang w:val="en-US"/>
              </w:rPr>
              <w:t>*+</w:t>
            </w:r>
          </w:p>
          <w:p w:rsidR="007A3E6C" w:rsidRPr="00D931BC" w:rsidRDefault="007A3E6C" w:rsidP="007A3E6C">
            <w:pPr>
              <w:pStyle w:val="Standard"/>
              <w:spacing w:after="0" w:line="100" w:lineRule="atLeast"/>
              <w:ind w:right="334"/>
              <w:jc w:val="both"/>
              <w:rPr>
                <w:rFonts w:ascii="Calibri" w:eastAsia="Calibri" w:hAnsi="Calibri"/>
                <w:b/>
                <w:sz w:val="20"/>
                <w:szCs w:val="20"/>
                <w:lang w:val="en-US"/>
              </w:rPr>
            </w:pPr>
          </w:p>
          <w:p w:rsidR="00C12150" w:rsidRDefault="00C12150" w:rsidP="00C12150">
            <w:pPr>
              <w:pStyle w:val="Standard"/>
              <w:spacing w:after="0" w:line="100" w:lineRule="atLeast"/>
              <w:ind w:right="334"/>
              <w:jc w:val="both"/>
              <w:rPr>
                <w:rFonts w:ascii="Calibri" w:eastAsia="Calibri" w:hAnsi="Calibri"/>
                <w:sz w:val="20"/>
                <w:szCs w:val="20"/>
                <w:lang w:val="en-GB"/>
              </w:rPr>
            </w:pPr>
          </w:p>
          <w:p w:rsidR="00C12150" w:rsidRDefault="00C12150" w:rsidP="00C12150">
            <w:pPr>
              <w:pStyle w:val="Standard"/>
              <w:spacing w:after="0" w:line="100" w:lineRule="atLeast"/>
              <w:ind w:right="334"/>
              <w:jc w:val="both"/>
              <w:rPr>
                <w:rFonts w:ascii="Calibri" w:eastAsia="Calibri" w:hAnsi="Calibri"/>
                <w:sz w:val="20"/>
                <w:szCs w:val="20"/>
                <w:lang w:val="en-GB"/>
              </w:rPr>
            </w:pPr>
          </w:p>
          <w:p w:rsidR="00C12150" w:rsidRPr="00D931BC" w:rsidRDefault="00C12150" w:rsidP="00C12150">
            <w:pPr>
              <w:pStyle w:val="BodyTextIndent2"/>
              <w:spacing w:after="0" w:line="100" w:lineRule="atLeast"/>
              <w:ind w:left="0" w:right="334"/>
              <w:jc w:val="both"/>
              <w:rPr>
                <w:rFonts w:ascii="Calibri" w:hAnsi="Calibri"/>
                <w:sz w:val="20"/>
                <w:szCs w:val="20"/>
                <w:lang w:val="en-US"/>
              </w:rPr>
            </w:pPr>
            <w:r w:rsidRPr="00D931BC">
              <w:rPr>
                <w:rFonts w:ascii="Calibri" w:hAnsi="Calibri"/>
                <w:sz w:val="20"/>
                <w:szCs w:val="20"/>
                <w:lang w:val="en-US"/>
              </w:rPr>
              <w:t xml:space="preserve">A psychologist wrote thumbnail descriptions of a sample of 1000 participants consisting of 995 males and 5 females. The description below was chosen at random from the 1000 available descriptions. </w:t>
            </w:r>
          </w:p>
          <w:p w:rsidR="00C12150" w:rsidRPr="00D931BC" w:rsidRDefault="00C12150" w:rsidP="00C12150">
            <w:pPr>
              <w:pStyle w:val="BodyTextIndent2"/>
              <w:spacing w:after="0" w:line="100" w:lineRule="atLeast"/>
              <w:ind w:left="720" w:right="334"/>
              <w:jc w:val="both"/>
              <w:rPr>
                <w:rFonts w:ascii="Calibri" w:hAnsi="Calibri"/>
                <w:sz w:val="20"/>
                <w:szCs w:val="20"/>
                <w:lang w:val="en-US"/>
              </w:rPr>
            </w:pPr>
          </w:p>
          <w:p w:rsidR="00C12150" w:rsidRPr="009E4315" w:rsidRDefault="00C12150" w:rsidP="00C12150">
            <w:pPr>
              <w:pStyle w:val="Standard"/>
              <w:spacing w:after="0" w:line="100" w:lineRule="atLeast"/>
              <w:ind w:right="334"/>
              <w:jc w:val="both"/>
              <w:rPr>
                <w:rFonts w:ascii="Calibri" w:hAnsi="Calibri"/>
                <w:sz w:val="20"/>
                <w:szCs w:val="20"/>
                <w:lang w:val="en-US"/>
              </w:rPr>
            </w:pPr>
            <w:r w:rsidRPr="00D931BC">
              <w:rPr>
                <w:rFonts w:ascii="Calibri" w:eastAsia="Calibri" w:hAnsi="Calibri"/>
                <w:sz w:val="20"/>
                <w:szCs w:val="20"/>
                <w:lang w:val="en-GB"/>
              </w:rPr>
              <w:t xml:space="preserve">Jo is 23 years old and is finishing a degree in engineering. On Friday nights, Jo likes to go out cruising with friends while listening to loud music and drinking beer. </w:t>
            </w:r>
          </w:p>
          <w:p w:rsidR="00C12150" w:rsidRPr="00D931BC" w:rsidRDefault="00C12150" w:rsidP="00C12150">
            <w:pPr>
              <w:pStyle w:val="Retraitducorpsdetexte"/>
              <w:spacing w:after="0"/>
              <w:ind w:left="720" w:right="334"/>
              <w:jc w:val="both"/>
              <w:rPr>
                <w:rFonts w:ascii="Calibri" w:hAnsi="Calibri"/>
                <w:sz w:val="20"/>
                <w:szCs w:val="20"/>
                <w:lang w:val="en-US"/>
              </w:rPr>
            </w:pPr>
          </w:p>
          <w:p w:rsidR="00C12150" w:rsidRPr="00D931BC" w:rsidRDefault="00C12150" w:rsidP="00C12150">
            <w:pPr>
              <w:pStyle w:val="Retraitducorpsdetexte"/>
              <w:spacing w:after="0"/>
              <w:ind w:left="0" w:right="334"/>
              <w:jc w:val="both"/>
              <w:rPr>
                <w:rFonts w:ascii="Calibri" w:hAnsi="Calibri"/>
                <w:sz w:val="20"/>
                <w:szCs w:val="20"/>
                <w:lang w:val="en-US"/>
              </w:rPr>
            </w:pPr>
            <w:r w:rsidRPr="00D931BC">
              <w:rPr>
                <w:rFonts w:ascii="Calibri" w:hAnsi="Calibri"/>
                <w:sz w:val="20"/>
                <w:szCs w:val="20"/>
                <w:lang w:val="en-US"/>
              </w:rPr>
              <w:t>Which one of the following two statements is most likely?</w:t>
            </w:r>
          </w:p>
          <w:p w:rsidR="00C12150" w:rsidRPr="009E4315" w:rsidRDefault="00C12150" w:rsidP="00C12150">
            <w:pPr>
              <w:pStyle w:val="Standard"/>
              <w:spacing w:after="0" w:line="100" w:lineRule="atLeast"/>
              <w:ind w:right="200"/>
              <w:jc w:val="both"/>
              <w:rPr>
                <w:rFonts w:ascii="Calibri" w:hAnsi="Calibri"/>
                <w:sz w:val="20"/>
                <w:szCs w:val="20"/>
                <w:lang w:val="en-US"/>
              </w:rPr>
            </w:pPr>
            <w:r w:rsidRPr="00D931BC">
              <w:rPr>
                <w:rFonts w:ascii="Calibri" w:eastAsia="Calibri" w:hAnsi="Calibri"/>
                <w:sz w:val="20"/>
                <w:szCs w:val="20"/>
                <w:lang w:val="en-US"/>
              </w:rPr>
              <w:t>1. Jo is a woman</w:t>
            </w:r>
            <w:r>
              <w:rPr>
                <w:rFonts w:ascii="Calibri" w:eastAsia="Calibri" w:hAnsi="Calibri"/>
                <w:sz w:val="20"/>
                <w:szCs w:val="20"/>
                <w:lang w:val="en-US"/>
              </w:rPr>
              <w:t xml:space="preserve"> </w:t>
            </w:r>
          </w:p>
          <w:p w:rsidR="00C12150" w:rsidRPr="009E4315" w:rsidRDefault="00C12150" w:rsidP="00C12150">
            <w:pPr>
              <w:pStyle w:val="Standard"/>
              <w:spacing w:after="0" w:line="100" w:lineRule="atLeast"/>
              <w:ind w:right="200"/>
              <w:jc w:val="both"/>
              <w:rPr>
                <w:rFonts w:ascii="Calibri" w:hAnsi="Calibri"/>
                <w:sz w:val="20"/>
                <w:szCs w:val="20"/>
                <w:lang w:val="en-US"/>
              </w:rPr>
            </w:pPr>
            <w:r w:rsidRPr="00D931BC">
              <w:rPr>
                <w:rFonts w:ascii="Calibri" w:eastAsia="Calibri" w:hAnsi="Calibri"/>
                <w:sz w:val="20"/>
                <w:szCs w:val="20"/>
                <w:lang w:val="en-US"/>
              </w:rPr>
              <w:t>2. Jo is a man</w:t>
            </w:r>
            <w:r>
              <w:rPr>
                <w:rFonts w:ascii="Calibri" w:eastAsia="Calibri" w:hAnsi="Calibri"/>
                <w:sz w:val="20"/>
                <w:szCs w:val="20"/>
                <w:lang w:val="en-US"/>
              </w:rPr>
              <w:t xml:space="preserve"> *+</w:t>
            </w:r>
          </w:p>
          <w:p w:rsidR="00C12150" w:rsidRDefault="00C12150" w:rsidP="00C12150">
            <w:pPr>
              <w:pStyle w:val="Standard"/>
              <w:spacing w:after="0" w:line="100" w:lineRule="atLeast"/>
              <w:ind w:right="334"/>
              <w:jc w:val="both"/>
              <w:rPr>
                <w:rFonts w:ascii="Calibri" w:eastAsia="Calibri" w:hAnsi="Calibri"/>
                <w:sz w:val="20"/>
                <w:szCs w:val="20"/>
                <w:lang w:val="en-US"/>
              </w:rPr>
            </w:pPr>
          </w:p>
          <w:p w:rsidR="00C12150" w:rsidRDefault="00C12150" w:rsidP="00C12150">
            <w:pPr>
              <w:pStyle w:val="Standard"/>
              <w:spacing w:after="0" w:line="100" w:lineRule="atLeast"/>
              <w:ind w:right="334"/>
              <w:jc w:val="both"/>
              <w:rPr>
                <w:rFonts w:ascii="Calibri" w:eastAsia="Calibri" w:hAnsi="Calibri"/>
                <w:sz w:val="20"/>
                <w:szCs w:val="20"/>
                <w:lang w:val="en-US"/>
              </w:rPr>
            </w:pPr>
          </w:p>
          <w:p w:rsidR="00C12150" w:rsidRDefault="00C12150" w:rsidP="00C12150">
            <w:pPr>
              <w:pStyle w:val="Standard"/>
              <w:spacing w:after="0" w:line="100" w:lineRule="atLeast"/>
              <w:ind w:right="334"/>
              <w:jc w:val="both"/>
              <w:rPr>
                <w:rFonts w:ascii="Calibri" w:eastAsia="Calibri" w:hAnsi="Calibri"/>
                <w:sz w:val="20"/>
                <w:szCs w:val="20"/>
                <w:lang w:val="en-US"/>
              </w:rPr>
            </w:pPr>
          </w:p>
          <w:p w:rsidR="00C12150" w:rsidRPr="00C12150" w:rsidRDefault="00C12150" w:rsidP="00C12150">
            <w:pPr>
              <w:pStyle w:val="Standard"/>
              <w:spacing w:after="0" w:line="100" w:lineRule="atLeast"/>
              <w:ind w:right="334"/>
              <w:jc w:val="both"/>
              <w:rPr>
                <w:rFonts w:ascii="Calibri" w:eastAsia="Calibri" w:hAnsi="Calibri"/>
                <w:sz w:val="20"/>
                <w:szCs w:val="20"/>
                <w:lang w:val="en-US"/>
              </w:rPr>
            </w:pPr>
          </w:p>
          <w:p w:rsidR="00C12150" w:rsidRPr="009E4315" w:rsidRDefault="00C12150" w:rsidP="00C12150">
            <w:pPr>
              <w:pStyle w:val="Standard"/>
              <w:spacing w:after="0" w:line="100" w:lineRule="atLeast"/>
              <w:ind w:right="334"/>
              <w:jc w:val="both"/>
              <w:rPr>
                <w:rFonts w:ascii="Calibri" w:hAnsi="Calibri"/>
                <w:sz w:val="20"/>
                <w:szCs w:val="20"/>
                <w:lang w:val="en-US"/>
              </w:rPr>
            </w:pPr>
            <w:r w:rsidRPr="00D931BC">
              <w:rPr>
                <w:rFonts w:ascii="Calibri" w:eastAsia="Calibri" w:hAnsi="Calibri"/>
                <w:sz w:val="20"/>
                <w:szCs w:val="20"/>
                <w:lang w:val="en-GB"/>
              </w:rPr>
              <w:t>Bill is 34. He is intelligent, punctual but unimaginative and somewhat lifeless. In school, he was strong in mathematics but weak in social studies and humanities.</w:t>
            </w:r>
          </w:p>
          <w:p w:rsidR="00C12150" w:rsidRPr="009E4315" w:rsidRDefault="00C12150" w:rsidP="00C12150">
            <w:pPr>
              <w:pStyle w:val="Standard"/>
              <w:spacing w:after="0" w:line="100" w:lineRule="atLeast"/>
              <w:ind w:left="993" w:right="334"/>
              <w:jc w:val="both"/>
              <w:rPr>
                <w:rFonts w:ascii="Calibri" w:hAnsi="Calibri"/>
                <w:sz w:val="20"/>
                <w:szCs w:val="20"/>
                <w:lang w:val="en-US"/>
              </w:rPr>
            </w:pPr>
          </w:p>
          <w:p w:rsidR="00C12150" w:rsidRPr="009E4315" w:rsidRDefault="00C12150" w:rsidP="00C12150">
            <w:pPr>
              <w:pStyle w:val="Standard"/>
              <w:spacing w:after="0" w:line="100" w:lineRule="atLeast"/>
              <w:ind w:right="334"/>
              <w:jc w:val="both"/>
              <w:rPr>
                <w:rFonts w:ascii="Calibri" w:hAnsi="Calibri"/>
                <w:sz w:val="20"/>
                <w:szCs w:val="20"/>
                <w:lang w:val="en-US"/>
              </w:rPr>
            </w:pPr>
            <w:r w:rsidRPr="00D931BC">
              <w:rPr>
                <w:rFonts w:ascii="Calibri" w:eastAsia="Calibri" w:hAnsi="Calibri"/>
                <w:sz w:val="20"/>
                <w:szCs w:val="20"/>
                <w:lang w:val="en-GB"/>
              </w:rPr>
              <w:t>Which one of the following statements is most likely?</w:t>
            </w:r>
          </w:p>
          <w:p w:rsidR="00C12150" w:rsidRPr="009E4315" w:rsidRDefault="00C12150" w:rsidP="00C12150">
            <w:pPr>
              <w:pStyle w:val="Standard"/>
              <w:spacing w:after="0" w:line="100" w:lineRule="atLeast"/>
              <w:ind w:right="200"/>
              <w:jc w:val="both"/>
              <w:rPr>
                <w:rFonts w:ascii="Calibri" w:hAnsi="Calibri"/>
                <w:sz w:val="20"/>
                <w:szCs w:val="20"/>
                <w:lang w:val="en-US"/>
              </w:rPr>
            </w:pPr>
            <w:r w:rsidRPr="00D931BC">
              <w:rPr>
                <w:rFonts w:ascii="Calibri" w:eastAsia="Calibri" w:hAnsi="Calibri"/>
                <w:sz w:val="20"/>
                <w:szCs w:val="20"/>
                <w:lang w:val="en-GB"/>
              </w:rPr>
              <w:lastRenderedPageBreak/>
              <w:t>1. Bill is an accountant</w:t>
            </w:r>
            <w:r>
              <w:rPr>
                <w:rFonts w:ascii="Calibri" w:eastAsia="Calibri" w:hAnsi="Calibri"/>
                <w:sz w:val="20"/>
                <w:szCs w:val="20"/>
                <w:lang w:val="en-GB"/>
              </w:rPr>
              <w:t xml:space="preserve"> *+</w:t>
            </w:r>
          </w:p>
          <w:p w:rsidR="00C12150" w:rsidRPr="009E4315" w:rsidRDefault="00C12150" w:rsidP="00C12150">
            <w:pPr>
              <w:pStyle w:val="Standard"/>
              <w:spacing w:after="0" w:line="100" w:lineRule="atLeast"/>
              <w:ind w:right="334"/>
              <w:jc w:val="both"/>
              <w:rPr>
                <w:rFonts w:ascii="Calibri" w:hAnsi="Calibri"/>
                <w:sz w:val="20"/>
                <w:szCs w:val="20"/>
                <w:lang w:val="en-US"/>
              </w:rPr>
            </w:pPr>
            <w:r w:rsidRPr="00D931BC">
              <w:rPr>
                <w:rFonts w:ascii="Calibri" w:eastAsia="Calibri" w:hAnsi="Calibri"/>
                <w:sz w:val="20"/>
                <w:szCs w:val="20"/>
                <w:lang w:val="en-GB"/>
              </w:rPr>
              <w:t xml:space="preserve">2. Bill is an accountant and plays in a rock band for a hobby </w:t>
            </w:r>
          </w:p>
          <w:p w:rsidR="00C12150" w:rsidRDefault="00C12150" w:rsidP="00C12150">
            <w:pPr>
              <w:pStyle w:val="Standard"/>
              <w:spacing w:after="0" w:line="100" w:lineRule="atLeast"/>
              <w:ind w:right="334"/>
              <w:jc w:val="both"/>
              <w:rPr>
                <w:rFonts w:ascii="Calibri" w:hAnsi="Calibri"/>
                <w:sz w:val="20"/>
                <w:szCs w:val="20"/>
                <w:lang w:val="en-US"/>
              </w:rPr>
            </w:pPr>
          </w:p>
          <w:p w:rsidR="007A3E6C" w:rsidRPr="00AC79F8" w:rsidRDefault="007A3E6C" w:rsidP="007A3E6C">
            <w:pPr>
              <w:pStyle w:val="Standard"/>
              <w:spacing w:after="0" w:line="100" w:lineRule="atLeast"/>
              <w:ind w:right="334"/>
              <w:jc w:val="both"/>
              <w:rPr>
                <w:rFonts w:ascii="Calibri" w:hAnsi="Calibri"/>
                <w:b/>
                <w:sz w:val="20"/>
                <w:szCs w:val="20"/>
                <w:lang w:val="en-US"/>
              </w:rPr>
            </w:pPr>
          </w:p>
          <w:p w:rsidR="007A3E6C" w:rsidRPr="009E4315" w:rsidRDefault="007A3E6C" w:rsidP="007A3E6C">
            <w:pPr>
              <w:pStyle w:val="Standard"/>
              <w:spacing w:after="0" w:line="100" w:lineRule="atLeast"/>
              <w:ind w:right="334"/>
              <w:jc w:val="both"/>
              <w:rPr>
                <w:rFonts w:ascii="Calibri" w:hAnsi="Calibri"/>
                <w:sz w:val="20"/>
                <w:szCs w:val="20"/>
                <w:lang w:val="en-US"/>
              </w:rPr>
            </w:pPr>
          </w:p>
          <w:p w:rsidR="007A3E6C" w:rsidRPr="009E4315" w:rsidRDefault="007A3E6C" w:rsidP="007A3E6C">
            <w:pPr>
              <w:pStyle w:val="Standard"/>
              <w:spacing w:after="0" w:line="100" w:lineRule="atLeast"/>
              <w:ind w:right="334"/>
              <w:jc w:val="both"/>
              <w:rPr>
                <w:rFonts w:ascii="Calibri" w:hAnsi="Calibri"/>
                <w:sz w:val="20"/>
                <w:szCs w:val="20"/>
                <w:lang w:val="en-US"/>
              </w:rPr>
            </w:pPr>
            <w:r w:rsidRPr="00D931BC">
              <w:rPr>
                <w:rFonts w:ascii="Calibri" w:eastAsia="Calibri" w:hAnsi="Calibri"/>
                <w:sz w:val="20"/>
                <w:szCs w:val="20"/>
                <w:lang w:val="en-US"/>
              </w:rPr>
              <w:t xml:space="preserve">Premises: </w:t>
            </w:r>
            <w:r w:rsidRPr="00D931BC">
              <w:rPr>
                <w:rFonts w:ascii="Calibri" w:eastAsia="Calibri" w:hAnsi="Calibri"/>
                <w:sz w:val="20"/>
                <w:szCs w:val="20"/>
                <w:lang w:val="en-US"/>
              </w:rPr>
              <w:tab/>
              <w:t xml:space="preserve">All </w:t>
            </w:r>
            <w:r>
              <w:rPr>
                <w:rFonts w:ascii="Calibri" w:eastAsia="Calibri" w:hAnsi="Calibri"/>
                <w:sz w:val="20"/>
                <w:szCs w:val="20"/>
                <w:lang w:val="en-US"/>
              </w:rPr>
              <w:t>flowers need water</w:t>
            </w:r>
          </w:p>
          <w:p w:rsidR="007A3E6C" w:rsidRPr="009E4315" w:rsidRDefault="007A3E6C" w:rsidP="007A3E6C">
            <w:pPr>
              <w:pStyle w:val="Standard"/>
              <w:spacing w:after="0" w:line="100" w:lineRule="atLeast"/>
              <w:ind w:right="334"/>
              <w:jc w:val="both"/>
              <w:rPr>
                <w:rFonts w:ascii="Calibri" w:hAnsi="Calibri"/>
                <w:sz w:val="20"/>
                <w:szCs w:val="20"/>
                <w:lang w:val="en-US"/>
              </w:rPr>
            </w:pPr>
            <w:r w:rsidRPr="00D931BC">
              <w:rPr>
                <w:rFonts w:ascii="Calibri" w:eastAsia="Calibri" w:hAnsi="Calibri"/>
                <w:sz w:val="20"/>
                <w:szCs w:val="20"/>
                <w:lang w:val="en-US"/>
              </w:rPr>
              <w:tab/>
              <w:t xml:space="preserve"> </w:t>
            </w:r>
            <w:r w:rsidRPr="00D931BC">
              <w:rPr>
                <w:rFonts w:ascii="Calibri" w:eastAsia="Calibri" w:hAnsi="Calibri"/>
                <w:sz w:val="20"/>
                <w:szCs w:val="20"/>
                <w:lang w:val="en-US"/>
              </w:rPr>
              <w:tab/>
            </w:r>
            <w:r>
              <w:rPr>
                <w:rFonts w:ascii="Calibri" w:eastAsia="Calibri" w:hAnsi="Calibri"/>
                <w:sz w:val="20"/>
                <w:szCs w:val="20"/>
                <w:lang w:val="en-US"/>
              </w:rPr>
              <w:t>Roses are flowers</w:t>
            </w:r>
          </w:p>
          <w:p w:rsidR="007A3E6C" w:rsidRPr="009E4315" w:rsidRDefault="007A3E6C" w:rsidP="007A3E6C">
            <w:pPr>
              <w:pStyle w:val="Standard"/>
              <w:spacing w:after="0" w:line="100" w:lineRule="atLeast"/>
              <w:ind w:right="334"/>
              <w:jc w:val="both"/>
              <w:rPr>
                <w:rFonts w:ascii="Calibri" w:hAnsi="Calibri"/>
                <w:sz w:val="20"/>
                <w:szCs w:val="20"/>
                <w:lang w:val="en-US"/>
              </w:rPr>
            </w:pPr>
            <w:r w:rsidRPr="00D931BC">
              <w:rPr>
                <w:rFonts w:ascii="Calibri" w:eastAsia="Calibri" w:hAnsi="Calibri"/>
                <w:sz w:val="20"/>
                <w:szCs w:val="20"/>
                <w:lang w:val="en-US"/>
              </w:rPr>
              <w:t>Conclusion:</w:t>
            </w:r>
            <w:r w:rsidRPr="00D931BC">
              <w:rPr>
                <w:rFonts w:ascii="Calibri" w:eastAsia="Calibri" w:hAnsi="Calibri"/>
                <w:sz w:val="20"/>
                <w:szCs w:val="20"/>
                <w:lang w:val="en-US"/>
              </w:rPr>
              <w:tab/>
            </w:r>
            <w:r>
              <w:rPr>
                <w:rFonts w:ascii="Calibri" w:eastAsia="Calibri" w:hAnsi="Calibri"/>
                <w:sz w:val="20"/>
                <w:szCs w:val="20"/>
                <w:lang w:val="en-US"/>
              </w:rPr>
              <w:t>Roses need water</w:t>
            </w:r>
          </w:p>
          <w:p w:rsidR="007A3E6C" w:rsidRPr="009E4315" w:rsidRDefault="007A3E6C" w:rsidP="007A3E6C">
            <w:pPr>
              <w:pStyle w:val="Standard"/>
              <w:spacing w:after="0" w:line="100" w:lineRule="atLeast"/>
              <w:ind w:right="334"/>
              <w:jc w:val="both"/>
              <w:rPr>
                <w:rFonts w:ascii="Calibri" w:hAnsi="Calibri"/>
                <w:sz w:val="20"/>
                <w:szCs w:val="20"/>
                <w:lang w:val="en-US"/>
              </w:rPr>
            </w:pPr>
            <w:r w:rsidRPr="00D931BC">
              <w:rPr>
                <w:rFonts w:ascii="Calibri" w:eastAsia="Calibri" w:hAnsi="Calibri"/>
                <w:sz w:val="20"/>
                <w:szCs w:val="20"/>
                <w:lang w:val="en-US"/>
              </w:rPr>
              <w:tab/>
            </w:r>
          </w:p>
          <w:p w:rsidR="007A3E6C" w:rsidRPr="009E4315" w:rsidRDefault="007A3E6C" w:rsidP="007A3E6C">
            <w:pPr>
              <w:pStyle w:val="Standard"/>
              <w:spacing w:after="0" w:line="100" w:lineRule="atLeast"/>
              <w:ind w:right="200"/>
              <w:jc w:val="both"/>
              <w:rPr>
                <w:rFonts w:ascii="Calibri" w:hAnsi="Calibri"/>
                <w:sz w:val="20"/>
                <w:szCs w:val="20"/>
                <w:lang w:val="en-US"/>
              </w:rPr>
            </w:pPr>
            <w:r w:rsidRPr="00D931BC">
              <w:rPr>
                <w:rFonts w:ascii="Calibri" w:eastAsia="Calibri" w:hAnsi="Calibri"/>
                <w:sz w:val="20"/>
                <w:szCs w:val="20"/>
                <w:lang w:val="en-US"/>
              </w:rPr>
              <w:t>1. The conclusions follows logically</w:t>
            </w:r>
            <w:r>
              <w:rPr>
                <w:rFonts w:ascii="Calibri" w:eastAsia="Calibri" w:hAnsi="Calibri"/>
                <w:sz w:val="20"/>
                <w:szCs w:val="20"/>
                <w:lang w:val="en-US"/>
              </w:rPr>
              <w:t xml:space="preserve"> *+ </w:t>
            </w:r>
          </w:p>
          <w:p w:rsidR="007A3E6C" w:rsidRDefault="007A3E6C" w:rsidP="007A3E6C">
            <w:pPr>
              <w:pStyle w:val="Standard"/>
              <w:spacing w:after="0" w:line="100" w:lineRule="atLeast"/>
              <w:ind w:right="459"/>
              <w:jc w:val="both"/>
              <w:rPr>
                <w:rFonts w:ascii="Calibri" w:eastAsia="Calibri" w:hAnsi="Calibri"/>
                <w:sz w:val="20"/>
                <w:szCs w:val="20"/>
                <w:lang w:val="en-US"/>
              </w:rPr>
            </w:pPr>
            <w:r w:rsidRPr="00D931BC">
              <w:rPr>
                <w:rFonts w:ascii="Calibri" w:eastAsia="Calibri" w:hAnsi="Calibri"/>
                <w:sz w:val="20"/>
                <w:szCs w:val="20"/>
                <w:lang w:val="en-US"/>
              </w:rPr>
              <w:t>2. The conclusion does not follow logically</w:t>
            </w:r>
          </w:p>
          <w:p w:rsidR="007A3E6C" w:rsidRDefault="007A3E6C" w:rsidP="007A3E6C">
            <w:pPr>
              <w:pStyle w:val="Standard"/>
              <w:spacing w:after="0" w:line="100" w:lineRule="atLeast"/>
              <w:ind w:right="459"/>
              <w:jc w:val="both"/>
              <w:rPr>
                <w:rFonts w:ascii="Calibri" w:eastAsia="Calibri" w:hAnsi="Calibri"/>
                <w:sz w:val="20"/>
                <w:szCs w:val="20"/>
                <w:lang w:val="en-US"/>
              </w:rPr>
            </w:pPr>
          </w:p>
          <w:p w:rsidR="00A06BE0" w:rsidRDefault="00A06BE0" w:rsidP="007A3E6C">
            <w:pPr>
              <w:pStyle w:val="Standard"/>
              <w:spacing w:after="0" w:line="100" w:lineRule="atLeast"/>
              <w:ind w:right="459"/>
              <w:jc w:val="both"/>
              <w:rPr>
                <w:rFonts w:ascii="Calibri" w:eastAsia="Calibri" w:hAnsi="Calibri"/>
                <w:sz w:val="20"/>
                <w:szCs w:val="20"/>
                <w:lang w:val="en-US"/>
              </w:rPr>
            </w:pPr>
          </w:p>
          <w:p w:rsidR="007A3E6C" w:rsidRDefault="007A3E6C" w:rsidP="007A3E6C">
            <w:pPr>
              <w:pStyle w:val="Standard"/>
              <w:spacing w:after="0" w:line="100" w:lineRule="atLeast"/>
              <w:ind w:right="459"/>
              <w:jc w:val="both"/>
              <w:rPr>
                <w:rFonts w:ascii="Calibri" w:eastAsia="Calibri" w:hAnsi="Calibri"/>
                <w:sz w:val="20"/>
                <w:szCs w:val="20"/>
                <w:lang w:val="en-US"/>
              </w:rPr>
            </w:pPr>
          </w:p>
          <w:p w:rsidR="007A3E6C" w:rsidRDefault="007A3E6C" w:rsidP="007A3E6C">
            <w:pPr>
              <w:pStyle w:val="Standard"/>
              <w:spacing w:after="0" w:line="100" w:lineRule="atLeast"/>
              <w:ind w:right="459"/>
              <w:jc w:val="both"/>
              <w:rPr>
                <w:rFonts w:ascii="Calibri" w:eastAsia="Calibri" w:hAnsi="Calibri"/>
                <w:sz w:val="20"/>
                <w:szCs w:val="20"/>
                <w:lang w:val="en-US"/>
              </w:rPr>
            </w:pPr>
          </w:p>
          <w:p w:rsidR="007A3E6C" w:rsidRDefault="007A3E6C" w:rsidP="007A3E6C">
            <w:pPr>
              <w:pStyle w:val="Standard"/>
              <w:spacing w:after="0" w:line="100" w:lineRule="atLeast"/>
              <w:ind w:right="459"/>
              <w:jc w:val="both"/>
              <w:rPr>
                <w:rFonts w:ascii="Calibri" w:hAnsi="Calibri"/>
                <w:sz w:val="20"/>
                <w:szCs w:val="20"/>
                <w:lang w:val="en-US"/>
              </w:rPr>
            </w:pPr>
            <w:r>
              <w:rPr>
                <w:rFonts w:ascii="Calibri" w:hAnsi="Calibri"/>
                <w:sz w:val="20"/>
                <w:szCs w:val="20"/>
                <w:lang w:val="en-US"/>
              </w:rPr>
              <w:t xml:space="preserve">A bat and a ball together cost $1.10. The bat costs $1. </w:t>
            </w:r>
          </w:p>
          <w:p w:rsidR="007A3E6C" w:rsidRDefault="007A3E6C" w:rsidP="007A3E6C">
            <w:pPr>
              <w:pStyle w:val="Standard"/>
              <w:spacing w:after="0" w:line="100" w:lineRule="atLeast"/>
              <w:ind w:right="459"/>
              <w:jc w:val="both"/>
              <w:rPr>
                <w:rFonts w:ascii="Calibri" w:hAnsi="Calibri"/>
                <w:sz w:val="20"/>
                <w:szCs w:val="20"/>
                <w:lang w:val="en-US"/>
              </w:rPr>
            </w:pPr>
            <w:r>
              <w:rPr>
                <w:rFonts w:ascii="Calibri" w:hAnsi="Calibri"/>
                <w:sz w:val="20"/>
                <w:szCs w:val="20"/>
                <w:lang w:val="en-US"/>
              </w:rPr>
              <w:t>How much does the ball cost? _________</w:t>
            </w:r>
          </w:p>
          <w:p w:rsidR="007A3E6C" w:rsidRDefault="007A3E6C" w:rsidP="007A3E6C">
            <w:pPr>
              <w:pStyle w:val="Standard"/>
              <w:spacing w:after="0" w:line="100" w:lineRule="atLeast"/>
              <w:ind w:right="459"/>
              <w:jc w:val="both"/>
              <w:rPr>
                <w:rFonts w:ascii="Calibri" w:hAnsi="Calibri"/>
                <w:sz w:val="20"/>
                <w:szCs w:val="20"/>
                <w:lang w:val="en-US"/>
              </w:rPr>
            </w:pPr>
          </w:p>
          <w:p w:rsidR="007A3E6C" w:rsidRPr="009E4315" w:rsidRDefault="007A3E6C" w:rsidP="007A3E6C">
            <w:pPr>
              <w:pStyle w:val="Standard"/>
              <w:spacing w:after="0" w:line="100" w:lineRule="atLeast"/>
              <w:ind w:right="459"/>
              <w:jc w:val="both"/>
              <w:rPr>
                <w:rFonts w:ascii="Calibri" w:hAnsi="Calibri"/>
                <w:sz w:val="20"/>
                <w:szCs w:val="20"/>
                <w:lang w:val="en-US"/>
              </w:rPr>
            </w:pPr>
            <w:r>
              <w:rPr>
                <w:rFonts w:ascii="Calibri" w:hAnsi="Calibri"/>
                <w:sz w:val="20"/>
                <w:szCs w:val="20"/>
                <w:lang w:val="en-US"/>
              </w:rPr>
              <w:t>(* = 10 cents, + = 10 cents)</w:t>
            </w:r>
          </w:p>
        </w:tc>
      </w:tr>
    </w:tbl>
    <w:p w:rsidR="007A3E6C" w:rsidRPr="00A05B18" w:rsidRDefault="00C12150" w:rsidP="007A3E6C">
      <w:pPr>
        <w:spacing w:after="0"/>
        <w:rPr>
          <w:rFonts w:cs="Arial"/>
          <w:i/>
        </w:rPr>
      </w:pPr>
      <w:r>
        <w:rPr>
          <w:rFonts w:cs="Arial"/>
          <w:i/>
        </w:rPr>
        <w:lastRenderedPageBreak/>
        <w:t>* = logical</w:t>
      </w:r>
      <w:r w:rsidR="007A3E6C" w:rsidRPr="00A05B18">
        <w:rPr>
          <w:rFonts w:cs="Arial"/>
          <w:i/>
        </w:rPr>
        <w:t xml:space="preserve"> response, + = heuristic response</w:t>
      </w:r>
    </w:p>
    <w:p w:rsidR="007A3E6C" w:rsidRPr="001C2E76" w:rsidRDefault="007A3E6C" w:rsidP="003854CE">
      <w:pPr>
        <w:spacing w:after="0" w:line="360" w:lineRule="auto"/>
        <w:jc w:val="center"/>
        <w:rPr>
          <w:b/>
          <w:sz w:val="24"/>
          <w:szCs w:val="24"/>
        </w:rPr>
      </w:pPr>
    </w:p>
    <w:sectPr w:rsidR="007A3E6C" w:rsidRPr="001C2E7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B5A" w:rsidRDefault="00234B5A" w:rsidP="00CE7990">
      <w:pPr>
        <w:spacing w:after="0" w:line="240" w:lineRule="auto"/>
      </w:pPr>
      <w:r>
        <w:separator/>
      </w:r>
    </w:p>
  </w:endnote>
  <w:endnote w:type="continuationSeparator" w:id="0">
    <w:p w:rsidR="00234B5A" w:rsidRDefault="00234B5A" w:rsidP="00CE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B5A" w:rsidRDefault="00234B5A" w:rsidP="00CE7990">
      <w:pPr>
        <w:spacing w:after="0" w:line="240" w:lineRule="auto"/>
      </w:pPr>
      <w:r>
        <w:separator/>
      </w:r>
    </w:p>
  </w:footnote>
  <w:footnote w:type="continuationSeparator" w:id="0">
    <w:p w:rsidR="00234B5A" w:rsidRDefault="00234B5A" w:rsidP="00CE7990">
      <w:pPr>
        <w:spacing w:after="0" w:line="240" w:lineRule="auto"/>
      </w:pPr>
      <w:r>
        <w:continuationSeparator/>
      </w:r>
    </w:p>
  </w:footnote>
  <w:footnote w:id="1">
    <w:p w:rsidR="0021099C" w:rsidRDefault="0021099C">
      <w:pPr>
        <w:pStyle w:val="FootnoteText"/>
      </w:pPr>
      <w:r>
        <w:rPr>
          <w:rStyle w:val="FootnoteReference"/>
        </w:rPr>
        <w:footnoteRef/>
      </w:r>
      <w:r>
        <w:t xml:space="preserve"> For those who haven’t seen the scene yet, check </w:t>
      </w:r>
      <w:hyperlink r:id="rId1" w:history="1">
        <w:r w:rsidRPr="00765F02">
          <w:rPr>
            <w:rStyle w:val="Hyperlink"/>
          </w:rPr>
          <w:t>https://www.youtube.com/watch?v=4xgx4k83zzc</w:t>
        </w:r>
      </w:hyperlink>
      <w:r>
        <w:t xml:space="preserve"> </w:t>
      </w:r>
    </w:p>
  </w:footnote>
  <w:footnote w:id="2">
    <w:p w:rsidR="0021099C" w:rsidRPr="00A2566E" w:rsidRDefault="0021099C" w:rsidP="00BB2396">
      <w:pPr>
        <w:spacing w:after="0" w:line="240" w:lineRule="auto"/>
        <w:jc w:val="both"/>
        <w:rPr>
          <w:sz w:val="20"/>
          <w:szCs w:val="20"/>
        </w:rPr>
      </w:pPr>
      <w:r w:rsidRPr="00A2566E">
        <w:rPr>
          <w:rStyle w:val="FootnoteReference"/>
          <w:sz w:val="20"/>
          <w:szCs w:val="20"/>
        </w:rPr>
        <w:footnoteRef/>
      </w:r>
      <w:r w:rsidRPr="00A2566E">
        <w:rPr>
          <w:sz w:val="20"/>
          <w:szCs w:val="20"/>
        </w:rPr>
        <w:t xml:space="preserve"> For completeness, the expert reader might want to note that I will be using the label “correct” or “logical” response as a handy shortcut to refer to “the response that has traditionally been considered as correct or normative according to standard logic or probability theory”.  The appropriateness of these traditional norms has sometimes been questioned in the reasoning field (e.g., see </w:t>
      </w:r>
      <w:proofErr w:type="spellStart"/>
      <w:r w:rsidRPr="00A2566E">
        <w:rPr>
          <w:sz w:val="20"/>
          <w:szCs w:val="20"/>
        </w:rPr>
        <w:t>Stanovich</w:t>
      </w:r>
      <w:proofErr w:type="spellEnd"/>
      <w:r w:rsidRPr="00A2566E">
        <w:rPr>
          <w:sz w:val="20"/>
          <w:szCs w:val="20"/>
        </w:rPr>
        <w:t xml:space="preserve"> &amp; West, 2000, for a review). Under this interpretation, the heuristic response should not be labeled as “incorrect” or “biased”. For the sake of simplicity I stick to the traditional labeling. In the same vein, I use the term “logical” as a general header to refer both to standard logic and probability theory.</w:t>
      </w:r>
    </w:p>
    <w:p w:rsidR="0021099C" w:rsidRDefault="0021099C">
      <w:pPr>
        <w:pStyle w:val="FootnoteText"/>
      </w:pPr>
    </w:p>
  </w:footnote>
  <w:footnote w:id="3">
    <w:p w:rsidR="0021099C" w:rsidRPr="00A2566E" w:rsidRDefault="0021099C" w:rsidP="00A2566E">
      <w:pPr>
        <w:pStyle w:val="FootnoteText"/>
        <w:jc w:val="both"/>
      </w:pPr>
      <w:r w:rsidRPr="00A2566E">
        <w:rPr>
          <w:rStyle w:val="FootnoteReference"/>
        </w:rPr>
        <w:footnoteRef/>
      </w:r>
      <w:r w:rsidRPr="00A2566E">
        <w:t xml:space="preserve"> </w:t>
      </w:r>
      <w:r w:rsidRPr="00A2566E">
        <w:rPr>
          <w:lang w:val="en-GB"/>
        </w:rPr>
        <w:t>The autonomic nervous system regulates bodily functions such as heart rate, respiration, body temperature, and is known to be involved in emotional expression</w:t>
      </w:r>
      <w:r>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2B9B"/>
    <w:multiLevelType w:val="hybridMultilevel"/>
    <w:tmpl w:val="6EFAED0E"/>
    <w:lvl w:ilvl="0" w:tplc="627A62D2">
      <w:start w:val="1"/>
      <w:numFmt w:val="lowerLetter"/>
      <w:lvlText w:val="%1."/>
      <w:lvlJc w:val="left"/>
      <w:pPr>
        <w:tabs>
          <w:tab w:val="num" w:pos="1440"/>
        </w:tabs>
        <w:ind w:left="1440" w:hanging="360"/>
      </w:pPr>
      <w:rPr>
        <w:rFonts w:hint="default"/>
      </w:rPr>
    </w:lvl>
    <w:lvl w:ilvl="1" w:tplc="04130019" w:tentative="1">
      <w:start w:val="1"/>
      <w:numFmt w:val="lowerLetter"/>
      <w:lvlText w:val="%2."/>
      <w:lvlJc w:val="left"/>
      <w:pPr>
        <w:tabs>
          <w:tab w:val="num" w:pos="2160"/>
        </w:tabs>
        <w:ind w:left="2160" w:hanging="360"/>
      </w:pPr>
    </w:lvl>
    <w:lvl w:ilvl="2" w:tplc="0413001B" w:tentative="1">
      <w:start w:val="1"/>
      <w:numFmt w:val="lowerRoman"/>
      <w:lvlText w:val="%3."/>
      <w:lvlJc w:val="right"/>
      <w:pPr>
        <w:tabs>
          <w:tab w:val="num" w:pos="2880"/>
        </w:tabs>
        <w:ind w:left="2880" w:hanging="180"/>
      </w:pPr>
    </w:lvl>
    <w:lvl w:ilvl="3" w:tplc="0413000F" w:tentative="1">
      <w:start w:val="1"/>
      <w:numFmt w:val="decimal"/>
      <w:lvlText w:val="%4."/>
      <w:lvlJc w:val="left"/>
      <w:pPr>
        <w:tabs>
          <w:tab w:val="num" w:pos="3600"/>
        </w:tabs>
        <w:ind w:left="3600" w:hanging="360"/>
      </w:pPr>
    </w:lvl>
    <w:lvl w:ilvl="4" w:tplc="04130019" w:tentative="1">
      <w:start w:val="1"/>
      <w:numFmt w:val="lowerLetter"/>
      <w:lvlText w:val="%5."/>
      <w:lvlJc w:val="left"/>
      <w:pPr>
        <w:tabs>
          <w:tab w:val="num" w:pos="4320"/>
        </w:tabs>
        <w:ind w:left="4320" w:hanging="360"/>
      </w:pPr>
    </w:lvl>
    <w:lvl w:ilvl="5" w:tplc="0413001B" w:tentative="1">
      <w:start w:val="1"/>
      <w:numFmt w:val="lowerRoman"/>
      <w:lvlText w:val="%6."/>
      <w:lvlJc w:val="right"/>
      <w:pPr>
        <w:tabs>
          <w:tab w:val="num" w:pos="5040"/>
        </w:tabs>
        <w:ind w:left="5040" w:hanging="180"/>
      </w:pPr>
    </w:lvl>
    <w:lvl w:ilvl="6" w:tplc="0413000F" w:tentative="1">
      <w:start w:val="1"/>
      <w:numFmt w:val="decimal"/>
      <w:lvlText w:val="%7."/>
      <w:lvlJc w:val="left"/>
      <w:pPr>
        <w:tabs>
          <w:tab w:val="num" w:pos="5760"/>
        </w:tabs>
        <w:ind w:left="5760" w:hanging="360"/>
      </w:pPr>
    </w:lvl>
    <w:lvl w:ilvl="7" w:tplc="04130019" w:tentative="1">
      <w:start w:val="1"/>
      <w:numFmt w:val="lowerLetter"/>
      <w:lvlText w:val="%8."/>
      <w:lvlJc w:val="left"/>
      <w:pPr>
        <w:tabs>
          <w:tab w:val="num" w:pos="6480"/>
        </w:tabs>
        <w:ind w:left="6480" w:hanging="360"/>
      </w:pPr>
    </w:lvl>
    <w:lvl w:ilvl="8" w:tplc="0413001B" w:tentative="1">
      <w:start w:val="1"/>
      <w:numFmt w:val="lowerRoman"/>
      <w:lvlText w:val="%9."/>
      <w:lvlJc w:val="right"/>
      <w:pPr>
        <w:tabs>
          <w:tab w:val="num" w:pos="7200"/>
        </w:tabs>
        <w:ind w:left="7200" w:hanging="180"/>
      </w:pPr>
    </w:lvl>
  </w:abstractNum>
  <w:abstractNum w:abstractNumId="1">
    <w:nsid w:val="37266FC6"/>
    <w:multiLevelType w:val="hybridMultilevel"/>
    <w:tmpl w:val="6EFAED0E"/>
    <w:lvl w:ilvl="0" w:tplc="627A62D2">
      <w:start w:val="1"/>
      <w:numFmt w:val="lowerLetter"/>
      <w:lvlText w:val="%1."/>
      <w:lvlJc w:val="left"/>
      <w:pPr>
        <w:tabs>
          <w:tab w:val="num" w:pos="1440"/>
        </w:tabs>
        <w:ind w:left="1440" w:hanging="360"/>
      </w:pPr>
      <w:rPr>
        <w:rFonts w:hint="default"/>
      </w:rPr>
    </w:lvl>
    <w:lvl w:ilvl="1" w:tplc="04130019" w:tentative="1">
      <w:start w:val="1"/>
      <w:numFmt w:val="lowerLetter"/>
      <w:lvlText w:val="%2."/>
      <w:lvlJc w:val="left"/>
      <w:pPr>
        <w:tabs>
          <w:tab w:val="num" w:pos="2160"/>
        </w:tabs>
        <w:ind w:left="2160" w:hanging="360"/>
      </w:pPr>
    </w:lvl>
    <w:lvl w:ilvl="2" w:tplc="0413001B" w:tentative="1">
      <w:start w:val="1"/>
      <w:numFmt w:val="lowerRoman"/>
      <w:lvlText w:val="%3."/>
      <w:lvlJc w:val="right"/>
      <w:pPr>
        <w:tabs>
          <w:tab w:val="num" w:pos="2880"/>
        </w:tabs>
        <w:ind w:left="2880" w:hanging="180"/>
      </w:pPr>
    </w:lvl>
    <w:lvl w:ilvl="3" w:tplc="0413000F" w:tentative="1">
      <w:start w:val="1"/>
      <w:numFmt w:val="decimal"/>
      <w:lvlText w:val="%4."/>
      <w:lvlJc w:val="left"/>
      <w:pPr>
        <w:tabs>
          <w:tab w:val="num" w:pos="3600"/>
        </w:tabs>
        <w:ind w:left="3600" w:hanging="360"/>
      </w:pPr>
    </w:lvl>
    <w:lvl w:ilvl="4" w:tplc="04130019" w:tentative="1">
      <w:start w:val="1"/>
      <w:numFmt w:val="lowerLetter"/>
      <w:lvlText w:val="%5."/>
      <w:lvlJc w:val="left"/>
      <w:pPr>
        <w:tabs>
          <w:tab w:val="num" w:pos="4320"/>
        </w:tabs>
        <w:ind w:left="4320" w:hanging="360"/>
      </w:pPr>
    </w:lvl>
    <w:lvl w:ilvl="5" w:tplc="0413001B" w:tentative="1">
      <w:start w:val="1"/>
      <w:numFmt w:val="lowerRoman"/>
      <w:lvlText w:val="%6."/>
      <w:lvlJc w:val="right"/>
      <w:pPr>
        <w:tabs>
          <w:tab w:val="num" w:pos="5040"/>
        </w:tabs>
        <w:ind w:left="5040" w:hanging="180"/>
      </w:pPr>
    </w:lvl>
    <w:lvl w:ilvl="6" w:tplc="0413000F" w:tentative="1">
      <w:start w:val="1"/>
      <w:numFmt w:val="decimal"/>
      <w:lvlText w:val="%7."/>
      <w:lvlJc w:val="left"/>
      <w:pPr>
        <w:tabs>
          <w:tab w:val="num" w:pos="5760"/>
        </w:tabs>
        <w:ind w:left="5760" w:hanging="360"/>
      </w:pPr>
    </w:lvl>
    <w:lvl w:ilvl="7" w:tplc="04130019" w:tentative="1">
      <w:start w:val="1"/>
      <w:numFmt w:val="lowerLetter"/>
      <w:lvlText w:val="%8."/>
      <w:lvlJc w:val="left"/>
      <w:pPr>
        <w:tabs>
          <w:tab w:val="num" w:pos="6480"/>
        </w:tabs>
        <w:ind w:left="6480" w:hanging="360"/>
      </w:pPr>
    </w:lvl>
    <w:lvl w:ilvl="8" w:tplc="0413001B" w:tentative="1">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CFA"/>
    <w:rsid w:val="0000217A"/>
    <w:rsid w:val="0000454F"/>
    <w:rsid w:val="0000658B"/>
    <w:rsid w:val="000069DB"/>
    <w:rsid w:val="00006A4E"/>
    <w:rsid w:val="00007866"/>
    <w:rsid w:val="00012023"/>
    <w:rsid w:val="000169DD"/>
    <w:rsid w:val="00016F16"/>
    <w:rsid w:val="0001701C"/>
    <w:rsid w:val="000176D4"/>
    <w:rsid w:val="00020991"/>
    <w:rsid w:val="00021BA2"/>
    <w:rsid w:val="000224F2"/>
    <w:rsid w:val="00023D47"/>
    <w:rsid w:val="0002461E"/>
    <w:rsid w:val="000315DB"/>
    <w:rsid w:val="00032FDC"/>
    <w:rsid w:val="00033505"/>
    <w:rsid w:val="00033ABE"/>
    <w:rsid w:val="000402FD"/>
    <w:rsid w:val="000408F5"/>
    <w:rsid w:val="00040AD0"/>
    <w:rsid w:val="00041BA4"/>
    <w:rsid w:val="00043F8B"/>
    <w:rsid w:val="000476FE"/>
    <w:rsid w:val="00052B6E"/>
    <w:rsid w:val="00052DA7"/>
    <w:rsid w:val="00054359"/>
    <w:rsid w:val="0005581B"/>
    <w:rsid w:val="00057BEE"/>
    <w:rsid w:val="00057F78"/>
    <w:rsid w:val="00061021"/>
    <w:rsid w:val="00061419"/>
    <w:rsid w:val="00062E34"/>
    <w:rsid w:val="00063B46"/>
    <w:rsid w:val="00066018"/>
    <w:rsid w:val="0006649E"/>
    <w:rsid w:val="00066D68"/>
    <w:rsid w:val="000725A7"/>
    <w:rsid w:val="000730F0"/>
    <w:rsid w:val="00074458"/>
    <w:rsid w:val="0007639B"/>
    <w:rsid w:val="00076F62"/>
    <w:rsid w:val="00081C1C"/>
    <w:rsid w:val="00083D80"/>
    <w:rsid w:val="00084BF4"/>
    <w:rsid w:val="00084C80"/>
    <w:rsid w:val="0008554F"/>
    <w:rsid w:val="00085902"/>
    <w:rsid w:val="00087EE9"/>
    <w:rsid w:val="00087EED"/>
    <w:rsid w:val="000904B5"/>
    <w:rsid w:val="00090D3D"/>
    <w:rsid w:val="000920A1"/>
    <w:rsid w:val="000930A6"/>
    <w:rsid w:val="000960E5"/>
    <w:rsid w:val="00097AE2"/>
    <w:rsid w:val="000A1CB2"/>
    <w:rsid w:val="000A3F03"/>
    <w:rsid w:val="000A45ED"/>
    <w:rsid w:val="000A7446"/>
    <w:rsid w:val="000B01B2"/>
    <w:rsid w:val="000B0309"/>
    <w:rsid w:val="000B06BA"/>
    <w:rsid w:val="000B0AAC"/>
    <w:rsid w:val="000B0EEB"/>
    <w:rsid w:val="000B1E8B"/>
    <w:rsid w:val="000B3E30"/>
    <w:rsid w:val="000B4D60"/>
    <w:rsid w:val="000B5C7E"/>
    <w:rsid w:val="000B6638"/>
    <w:rsid w:val="000C0AAC"/>
    <w:rsid w:val="000C0CFF"/>
    <w:rsid w:val="000C1F5F"/>
    <w:rsid w:val="000C5153"/>
    <w:rsid w:val="000D01AA"/>
    <w:rsid w:val="000D4CB6"/>
    <w:rsid w:val="000D4E09"/>
    <w:rsid w:val="000D5744"/>
    <w:rsid w:val="000D6437"/>
    <w:rsid w:val="000D6E71"/>
    <w:rsid w:val="000D71B2"/>
    <w:rsid w:val="000D71E5"/>
    <w:rsid w:val="000D73B8"/>
    <w:rsid w:val="000E12D3"/>
    <w:rsid w:val="000E2E16"/>
    <w:rsid w:val="000E3A29"/>
    <w:rsid w:val="000E3A36"/>
    <w:rsid w:val="000E70B0"/>
    <w:rsid w:val="000E7D34"/>
    <w:rsid w:val="000F0404"/>
    <w:rsid w:val="000F09B7"/>
    <w:rsid w:val="000F0C87"/>
    <w:rsid w:val="000F2875"/>
    <w:rsid w:val="000F315A"/>
    <w:rsid w:val="000F3830"/>
    <w:rsid w:val="000F5E78"/>
    <w:rsid w:val="000F6646"/>
    <w:rsid w:val="00100CA2"/>
    <w:rsid w:val="00101682"/>
    <w:rsid w:val="00102AF1"/>
    <w:rsid w:val="001046A5"/>
    <w:rsid w:val="0010598A"/>
    <w:rsid w:val="001064FA"/>
    <w:rsid w:val="00106FEB"/>
    <w:rsid w:val="00107562"/>
    <w:rsid w:val="00107986"/>
    <w:rsid w:val="001103FF"/>
    <w:rsid w:val="001122FA"/>
    <w:rsid w:val="0011240D"/>
    <w:rsid w:val="001149E8"/>
    <w:rsid w:val="00115C83"/>
    <w:rsid w:val="00115D70"/>
    <w:rsid w:val="001160CC"/>
    <w:rsid w:val="001169B3"/>
    <w:rsid w:val="00120A09"/>
    <w:rsid w:val="001224CD"/>
    <w:rsid w:val="001240AC"/>
    <w:rsid w:val="001247A7"/>
    <w:rsid w:val="00124887"/>
    <w:rsid w:val="00125A09"/>
    <w:rsid w:val="00125A88"/>
    <w:rsid w:val="00127428"/>
    <w:rsid w:val="00127813"/>
    <w:rsid w:val="001305D0"/>
    <w:rsid w:val="00131C2E"/>
    <w:rsid w:val="00131DC8"/>
    <w:rsid w:val="00131FF5"/>
    <w:rsid w:val="00132B09"/>
    <w:rsid w:val="00132E91"/>
    <w:rsid w:val="0013356F"/>
    <w:rsid w:val="00134900"/>
    <w:rsid w:val="00135A51"/>
    <w:rsid w:val="00136963"/>
    <w:rsid w:val="00136A29"/>
    <w:rsid w:val="00136DB5"/>
    <w:rsid w:val="00137603"/>
    <w:rsid w:val="0014015B"/>
    <w:rsid w:val="00140839"/>
    <w:rsid w:val="00144735"/>
    <w:rsid w:val="001447A3"/>
    <w:rsid w:val="001455E3"/>
    <w:rsid w:val="00145BC9"/>
    <w:rsid w:val="001500A6"/>
    <w:rsid w:val="00150EB4"/>
    <w:rsid w:val="00151713"/>
    <w:rsid w:val="0015602C"/>
    <w:rsid w:val="00156494"/>
    <w:rsid w:val="00156FF0"/>
    <w:rsid w:val="001604EC"/>
    <w:rsid w:val="00160D7C"/>
    <w:rsid w:val="001612E5"/>
    <w:rsid w:val="00161A03"/>
    <w:rsid w:val="00161DF3"/>
    <w:rsid w:val="001634BA"/>
    <w:rsid w:val="00165E61"/>
    <w:rsid w:val="00166761"/>
    <w:rsid w:val="00166B04"/>
    <w:rsid w:val="00166C6B"/>
    <w:rsid w:val="00167BB4"/>
    <w:rsid w:val="001735E0"/>
    <w:rsid w:val="00173B78"/>
    <w:rsid w:val="00174442"/>
    <w:rsid w:val="00174F9F"/>
    <w:rsid w:val="001762C8"/>
    <w:rsid w:val="00176406"/>
    <w:rsid w:val="00176EC3"/>
    <w:rsid w:val="001807E2"/>
    <w:rsid w:val="00181041"/>
    <w:rsid w:val="00182F57"/>
    <w:rsid w:val="0018629F"/>
    <w:rsid w:val="0018791A"/>
    <w:rsid w:val="00187A18"/>
    <w:rsid w:val="00190CE1"/>
    <w:rsid w:val="00190D7C"/>
    <w:rsid w:val="00191317"/>
    <w:rsid w:val="00192683"/>
    <w:rsid w:val="00192695"/>
    <w:rsid w:val="00196444"/>
    <w:rsid w:val="001A08AF"/>
    <w:rsid w:val="001A1C72"/>
    <w:rsid w:val="001A1DC3"/>
    <w:rsid w:val="001A1F7C"/>
    <w:rsid w:val="001A2E17"/>
    <w:rsid w:val="001A5356"/>
    <w:rsid w:val="001A60EB"/>
    <w:rsid w:val="001A67E5"/>
    <w:rsid w:val="001A699E"/>
    <w:rsid w:val="001B4EF0"/>
    <w:rsid w:val="001B5801"/>
    <w:rsid w:val="001B5B1A"/>
    <w:rsid w:val="001B77D2"/>
    <w:rsid w:val="001C041C"/>
    <w:rsid w:val="001C0D1C"/>
    <w:rsid w:val="001C0DCC"/>
    <w:rsid w:val="001C2E76"/>
    <w:rsid w:val="001C3270"/>
    <w:rsid w:val="001C3E57"/>
    <w:rsid w:val="001C4780"/>
    <w:rsid w:val="001C78B7"/>
    <w:rsid w:val="001D025A"/>
    <w:rsid w:val="001D0783"/>
    <w:rsid w:val="001D2171"/>
    <w:rsid w:val="001D248C"/>
    <w:rsid w:val="001D2FBD"/>
    <w:rsid w:val="001D346F"/>
    <w:rsid w:val="001D4966"/>
    <w:rsid w:val="001D524D"/>
    <w:rsid w:val="001D6D44"/>
    <w:rsid w:val="001E03FB"/>
    <w:rsid w:val="001E21F6"/>
    <w:rsid w:val="001E3675"/>
    <w:rsid w:val="001E3884"/>
    <w:rsid w:val="001E52FF"/>
    <w:rsid w:val="001E5C31"/>
    <w:rsid w:val="001E6391"/>
    <w:rsid w:val="001E68BD"/>
    <w:rsid w:val="001E7D02"/>
    <w:rsid w:val="001F0011"/>
    <w:rsid w:val="001F11D6"/>
    <w:rsid w:val="001F34FB"/>
    <w:rsid w:val="001F6665"/>
    <w:rsid w:val="00200685"/>
    <w:rsid w:val="00200B14"/>
    <w:rsid w:val="002016B6"/>
    <w:rsid w:val="002017CE"/>
    <w:rsid w:val="0020381D"/>
    <w:rsid w:val="002041BF"/>
    <w:rsid w:val="0020453C"/>
    <w:rsid w:val="00205041"/>
    <w:rsid w:val="002056E8"/>
    <w:rsid w:val="0020657D"/>
    <w:rsid w:val="00207E16"/>
    <w:rsid w:val="0021099C"/>
    <w:rsid w:val="00210FE9"/>
    <w:rsid w:val="00211028"/>
    <w:rsid w:val="00211A28"/>
    <w:rsid w:val="0021283C"/>
    <w:rsid w:val="00214D8B"/>
    <w:rsid w:val="002164AC"/>
    <w:rsid w:val="00216D4D"/>
    <w:rsid w:val="002172EE"/>
    <w:rsid w:val="00217351"/>
    <w:rsid w:val="00220CA7"/>
    <w:rsid w:val="00222188"/>
    <w:rsid w:val="00222A75"/>
    <w:rsid w:val="002233BF"/>
    <w:rsid w:val="002239E3"/>
    <w:rsid w:val="00223CCD"/>
    <w:rsid w:val="002241A9"/>
    <w:rsid w:val="00225EA9"/>
    <w:rsid w:val="0022710F"/>
    <w:rsid w:val="002272CD"/>
    <w:rsid w:val="00227866"/>
    <w:rsid w:val="002307F8"/>
    <w:rsid w:val="002314BA"/>
    <w:rsid w:val="00231B9A"/>
    <w:rsid w:val="00231DB8"/>
    <w:rsid w:val="00232840"/>
    <w:rsid w:val="00233B12"/>
    <w:rsid w:val="00234B5A"/>
    <w:rsid w:val="002361FB"/>
    <w:rsid w:val="00237A88"/>
    <w:rsid w:val="002404AE"/>
    <w:rsid w:val="00241826"/>
    <w:rsid w:val="00241B3C"/>
    <w:rsid w:val="00243776"/>
    <w:rsid w:val="00244A86"/>
    <w:rsid w:val="00245489"/>
    <w:rsid w:val="0024660F"/>
    <w:rsid w:val="00247ED2"/>
    <w:rsid w:val="0025189E"/>
    <w:rsid w:val="002534EA"/>
    <w:rsid w:val="002549FE"/>
    <w:rsid w:val="00255ED1"/>
    <w:rsid w:val="002569E5"/>
    <w:rsid w:val="0026006D"/>
    <w:rsid w:val="00260752"/>
    <w:rsid w:val="00260B87"/>
    <w:rsid w:val="00261609"/>
    <w:rsid w:val="00262840"/>
    <w:rsid w:val="00262992"/>
    <w:rsid w:val="00263D38"/>
    <w:rsid w:val="00264BF8"/>
    <w:rsid w:val="00267443"/>
    <w:rsid w:val="0026746F"/>
    <w:rsid w:val="00267BAA"/>
    <w:rsid w:val="0027287B"/>
    <w:rsid w:val="00272F7D"/>
    <w:rsid w:val="002756FE"/>
    <w:rsid w:val="00275C30"/>
    <w:rsid w:val="00275D72"/>
    <w:rsid w:val="002763D6"/>
    <w:rsid w:val="00276EA3"/>
    <w:rsid w:val="00280C1F"/>
    <w:rsid w:val="00280ECE"/>
    <w:rsid w:val="0028140D"/>
    <w:rsid w:val="00281EFD"/>
    <w:rsid w:val="002820CB"/>
    <w:rsid w:val="002831A6"/>
    <w:rsid w:val="002841B1"/>
    <w:rsid w:val="00285DDB"/>
    <w:rsid w:val="0028625F"/>
    <w:rsid w:val="00286944"/>
    <w:rsid w:val="00286C9A"/>
    <w:rsid w:val="00286F81"/>
    <w:rsid w:val="00286FCD"/>
    <w:rsid w:val="0028754C"/>
    <w:rsid w:val="00287C75"/>
    <w:rsid w:val="002909E7"/>
    <w:rsid w:val="00290F15"/>
    <w:rsid w:val="00295BA7"/>
    <w:rsid w:val="0029629A"/>
    <w:rsid w:val="00296733"/>
    <w:rsid w:val="00297BE1"/>
    <w:rsid w:val="002A0FDE"/>
    <w:rsid w:val="002A2305"/>
    <w:rsid w:val="002A258C"/>
    <w:rsid w:val="002A2DB5"/>
    <w:rsid w:val="002A3030"/>
    <w:rsid w:val="002A46F4"/>
    <w:rsid w:val="002A4FDA"/>
    <w:rsid w:val="002A58DB"/>
    <w:rsid w:val="002A65A8"/>
    <w:rsid w:val="002A6BF4"/>
    <w:rsid w:val="002A79B6"/>
    <w:rsid w:val="002B0378"/>
    <w:rsid w:val="002B14F2"/>
    <w:rsid w:val="002B208F"/>
    <w:rsid w:val="002B3C4A"/>
    <w:rsid w:val="002B4B9B"/>
    <w:rsid w:val="002B5308"/>
    <w:rsid w:val="002B5A64"/>
    <w:rsid w:val="002B6CDD"/>
    <w:rsid w:val="002B73F5"/>
    <w:rsid w:val="002B78B5"/>
    <w:rsid w:val="002B7F94"/>
    <w:rsid w:val="002C08AB"/>
    <w:rsid w:val="002C169C"/>
    <w:rsid w:val="002C25F0"/>
    <w:rsid w:val="002C5380"/>
    <w:rsid w:val="002D07A4"/>
    <w:rsid w:val="002D098C"/>
    <w:rsid w:val="002D17D4"/>
    <w:rsid w:val="002D2EB4"/>
    <w:rsid w:val="002D40E7"/>
    <w:rsid w:val="002D4532"/>
    <w:rsid w:val="002D58B1"/>
    <w:rsid w:val="002D5C78"/>
    <w:rsid w:val="002D6642"/>
    <w:rsid w:val="002D6795"/>
    <w:rsid w:val="002E1C03"/>
    <w:rsid w:val="002E5696"/>
    <w:rsid w:val="002E5CCF"/>
    <w:rsid w:val="002F0ADB"/>
    <w:rsid w:val="002F0FD5"/>
    <w:rsid w:val="002F12C3"/>
    <w:rsid w:val="002F196E"/>
    <w:rsid w:val="002F24B6"/>
    <w:rsid w:val="002F30CE"/>
    <w:rsid w:val="002F46A7"/>
    <w:rsid w:val="002F4778"/>
    <w:rsid w:val="002F56F2"/>
    <w:rsid w:val="002F630C"/>
    <w:rsid w:val="002F7608"/>
    <w:rsid w:val="00300AF1"/>
    <w:rsid w:val="00301BB3"/>
    <w:rsid w:val="00301C07"/>
    <w:rsid w:val="00303A42"/>
    <w:rsid w:val="0030590D"/>
    <w:rsid w:val="003061E3"/>
    <w:rsid w:val="00307092"/>
    <w:rsid w:val="00307A16"/>
    <w:rsid w:val="003103B6"/>
    <w:rsid w:val="00310A7F"/>
    <w:rsid w:val="003112DD"/>
    <w:rsid w:val="003149BC"/>
    <w:rsid w:val="00315350"/>
    <w:rsid w:val="00317386"/>
    <w:rsid w:val="00317DF2"/>
    <w:rsid w:val="0032050F"/>
    <w:rsid w:val="003216DD"/>
    <w:rsid w:val="00321E98"/>
    <w:rsid w:val="003225E1"/>
    <w:rsid w:val="00323420"/>
    <w:rsid w:val="00324268"/>
    <w:rsid w:val="00324744"/>
    <w:rsid w:val="00325FD3"/>
    <w:rsid w:val="00326161"/>
    <w:rsid w:val="003267BA"/>
    <w:rsid w:val="003279F8"/>
    <w:rsid w:val="003304F4"/>
    <w:rsid w:val="0033094E"/>
    <w:rsid w:val="003334B1"/>
    <w:rsid w:val="00333C15"/>
    <w:rsid w:val="00334D8B"/>
    <w:rsid w:val="00335211"/>
    <w:rsid w:val="0033649D"/>
    <w:rsid w:val="0033700B"/>
    <w:rsid w:val="0033767F"/>
    <w:rsid w:val="0034031F"/>
    <w:rsid w:val="00341506"/>
    <w:rsid w:val="00342FB2"/>
    <w:rsid w:val="003448CB"/>
    <w:rsid w:val="0034540D"/>
    <w:rsid w:val="00347DB6"/>
    <w:rsid w:val="00347F10"/>
    <w:rsid w:val="00350408"/>
    <w:rsid w:val="003525A4"/>
    <w:rsid w:val="00352A55"/>
    <w:rsid w:val="00352C90"/>
    <w:rsid w:val="003536F8"/>
    <w:rsid w:val="00354C63"/>
    <w:rsid w:val="00355317"/>
    <w:rsid w:val="00355708"/>
    <w:rsid w:val="00355EAA"/>
    <w:rsid w:val="00356273"/>
    <w:rsid w:val="00356AEB"/>
    <w:rsid w:val="00361D1B"/>
    <w:rsid w:val="003634F0"/>
    <w:rsid w:val="003664F6"/>
    <w:rsid w:val="00366FE9"/>
    <w:rsid w:val="00371693"/>
    <w:rsid w:val="00374F39"/>
    <w:rsid w:val="00376C9A"/>
    <w:rsid w:val="00377BE8"/>
    <w:rsid w:val="00377E79"/>
    <w:rsid w:val="0038006A"/>
    <w:rsid w:val="0038187F"/>
    <w:rsid w:val="003820B4"/>
    <w:rsid w:val="0038249C"/>
    <w:rsid w:val="0038277E"/>
    <w:rsid w:val="00382BD5"/>
    <w:rsid w:val="00382F34"/>
    <w:rsid w:val="00383707"/>
    <w:rsid w:val="003854CE"/>
    <w:rsid w:val="00385B01"/>
    <w:rsid w:val="003870AA"/>
    <w:rsid w:val="00390358"/>
    <w:rsid w:val="003914FE"/>
    <w:rsid w:val="0039303E"/>
    <w:rsid w:val="00394742"/>
    <w:rsid w:val="00395286"/>
    <w:rsid w:val="00396B46"/>
    <w:rsid w:val="0039759C"/>
    <w:rsid w:val="003A0526"/>
    <w:rsid w:val="003A0CD7"/>
    <w:rsid w:val="003A10A6"/>
    <w:rsid w:val="003A1D8F"/>
    <w:rsid w:val="003A37B4"/>
    <w:rsid w:val="003A386E"/>
    <w:rsid w:val="003A4C49"/>
    <w:rsid w:val="003A5928"/>
    <w:rsid w:val="003A710E"/>
    <w:rsid w:val="003B067A"/>
    <w:rsid w:val="003B0D7E"/>
    <w:rsid w:val="003B16EF"/>
    <w:rsid w:val="003B3670"/>
    <w:rsid w:val="003B4C11"/>
    <w:rsid w:val="003B587D"/>
    <w:rsid w:val="003B5FC3"/>
    <w:rsid w:val="003B6262"/>
    <w:rsid w:val="003B66C8"/>
    <w:rsid w:val="003C00EB"/>
    <w:rsid w:val="003C104A"/>
    <w:rsid w:val="003C2DAC"/>
    <w:rsid w:val="003C44DF"/>
    <w:rsid w:val="003C49ED"/>
    <w:rsid w:val="003D007E"/>
    <w:rsid w:val="003D01BB"/>
    <w:rsid w:val="003D0593"/>
    <w:rsid w:val="003D0827"/>
    <w:rsid w:val="003D1456"/>
    <w:rsid w:val="003D1B02"/>
    <w:rsid w:val="003D1BC7"/>
    <w:rsid w:val="003D2E36"/>
    <w:rsid w:val="003D3EC6"/>
    <w:rsid w:val="003D5923"/>
    <w:rsid w:val="003D62FE"/>
    <w:rsid w:val="003D699A"/>
    <w:rsid w:val="003D73DC"/>
    <w:rsid w:val="003D767D"/>
    <w:rsid w:val="003E2B33"/>
    <w:rsid w:val="003E2D43"/>
    <w:rsid w:val="003E4238"/>
    <w:rsid w:val="003E6B2E"/>
    <w:rsid w:val="003E79BD"/>
    <w:rsid w:val="003E7FFE"/>
    <w:rsid w:val="003F0469"/>
    <w:rsid w:val="003F0767"/>
    <w:rsid w:val="003F242A"/>
    <w:rsid w:val="003F42FF"/>
    <w:rsid w:val="003F5932"/>
    <w:rsid w:val="003F6CA3"/>
    <w:rsid w:val="004002FF"/>
    <w:rsid w:val="00400878"/>
    <w:rsid w:val="00400AA2"/>
    <w:rsid w:val="0040181F"/>
    <w:rsid w:val="00402AA2"/>
    <w:rsid w:val="00403510"/>
    <w:rsid w:val="00403641"/>
    <w:rsid w:val="004043F6"/>
    <w:rsid w:val="00407051"/>
    <w:rsid w:val="004103BC"/>
    <w:rsid w:val="0041114E"/>
    <w:rsid w:val="004111A8"/>
    <w:rsid w:val="0041209B"/>
    <w:rsid w:val="004127B2"/>
    <w:rsid w:val="00414033"/>
    <w:rsid w:val="004148DD"/>
    <w:rsid w:val="004155FC"/>
    <w:rsid w:val="004178D7"/>
    <w:rsid w:val="00417B79"/>
    <w:rsid w:val="00417E04"/>
    <w:rsid w:val="00420930"/>
    <w:rsid w:val="00421DF3"/>
    <w:rsid w:val="00421FC8"/>
    <w:rsid w:val="0042490A"/>
    <w:rsid w:val="00424B33"/>
    <w:rsid w:val="00431395"/>
    <w:rsid w:val="00431A30"/>
    <w:rsid w:val="0043515A"/>
    <w:rsid w:val="0043605E"/>
    <w:rsid w:val="0043611E"/>
    <w:rsid w:val="00436444"/>
    <w:rsid w:val="00436A76"/>
    <w:rsid w:val="00437B53"/>
    <w:rsid w:val="00440024"/>
    <w:rsid w:val="00440BCF"/>
    <w:rsid w:val="00443D07"/>
    <w:rsid w:val="00444235"/>
    <w:rsid w:val="0044582A"/>
    <w:rsid w:val="00445FF7"/>
    <w:rsid w:val="00446952"/>
    <w:rsid w:val="00446F24"/>
    <w:rsid w:val="00447008"/>
    <w:rsid w:val="00453925"/>
    <w:rsid w:val="00453B86"/>
    <w:rsid w:val="004548E7"/>
    <w:rsid w:val="0045738E"/>
    <w:rsid w:val="004607A9"/>
    <w:rsid w:val="00460C48"/>
    <w:rsid w:val="00460C96"/>
    <w:rsid w:val="00461738"/>
    <w:rsid w:val="00461771"/>
    <w:rsid w:val="004623F5"/>
    <w:rsid w:val="00462C77"/>
    <w:rsid w:val="004632FB"/>
    <w:rsid w:val="00463971"/>
    <w:rsid w:val="004643C3"/>
    <w:rsid w:val="00464C04"/>
    <w:rsid w:val="00465320"/>
    <w:rsid w:val="0046613C"/>
    <w:rsid w:val="00466768"/>
    <w:rsid w:val="00466AC5"/>
    <w:rsid w:val="00466FC1"/>
    <w:rsid w:val="0046756E"/>
    <w:rsid w:val="00470224"/>
    <w:rsid w:val="004719B0"/>
    <w:rsid w:val="004722DC"/>
    <w:rsid w:val="0047251E"/>
    <w:rsid w:val="004729C0"/>
    <w:rsid w:val="00472AD7"/>
    <w:rsid w:val="00474018"/>
    <w:rsid w:val="00474FD5"/>
    <w:rsid w:val="004751B4"/>
    <w:rsid w:val="00476051"/>
    <w:rsid w:val="004766D7"/>
    <w:rsid w:val="0048090C"/>
    <w:rsid w:val="00481D85"/>
    <w:rsid w:val="0048249A"/>
    <w:rsid w:val="004830D6"/>
    <w:rsid w:val="00484255"/>
    <w:rsid w:val="004843BE"/>
    <w:rsid w:val="00485F76"/>
    <w:rsid w:val="00486849"/>
    <w:rsid w:val="004868F0"/>
    <w:rsid w:val="00486C7E"/>
    <w:rsid w:val="00487373"/>
    <w:rsid w:val="00490C75"/>
    <w:rsid w:val="00492696"/>
    <w:rsid w:val="004939D1"/>
    <w:rsid w:val="00494885"/>
    <w:rsid w:val="00495E20"/>
    <w:rsid w:val="00496171"/>
    <w:rsid w:val="004A0EA1"/>
    <w:rsid w:val="004A174F"/>
    <w:rsid w:val="004A1814"/>
    <w:rsid w:val="004A23B3"/>
    <w:rsid w:val="004A23D2"/>
    <w:rsid w:val="004A2BD8"/>
    <w:rsid w:val="004A6DEE"/>
    <w:rsid w:val="004A6EF1"/>
    <w:rsid w:val="004B01F8"/>
    <w:rsid w:val="004B1C5F"/>
    <w:rsid w:val="004B420F"/>
    <w:rsid w:val="004B75EF"/>
    <w:rsid w:val="004C038F"/>
    <w:rsid w:val="004C1536"/>
    <w:rsid w:val="004C438F"/>
    <w:rsid w:val="004C45FA"/>
    <w:rsid w:val="004D0570"/>
    <w:rsid w:val="004D0CCC"/>
    <w:rsid w:val="004D223C"/>
    <w:rsid w:val="004D294F"/>
    <w:rsid w:val="004D4B20"/>
    <w:rsid w:val="004D4D3C"/>
    <w:rsid w:val="004D542D"/>
    <w:rsid w:val="004D7FE7"/>
    <w:rsid w:val="004E09BA"/>
    <w:rsid w:val="004E2A81"/>
    <w:rsid w:val="004E2ADC"/>
    <w:rsid w:val="004E2CA6"/>
    <w:rsid w:val="004E2CD1"/>
    <w:rsid w:val="004E3347"/>
    <w:rsid w:val="004E5038"/>
    <w:rsid w:val="004E56AE"/>
    <w:rsid w:val="004E5732"/>
    <w:rsid w:val="004E612E"/>
    <w:rsid w:val="004E6636"/>
    <w:rsid w:val="004F04BF"/>
    <w:rsid w:val="004F0DD4"/>
    <w:rsid w:val="004F13C9"/>
    <w:rsid w:val="004F1763"/>
    <w:rsid w:val="004F26BE"/>
    <w:rsid w:val="004F291C"/>
    <w:rsid w:val="004F2D4B"/>
    <w:rsid w:val="004F54D3"/>
    <w:rsid w:val="004F5844"/>
    <w:rsid w:val="00501BA3"/>
    <w:rsid w:val="00501D34"/>
    <w:rsid w:val="00502ABA"/>
    <w:rsid w:val="0050366B"/>
    <w:rsid w:val="005039E3"/>
    <w:rsid w:val="0050448B"/>
    <w:rsid w:val="0050461B"/>
    <w:rsid w:val="0050624A"/>
    <w:rsid w:val="00506256"/>
    <w:rsid w:val="00506819"/>
    <w:rsid w:val="00506A02"/>
    <w:rsid w:val="005072E9"/>
    <w:rsid w:val="0050752D"/>
    <w:rsid w:val="00510A06"/>
    <w:rsid w:val="00511562"/>
    <w:rsid w:val="005138BA"/>
    <w:rsid w:val="00515FBB"/>
    <w:rsid w:val="00517498"/>
    <w:rsid w:val="00521381"/>
    <w:rsid w:val="00521626"/>
    <w:rsid w:val="00523B18"/>
    <w:rsid w:val="00525480"/>
    <w:rsid w:val="00525D81"/>
    <w:rsid w:val="00527C80"/>
    <w:rsid w:val="00527E9C"/>
    <w:rsid w:val="00530665"/>
    <w:rsid w:val="00531528"/>
    <w:rsid w:val="00531855"/>
    <w:rsid w:val="0053264B"/>
    <w:rsid w:val="00534697"/>
    <w:rsid w:val="00535EAF"/>
    <w:rsid w:val="005371DA"/>
    <w:rsid w:val="0053725C"/>
    <w:rsid w:val="005373B3"/>
    <w:rsid w:val="0054007C"/>
    <w:rsid w:val="005406FB"/>
    <w:rsid w:val="00541783"/>
    <w:rsid w:val="00543666"/>
    <w:rsid w:val="00544382"/>
    <w:rsid w:val="0054566E"/>
    <w:rsid w:val="00546A2A"/>
    <w:rsid w:val="00546BEF"/>
    <w:rsid w:val="005479BB"/>
    <w:rsid w:val="0055176C"/>
    <w:rsid w:val="00551CB5"/>
    <w:rsid w:val="00552430"/>
    <w:rsid w:val="005562FC"/>
    <w:rsid w:val="00557105"/>
    <w:rsid w:val="0056023C"/>
    <w:rsid w:val="00561419"/>
    <w:rsid w:val="005626F4"/>
    <w:rsid w:val="0056604B"/>
    <w:rsid w:val="005662E4"/>
    <w:rsid w:val="0056759C"/>
    <w:rsid w:val="0057131D"/>
    <w:rsid w:val="005730F3"/>
    <w:rsid w:val="00573A8F"/>
    <w:rsid w:val="00573C91"/>
    <w:rsid w:val="00573CCF"/>
    <w:rsid w:val="00575881"/>
    <w:rsid w:val="00575B4F"/>
    <w:rsid w:val="00576700"/>
    <w:rsid w:val="00577467"/>
    <w:rsid w:val="00583349"/>
    <w:rsid w:val="005833B6"/>
    <w:rsid w:val="0058527B"/>
    <w:rsid w:val="005869A8"/>
    <w:rsid w:val="00587967"/>
    <w:rsid w:val="00590147"/>
    <w:rsid w:val="00591D80"/>
    <w:rsid w:val="00591EB0"/>
    <w:rsid w:val="00594C3C"/>
    <w:rsid w:val="005952A4"/>
    <w:rsid w:val="00595D8B"/>
    <w:rsid w:val="00596AAF"/>
    <w:rsid w:val="00596D87"/>
    <w:rsid w:val="005A02F6"/>
    <w:rsid w:val="005A10E9"/>
    <w:rsid w:val="005A2DF9"/>
    <w:rsid w:val="005A5DDE"/>
    <w:rsid w:val="005A69CD"/>
    <w:rsid w:val="005A6BEE"/>
    <w:rsid w:val="005B0B44"/>
    <w:rsid w:val="005B1EF5"/>
    <w:rsid w:val="005B2D18"/>
    <w:rsid w:val="005B304A"/>
    <w:rsid w:val="005B304E"/>
    <w:rsid w:val="005B3579"/>
    <w:rsid w:val="005B3A79"/>
    <w:rsid w:val="005B4B2B"/>
    <w:rsid w:val="005B4B3E"/>
    <w:rsid w:val="005B5060"/>
    <w:rsid w:val="005B647A"/>
    <w:rsid w:val="005B653E"/>
    <w:rsid w:val="005C11D5"/>
    <w:rsid w:val="005C1E4C"/>
    <w:rsid w:val="005C3C94"/>
    <w:rsid w:val="005C4C96"/>
    <w:rsid w:val="005C53DD"/>
    <w:rsid w:val="005C5F74"/>
    <w:rsid w:val="005C6388"/>
    <w:rsid w:val="005C6CC4"/>
    <w:rsid w:val="005D02A5"/>
    <w:rsid w:val="005D0D1D"/>
    <w:rsid w:val="005D272B"/>
    <w:rsid w:val="005D2C32"/>
    <w:rsid w:val="005D3DCB"/>
    <w:rsid w:val="005E14FF"/>
    <w:rsid w:val="005E2AD5"/>
    <w:rsid w:val="005E3316"/>
    <w:rsid w:val="005E344B"/>
    <w:rsid w:val="005E476E"/>
    <w:rsid w:val="005E5FFB"/>
    <w:rsid w:val="005E6686"/>
    <w:rsid w:val="005E738A"/>
    <w:rsid w:val="005E74EE"/>
    <w:rsid w:val="005E7923"/>
    <w:rsid w:val="005F0C1E"/>
    <w:rsid w:val="005F13E2"/>
    <w:rsid w:val="005F14DF"/>
    <w:rsid w:val="005F205A"/>
    <w:rsid w:val="005F243D"/>
    <w:rsid w:val="005F2C4B"/>
    <w:rsid w:val="005F3DC3"/>
    <w:rsid w:val="005F5277"/>
    <w:rsid w:val="006003DD"/>
    <w:rsid w:val="00600859"/>
    <w:rsid w:val="0060319D"/>
    <w:rsid w:val="00603D04"/>
    <w:rsid w:val="00605339"/>
    <w:rsid w:val="0061022B"/>
    <w:rsid w:val="00610794"/>
    <w:rsid w:val="00611860"/>
    <w:rsid w:val="00611B39"/>
    <w:rsid w:val="00612240"/>
    <w:rsid w:val="00612D77"/>
    <w:rsid w:val="00614453"/>
    <w:rsid w:val="00617832"/>
    <w:rsid w:val="006228AD"/>
    <w:rsid w:val="00624059"/>
    <w:rsid w:val="00625C78"/>
    <w:rsid w:val="00625F25"/>
    <w:rsid w:val="006271C8"/>
    <w:rsid w:val="00627A7E"/>
    <w:rsid w:val="00627B7E"/>
    <w:rsid w:val="0063083D"/>
    <w:rsid w:val="00631409"/>
    <w:rsid w:val="00631C05"/>
    <w:rsid w:val="00631F48"/>
    <w:rsid w:val="00632939"/>
    <w:rsid w:val="006337C5"/>
    <w:rsid w:val="00635312"/>
    <w:rsid w:val="00635317"/>
    <w:rsid w:val="00635391"/>
    <w:rsid w:val="00635786"/>
    <w:rsid w:val="00635CDD"/>
    <w:rsid w:val="00636FAC"/>
    <w:rsid w:val="0064043C"/>
    <w:rsid w:val="006408F5"/>
    <w:rsid w:val="0064119A"/>
    <w:rsid w:val="00641C45"/>
    <w:rsid w:val="00642458"/>
    <w:rsid w:val="00643A16"/>
    <w:rsid w:val="0064453F"/>
    <w:rsid w:val="006453D4"/>
    <w:rsid w:val="00645821"/>
    <w:rsid w:val="006476D7"/>
    <w:rsid w:val="00647A8F"/>
    <w:rsid w:val="00650583"/>
    <w:rsid w:val="00651071"/>
    <w:rsid w:val="006515DE"/>
    <w:rsid w:val="00651AD9"/>
    <w:rsid w:val="00652221"/>
    <w:rsid w:val="006524A0"/>
    <w:rsid w:val="00652C67"/>
    <w:rsid w:val="00653289"/>
    <w:rsid w:val="00653D44"/>
    <w:rsid w:val="00653DB1"/>
    <w:rsid w:val="00654068"/>
    <w:rsid w:val="00656487"/>
    <w:rsid w:val="006564AA"/>
    <w:rsid w:val="00657D1A"/>
    <w:rsid w:val="00660487"/>
    <w:rsid w:val="00660A4A"/>
    <w:rsid w:val="00660C3E"/>
    <w:rsid w:val="00660E42"/>
    <w:rsid w:val="006627EF"/>
    <w:rsid w:val="00663B19"/>
    <w:rsid w:val="00664653"/>
    <w:rsid w:val="006670F9"/>
    <w:rsid w:val="00670129"/>
    <w:rsid w:val="00670230"/>
    <w:rsid w:val="006711F1"/>
    <w:rsid w:val="00671E48"/>
    <w:rsid w:val="0067227C"/>
    <w:rsid w:val="00672F5E"/>
    <w:rsid w:val="006733B5"/>
    <w:rsid w:val="00675AE1"/>
    <w:rsid w:val="006764B5"/>
    <w:rsid w:val="006770D9"/>
    <w:rsid w:val="00677117"/>
    <w:rsid w:val="006776A2"/>
    <w:rsid w:val="00677971"/>
    <w:rsid w:val="00677A72"/>
    <w:rsid w:val="006813FB"/>
    <w:rsid w:val="00683157"/>
    <w:rsid w:val="00683465"/>
    <w:rsid w:val="0068413D"/>
    <w:rsid w:val="0069027F"/>
    <w:rsid w:val="00690D23"/>
    <w:rsid w:val="00692DB2"/>
    <w:rsid w:val="0069348A"/>
    <w:rsid w:val="00695759"/>
    <w:rsid w:val="00695C9C"/>
    <w:rsid w:val="00697B89"/>
    <w:rsid w:val="006A0D79"/>
    <w:rsid w:val="006A1147"/>
    <w:rsid w:val="006A16DE"/>
    <w:rsid w:val="006A2000"/>
    <w:rsid w:val="006A2AE7"/>
    <w:rsid w:val="006A5039"/>
    <w:rsid w:val="006A5E79"/>
    <w:rsid w:val="006A5EC7"/>
    <w:rsid w:val="006A63F9"/>
    <w:rsid w:val="006A64EF"/>
    <w:rsid w:val="006A75C2"/>
    <w:rsid w:val="006A79CD"/>
    <w:rsid w:val="006A7DC6"/>
    <w:rsid w:val="006B1201"/>
    <w:rsid w:val="006B2B94"/>
    <w:rsid w:val="006B2FEA"/>
    <w:rsid w:val="006B3159"/>
    <w:rsid w:val="006B354D"/>
    <w:rsid w:val="006B4BE4"/>
    <w:rsid w:val="006B5160"/>
    <w:rsid w:val="006B5411"/>
    <w:rsid w:val="006B5A4E"/>
    <w:rsid w:val="006B6607"/>
    <w:rsid w:val="006B6A4B"/>
    <w:rsid w:val="006B77C3"/>
    <w:rsid w:val="006C01BC"/>
    <w:rsid w:val="006C180E"/>
    <w:rsid w:val="006C1D3C"/>
    <w:rsid w:val="006C24D2"/>
    <w:rsid w:val="006C66D1"/>
    <w:rsid w:val="006C699E"/>
    <w:rsid w:val="006D18B1"/>
    <w:rsid w:val="006D1A71"/>
    <w:rsid w:val="006D4453"/>
    <w:rsid w:val="006D6577"/>
    <w:rsid w:val="006D6B26"/>
    <w:rsid w:val="006E1364"/>
    <w:rsid w:val="006E1B1F"/>
    <w:rsid w:val="006E279B"/>
    <w:rsid w:val="006E328C"/>
    <w:rsid w:val="006E3D7C"/>
    <w:rsid w:val="006E4FC0"/>
    <w:rsid w:val="006E58AD"/>
    <w:rsid w:val="006E5996"/>
    <w:rsid w:val="006E60D9"/>
    <w:rsid w:val="006E67A1"/>
    <w:rsid w:val="006E7CA6"/>
    <w:rsid w:val="006F07C5"/>
    <w:rsid w:val="006F0C23"/>
    <w:rsid w:val="006F1597"/>
    <w:rsid w:val="006F2719"/>
    <w:rsid w:val="006F28A5"/>
    <w:rsid w:val="006F2AFD"/>
    <w:rsid w:val="006F3CC8"/>
    <w:rsid w:val="006F4AF1"/>
    <w:rsid w:val="006F4FE3"/>
    <w:rsid w:val="006F51E2"/>
    <w:rsid w:val="006F5EC0"/>
    <w:rsid w:val="006F72DB"/>
    <w:rsid w:val="007005E2"/>
    <w:rsid w:val="00701DF4"/>
    <w:rsid w:val="00705FF3"/>
    <w:rsid w:val="00710059"/>
    <w:rsid w:val="00712E45"/>
    <w:rsid w:val="00713964"/>
    <w:rsid w:val="007160DB"/>
    <w:rsid w:val="007162AA"/>
    <w:rsid w:val="00717D52"/>
    <w:rsid w:val="00720082"/>
    <w:rsid w:val="00720CA1"/>
    <w:rsid w:val="0072357B"/>
    <w:rsid w:val="00723B31"/>
    <w:rsid w:val="00723F3E"/>
    <w:rsid w:val="0072463F"/>
    <w:rsid w:val="00725B5A"/>
    <w:rsid w:val="00727FEA"/>
    <w:rsid w:val="0073109E"/>
    <w:rsid w:val="00735763"/>
    <w:rsid w:val="0073670B"/>
    <w:rsid w:val="00736FF4"/>
    <w:rsid w:val="00737417"/>
    <w:rsid w:val="00737469"/>
    <w:rsid w:val="00737651"/>
    <w:rsid w:val="00737BB0"/>
    <w:rsid w:val="007403CE"/>
    <w:rsid w:val="00741EE8"/>
    <w:rsid w:val="007430C8"/>
    <w:rsid w:val="00744056"/>
    <w:rsid w:val="00744ACB"/>
    <w:rsid w:val="00744FD1"/>
    <w:rsid w:val="007453C5"/>
    <w:rsid w:val="00745EB6"/>
    <w:rsid w:val="007464CE"/>
    <w:rsid w:val="0074655D"/>
    <w:rsid w:val="00754B42"/>
    <w:rsid w:val="00755B5A"/>
    <w:rsid w:val="00756BD1"/>
    <w:rsid w:val="007570F3"/>
    <w:rsid w:val="007573FC"/>
    <w:rsid w:val="007616AD"/>
    <w:rsid w:val="00762ED6"/>
    <w:rsid w:val="0076317F"/>
    <w:rsid w:val="007634CE"/>
    <w:rsid w:val="00763B77"/>
    <w:rsid w:val="00763BD9"/>
    <w:rsid w:val="00766429"/>
    <w:rsid w:val="00772272"/>
    <w:rsid w:val="007725EB"/>
    <w:rsid w:val="007737AB"/>
    <w:rsid w:val="007737BA"/>
    <w:rsid w:val="00775CCC"/>
    <w:rsid w:val="00782587"/>
    <w:rsid w:val="007833E2"/>
    <w:rsid w:val="00783BBF"/>
    <w:rsid w:val="00783C64"/>
    <w:rsid w:val="007900E8"/>
    <w:rsid w:val="007902D7"/>
    <w:rsid w:val="00790816"/>
    <w:rsid w:val="00790EF2"/>
    <w:rsid w:val="0079483E"/>
    <w:rsid w:val="0079531D"/>
    <w:rsid w:val="00796632"/>
    <w:rsid w:val="0079726F"/>
    <w:rsid w:val="007976DA"/>
    <w:rsid w:val="007A03EA"/>
    <w:rsid w:val="007A339B"/>
    <w:rsid w:val="007A3E6C"/>
    <w:rsid w:val="007A49CC"/>
    <w:rsid w:val="007A5E2B"/>
    <w:rsid w:val="007A6EC7"/>
    <w:rsid w:val="007B0B13"/>
    <w:rsid w:val="007B19D5"/>
    <w:rsid w:val="007B2E2B"/>
    <w:rsid w:val="007B3947"/>
    <w:rsid w:val="007C2AB0"/>
    <w:rsid w:val="007C2D33"/>
    <w:rsid w:val="007C36C6"/>
    <w:rsid w:val="007C385F"/>
    <w:rsid w:val="007C4527"/>
    <w:rsid w:val="007C55DC"/>
    <w:rsid w:val="007C6211"/>
    <w:rsid w:val="007D071F"/>
    <w:rsid w:val="007D19C4"/>
    <w:rsid w:val="007D4EFC"/>
    <w:rsid w:val="007D52B8"/>
    <w:rsid w:val="007D7DA5"/>
    <w:rsid w:val="007E01B6"/>
    <w:rsid w:val="007E1DCD"/>
    <w:rsid w:val="007E268B"/>
    <w:rsid w:val="007E3713"/>
    <w:rsid w:val="007E3CFF"/>
    <w:rsid w:val="007E596F"/>
    <w:rsid w:val="007E789B"/>
    <w:rsid w:val="007F0CA4"/>
    <w:rsid w:val="007F3329"/>
    <w:rsid w:val="007F3AD2"/>
    <w:rsid w:val="007F441A"/>
    <w:rsid w:val="007F4830"/>
    <w:rsid w:val="007F60B9"/>
    <w:rsid w:val="00801BBF"/>
    <w:rsid w:val="008042D5"/>
    <w:rsid w:val="00804A16"/>
    <w:rsid w:val="00806348"/>
    <w:rsid w:val="008066DF"/>
    <w:rsid w:val="00810799"/>
    <w:rsid w:val="008113DD"/>
    <w:rsid w:val="00811FAE"/>
    <w:rsid w:val="00813F52"/>
    <w:rsid w:val="008150A7"/>
    <w:rsid w:val="00816B88"/>
    <w:rsid w:val="008220F4"/>
    <w:rsid w:val="008225E9"/>
    <w:rsid w:val="0082341B"/>
    <w:rsid w:val="00824D76"/>
    <w:rsid w:val="008258CA"/>
    <w:rsid w:val="00827508"/>
    <w:rsid w:val="00830358"/>
    <w:rsid w:val="00830C75"/>
    <w:rsid w:val="008335C8"/>
    <w:rsid w:val="008336C3"/>
    <w:rsid w:val="00835111"/>
    <w:rsid w:val="00835F92"/>
    <w:rsid w:val="00836898"/>
    <w:rsid w:val="00836E8D"/>
    <w:rsid w:val="00840EAD"/>
    <w:rsid w:val="00841D82"/>
    <w:rsid w:val="0084283C"/>
    <w:rsid w:val="00842DDF"/>
    <w:rsid w:val="00843CEF"/>
    <w:rsid w:val="008446D4"/>
    <w:rsid w:val="00844731"/>
    <w:rsid w:val="00844988"/>
    <w:rsid w:val="008469C6"/>
    <w:rsid w:val="008470B3"/>
    <w:rsid w:val="0084714C"/>
    <w:rsid w:val="00850123"/>
    <w:rsid w:val="00850A84"/>
    <w:rsid w:val="00850D23"/>
    <w:rsid w:val="00851514"/>
    <w:rsid w:val="00852D86"/>
    <w:rsid w:val="00852FDF"/>
    <w:rsid w:val="0085303E"/>
    <w:rsid w:val="00853B71"/>
    <w:rsid w:val="0085674A"/>
    <w:rsid w:val="00856E72"/>
    <w:rsid w:val="008577FC"/>
    <w:rsid w:val="00860B15"/>
    <w:rsid w:val="008615A8"/>
    <w:rsid w:val="00862598"/>
    <w:rsid w:val="00862943"/>
    <w:rsid w:val="00862E62"/>
    <w:rsid w:val="00864130"/>
    <w:rsid w:val="008660A2"/>
    <w:rsid w:val="00866FA2"/>
    <w:rsid w:val="00867EBA"/>
    <w:rsid w:val="00870AF9"/>
    <w:rsid w:val="008719D2"/>
    <w:rsid w:val="00871CA5"/>
    <w:rsid w:val="00875238"/>
    <w:rsid w:val="00876019"/>
    <w:rsid w:val="00876FF1"/>
    <w:rsid w:val="00877B1F"/>
    <w:rsid w:val="00877CBD"/>
    <w:rsid w:val="00880731"/>
    <w:rsid w:val="008812C1"/>
    <w:rsid w:val="00881386"/>
    <w:rsid w:val="00881D08"/>
    <w:rsid w:val="00884A53"/>
    <w:rsid w:val="008875DB"/>
    <w:rsid w:val="00887C5E"/>
    <w:rsid w:val="00890C48"/>
    <w:rsid w:val="008910BC"/>
    <w:rsid w:val="00891919"/>
    <w:rsid w:val="00893A3F"/>
    <w:rsid w:val="00893C3A"/>
    <w:rsid w:val="00895A32"/>
    <w:rsid w:val="00895C7B"/>
    <w:rsid w:val="008977A9"/>
    <w:rsid w:val="00897FFC"/>
    <w:rsid w:val="008A213F"/>
    <w:rsid w:val="008A2DB0"/>
    <w:rsid w:val="008A39AB"/>
    <w:rsid w:val="008A4184"/>
    <w:rsid w:val="008A4828"/>
    <w:rsid w:val="008A4FB5"/>
    <w:rsid w:val="008A67C5"/>
    <w:rsid w:val="008A6940"/>
    <w:rsid w:val="008A6C9D"/>
    <w:rsid w:val="008A7590"/>
    <w:rsid w:val="008B0708"/>
    <w:rsid w:val="008B1D20"/>
    <w:rsid w:val="008B20FE"/>
    <w:rsid w:val="008B2596"/>
    <w:rsid w:val="008B26D0"/>
    <w:rsid w:val="008B2BEA"/>
    <w:rsid w:val="008B319B"/>
    <w:rsid w:val="008B38A1"/>
    <w:rsid w:val="008B45A6"/>
    <w:rsid w:val="008B630B"/>
    <w:rsid w:val="008B6D86"/>
    <w:rsid w:val="008B6F3B"/>
    <w:rsid w:val="008B703E"/>
    <w:rsid w:val="008B7A6B"/>
    <w:rsid w:val="008B7B2F"/>
    <w:rsid w:val="008B7E35"/>
    <w:rsid w:val="008C0E8A"/>
    <w:rsid w:val="008C2D66"/>
    <w:rsid w:val="008C3132"/>
    <w:rsid w:val="008C3ACF"/>
    <w:rsid w:val="008C3C23"/>
    <w:rsid w:val="008C5A84"/>
    <w:rsid w:val="008C5F87"/>
    <w:rsid w:val="008C6549"/>
    <w:rsid w:val="008C6F61"/>
    <w:rsid w:val="008C73DB"/>
    <w:rsid w:val="008C7AA6"/>
    <w:rsid w:val="008C7F54"/>
    <w:rsid w:val="008D0932"/>
    <w:rsid w:val="008D0AE1"/>
    <w:rsid w:val="008D0ECF"/>
    <w:rsid w:val="008D1233"/>
    <w:rsid w:val="008D2DCF"/>
    <w:rsid w:val="008D32E4"/>
    <w:rsid w:val="008D63D5"/>
    <w:rsid w:val="008E13D7"/>
    <w:rsid w:val="008E16DF"/>
    <w:rsid w:val="008E2CAB"/>
    <w:rsid w:val="008E2FF0"/>
    <w:rsid w:val="008E3329"/>
    <w:rsid w:val="008E4B04"/>
    <w:rsid w:val="008E51AC"/>
    <w:rsid w:val="008E600B"/>
    <w:rsid w:val="008F00A6"/>
    <w:rsid w:val="008F084E"/>
    <w:rsid w:val="008F14D1"/>
    <w:rsid w:val="008F15A2"/>
    <w:rsid w:val="008F19F6"/>
    <w:rsid w:val="008F2185"/>
    <w:rsid w:val="008F484B"/>
    <w:rsid w:val="008F5101"/>
    <w:rsid w:val="008F5452"/>
    <w:rsid w:val="008F5C26"/>
    <w:rsid w:val="008F686F"/>
    <w:rsid w:val="008F7DA5"/>
    <w:rsid w:val="00900595"/>
    <w:rsid w:val="00901183"/>
    <w:rsid w:val="00903608"/>
    <w:rsid w:val="00903672"/>
    <w:rsid w:val="00903D8C"/>
    <w:rsid w:val="00904D9C"/>
    <w:rsid w:val="009064A3"/>
    <w:rsid w:val="0090769B"/>
    <w:rsid w:val="00907F2D"/>
    <w:rsid w:val="00911006"/>
    <w:rsid w:val="009135D2"/>
    <w:rsid w:val="00915285"/>
    <w:rsid w:val="00916112"/>
    <w:rsid w:val="009166DC"/>
    <w:rsid w:val="0091791A"/>
    <w:rsid w:val="009201DD"/>
    <w:rsid w:val="0092051D"/>
    <w:rsid w:val="009217BF"/>
    <w:rsid w:val="00921E81"/>
    <w:rsid w:val="00922E25"/>
    <w:rsid w:val="00925E8B"/>
    <w:rsid w:val="00927DF0"/>
    <w:rsid w:val="00934A81"/>
    <w:rsid w:val="00935AB1"/>
    <w:rsid w:val="0093715B"/>
    <w:rsid w:val="00937911"/>
    <w:rsid w:val="00940134"/>
    <w:rsid w:val="009428B1"/>
    <w:rsid w:val="0094725B"/>
    <w:rsid w:val="00950E5F"/>
    <w:rsid w:val="0095138A"/>
    <w:rsid w:val="00951AFB"/>
    <w:rsid w:val="00951DA5"/>
    <w:rsid w:val="0095205B"/>
    <w:rsid w:val="009527D2"/>
    <w:rsid w:val="00953F12"/>
    <w:rsid w:val="0095515D"/>
    <w:rsid w:val="00960AE1"/>
    <w:rsid w:val="009611D6"/>
    <w:rsid w:val="00964894"/>
    <w:rsid w:val="00966C01"/>
    <w:rsid w:val="00971736"/>
    <w:rsid w:val="009732B3"/>
    <w:rsid w:val="00973EE1"/>
    <w:rsid w:val="0097433F"/>
    <w:rsid w:val="00974E46"/>
    <w:rsid w:val="00975235"/>
    <w:rsid w:val="009758D1"/>
    <w:rsid w:val="00980A8C"/>
    <w:rsid w:val="00981037"/>
    <w:rsid w:val="00981109"/>
    <w:rsid w:val="0098173B"/>
    <w:rsid w:val="00982BF3"/>
    <w:rsid w:val="00985934"/>
    <w:rsid w:val="00985A5E"/>
    <w:rsid w:val="00985AF3"/>
    <w:rsid w:val="00985D2D"/>
    <w:rsid w:val="009877A8"/>
    <w:rsid w:val="009912D3"/>
    <w:rsid w:val="0099134D"/>
    <w:rsid w:val="00991B16"/>
    <w:rsid w:val="00992BD9"/>
    <w:rsid w:val="00993CB1"/>
    <w:rsid w:val="00995D8A"/>
    <w:rsid w:val="009A0FF3"/>
    <w:rsid w:val="009A1164"/>
    <w:rsid w:val="009A129E"/>
    <w:rsid w:val="009A29BB"/>
    <w:rsid w:val="009A2DF6"/>
    <w:rsid w:val="009A41FA"/>
    <w:rsid w:val="009A58E3"/>
    <w:rsid w:val="009A661B"/>
    <w:rsid w:val="009A6F47"/>
    <w:rsid w:val="009A7868"/>
    <w:rsid w:val="009A7E48"/>
    <w:rsid w:val="009B1ADA"/>
    <w:rsid w:val="009B2800"/>
    <w:rsid w:val="009B65F8"/>
    <w:rsid w:val="009C0951"/>
    <w:rsid w:val="009C1D19"/>
    <w:rsid w:val="009C3847"/>
    <w:rsid w:val="009C477F"/>
    <w:rsid w:val="009C4FEE"/>
    <w:rsid w:val="009C7057"/>
    <w:rsid w:val="009C737F"/>
    <w:rsid w:val="009D0AEA"/>
    <w:rsid w:val="009D147D"/>
    <w:rsid w:val="009D1E50"/>
    <w:rsid w:val="009D43F9"/>
    <w:rsid w:val="009D485E"/>
    <w:rsid w:val="009D56E3"/>
    <w:rsid w:val="009D57FC"/>
    <w:rsid w:val="009D5BB6"/>
    <w:rsid w:val="009D7DA5"/>
    <w:rsid w:val="009E0A31"/>
    <w:rsid w:val="009E3704"/>
    <w:rsid w:val="009E456B"/>
    <w:rsid w:val="009E48CA"/>
    <w:rsid w:val="009F24CD"/>
    <w:rsid w:val="009F4D5F"/>
    <w:rsid w:val="009F5CC1"/>
    <w:rsid w:val="009F673B"/>
    <w:rsid w:val="009F6D49"/>
    <w:rsid w:val="009F7048"/>
    <w:rsid w:val="00A0135E"/>
    <w:rsid w:val="00A01C2A"/>
    <w:rsid w:val="00A026E1"/>
    <w:rsid w:val="00A02848"/>
    <w:rsid w:val="00A035C4"/>
    <w:rsid w:val="00A03662"/>
    <w:rsid w:val="00A03FE8"/>
    <w:rsid w:val="00A04210"/>
    <w:rsid w:val="00A06BE0"/>
    <w:rsid w:val="00A072A0"/>
    <w:rsid w:val="00A11820"/>
    <w:rsid w:val="00A11D5C"/>
    <w:rsid w:val="00A136F3"/>
    <w:rsid w:val="00A139E2"/>
    <w:rsid w:val="00A140E2"/>
    <w:rsid w:val="00A1546B"/>
    <w:rsid w:val="00A15476"/>
    <w:rsid w:val="00A15B29"/>
    <w:rsid w:val="00A15CEE"/>
    <w:rsid w:val="00A15EF1"/>
    <w:rsid w:val="00A16314"/>
    <w:rsid w:val="00A246CE"/>
    <w:rsid w:val="00A2566E"/>
    <w:rsid w:val="00A262B7"/>
    <w:rsid w:val="00A26BBE"/>
    <w:rsid w:val="00A30639"/>
    <w:rsid w:val="00A30660"/>
    <w:rsid w:val="00A31875"/>
    <w:rsid w:val="00A331FD"/>
    <w:rsid w:val="00A34003"/>
    <w:rsid w:val="00A34090"/>
    <w:rsid w:val="00A34872"/>
    <w:rsid w:val="00A34BC0"/>
    <w:rsid w:val="00A34CC4"/>
    <w:rsid w:val="00A35464"/>
    <w:rsid w:val="00A35FCF"/>
    <w:rsid w:val="00A3678C"/>
    <w:rsid w:val="00A36DB2"/>
    <w:rsid w:val="00A4162B"/>
    <w:rsid w:val="00A42811"/>
    <w:rsid w:val="00A42D8D"/>
    <w:rsid w:val="00A46630"/>
    <w:rsid w:val="00A46AA7"/>
    <w:rsid w:val="00A46B49"/>
    <w:rsid w:val="00A4705A"/>
    <w:rsid w:val="00A50045"/>
    <w:rsid w:val="00A50D0C"/>
    <w:rsid w:val="00A527A0"/>
    <w:rsid w:val="00A52CBA"/>
    <w:rsid w:val="00A54FAA"/>
    <w:rsid w:val="00A56213"/>
    <w:rsid w:val="00A56CDC"/>
    <w:rsid w:val="00A56F72"/>
    <w:rsid w:val="00A573DF"/>
    <w:rsid w:val="00A61849"/>
    <w:rsid w:val="00A61BA7"/>
    <w:rsid w:val="00A6233A"/>
    <w:rsid w:val="00A62F27"/>
    <w:rsid w:val="00A63B95"/>
    <w:rsid w:val="00A63C19"/>
    <w:rsid w:val="00A64BA9"/>
    <w:rsid w:val="00A66560"/>
    <w:rsid w:val="00A6752F"/>
    <w:rsid w:val="00A701C1"/>
    <w:rsid w:val="00A712B8"/>
    <w:rsid w:val="00A7162D"/>
    <w:rsid w:val="00A71A05"/>
    <w:rsid w:val="00A71F2F"/>
    <w:rsid w:val="00A76026"/>
    <w:rsid w:val="00A76698"/>
    <w:rsid w:val="00A776B6"/>
    <w:rsid w:val="00A77DF8"/>
    <w:rsid w:val="00A801EE"/>
    <w:rsid w:val="00A80BEA"/>
    <w:rsid w:val="00A81B1F"/>
    <w:rsid w:val="00A821A4"/>
    <w:rsid w:val="00A8252B"/>
    <w:rsid w:val="00A84CF9"/>
    <w:rsid w:val="00A84F8E"/>
    <w:rsid w:val="00A8559F"/>
    <w:rsid w:val="00A868BF"/>
    <w:rsid w:val="00A86CA7"/>
    <w:rsid w:val="00A86E66"/>
    <w:rsid w:val="00A87FB6"/>
    <w:rsid w:val="00A9101A"/>
    <w:rsid w:val="00A92D5E"/>
    <w:rsid w:val="00A94C12"/>
    <w:rsid w:val="00A96506"/>
    <w:rsid w:val="00AA34BB"/>
    <w:rsid w:val="00AA3CFA"/>
    <w:rsid w:val="00AA4336"/>
    <w:rsid w:val="00AA5EFC"/>
    <w:rsid w:val="00AA6F0F"/>
    <w:rsid w:val="00AA78A4"/>
    <w:rsid w:val="00AB1037"/>
    <w:rsid w:val="00AB11F9"/>
    <w:rsid w:val="00AB1C4E"/>
    <w:rsid w:val="00AB2024"/>
    <w:rsid w:val="00AB2A28"/>
    <w:rsid w:val="00AB2F7E"/>
    <w:rsid w:val="00AB3F5F"/>
    <w:rsid w:val="00AB5E04"/>
    <w:rsid w:val="00AB6D79"/>
    <w:rsid w:val="00AC0419"/>
    <w:rsid w:val="00AC1B64"/>
    <w:rsid w:val="00AC1FBC"/>
    <w:rsid w:val="00AC2803"/>
    <w:rsid w:val="00AC2B1F"/>
    <w:rsid w:val="00AC339A"/>
    <w:rsid w:val="00AC42ED"/>
    <w:rsid w:val="00AC4BCD"/>
    <w:rsid w:val="00AC4DE4"/>
    <w:rsid w:val="00AC5089"/>
    <w:rsid w:val="00AC661B"/>
    <w:rsid w:val="00AC693A"/>
    <w:rsid w:val="00AD0A66"/>
    <w:rsid w:val="00AD0C24"/>
    <w:rsid w:val="00AD0F85"/>
    <w:rsid w:val="00AD13DF"/>
    <w:rsid w:val="00AD1E9A"/>
    <w:rsid w:val="00AD2126"/>
    <w:rsid w:val="00AD36CB"/>
    <w:rsid w:val="00AD6663"/>
    <w:rsid w:val="00AD672D"/>
    <w:rsid w:val="00AD708A"/>
    <w:rsid w:val="00AD77C4"/>
    <w:rsid w:val="00AE0FE4"/>
    <w:rsid w:val="00AE1116"/>
    <w:rsid w:val="00AE1527"/>
    <w:rsid w:val="00AE185A"/>
    <w:rsid w:val="00AE1E49"/>
    <w:rsid w:val="00AE314C"/>
    <w:rsid w:val="00AE352A"/>
    <w:rsid w:val="00AE4DB2"/>
    <w:rsid w:val="00AE547E"/>
    <w:rsid w:val="00AE71B0"/>
    <w:rsid w:val="00AE73E4"/>
    <w:rsid w:val="00AF0F58"/>
    <w:rsid w:val="00AF16F2"/>
    <w:rsid w:val="00AF25D2"/>
    <w:rsid w:val="00AF29F5"/>
    <w:rsid w:val="00AF447B"/>
    <w:rsid w:val="00AF4CDE"/>
    <w:rsid w:val="00AF5DCC"/>
    <w:rsid w:val="00AF71EA"/>
    <w:rsid w:val="00AF778F"/>
    <w:rsid w:val="00B02589"/>
    <w:rsid w:val="00B03599"/>
    <w:rsid w:val="00B05A02"/>
    <w:rsid w:val="00B065F3"/>
    <w:rsid w:val="00B06732"/>
    <w:rsid w:val="00B06A7E"/>
    <w:rsid w:val="00B10A95"/>
    <w:rsid w:val="00B13734"/>
    <w:rsid w:val="00B14892"/>
    <w:rsid w:val="00B1714C"/>
    <w:rsid w:val="00B200AC"/>
    <w:rsid w:val="00B21226"/>
    <w:rsid w:val="00B2172F"/>
    <w:rsid w:val="00B21DE5"/>
    <w:rsid w:val="00B22684"/>
    <w:rsid w:val="00B274CA"/>
    <w:rsid w:val="00B30663"/>
    <w:rsid w:val="00B30AEB"/>
    <w:rsid w:val="00B31A02"/>
    <w:rsid w:val="00B31B60"/>
    <w:rsid w:val="00B32FBB"/>
    <w:rsid w:val="00B33C9B"/>
    <w:rsid w:val="00B34ACA"/>
    <w:rsid w:val="00B35B03"/>
    <w:rsid w:val="00B36FA5"/>
    <w:rsid w:val="00B37D5B"/>
    <w:rsid w:val="00B420BA"/>
    <w:rsid w:val="00B42A8B"/>
    <w:rsid w:val="00B433F4"/>
    <w:rsid w:val="00B4672C"/>
    <w:rsid w:val="00B46BA8"/>
    <w:rsid w:val="00B53CE8"/>
    <w:rsid w:val="00B55180"/>
    <w:rsid w:val="00B555E4"/>
    <w:rsid w:val="00B561D8"/>
    <w:rsid w:val="00B600CF"/>
    <w:rsid w:val="00B606B8"/>
    <w:rsid w:val="00B611C3"/>
    <w:rsid w:val="00B61862"/>
    <w:rsid w:val="00B6297E"/>
    <w:rsid w:val="00B647B0"/>
    <w:rsid w:val="00B6499D"/>
    <w:rsid w:val="00B64EEA"/>
    <w:rsid w:val="00B653E2"/>
    <w:rsid w:val="00B67CDD"/>
    <w:rsid w:val="00B701E6"/>
    <w:rsid w:val="00B73373"/>
    <w:rsid w:val="00B73EC8"/>
    <w:rsid w:val="00B76CD7"/>
    <w:rsid w:val="00B77329"/>
    <w:rsid w:val="00B77C17"/>
    <w:rsid w:val="00B813F8"/>
    <w:rsid w:val="00B81FBE"/>
    <w:rsid w:val="00B81FCD"/>
    <w:rsid w:val="00B83F77"/>
    <w:rsid w:val="00B84E8E"/>
    <w:rsid w:val="00B86861"/>
    <w:rsid w:val="00B8734C"/>
    <w:rsid w:val="00B9054A"/>
    <w:rsid w:val="00B9213C"/>
    <w:rsid w:val="00B9299B"/>
    <w:rsid w:val="00B93F32"/>
    <w:rsid w:val="00B9431D"/>
    <w:rsid w:val="00B949D6"/>
    <w:rsid w:val="00B94E5E"/>
    <w:rsid w:val="00B954EB"/>
    <w:rsid w:val="00BA3472"/>
    <w:rsid w:val="00BA3CB3"/>
    <w:rsid w:val="00BA4B9D"/>
    <w:rsid w:val="00BA4CD4"/>
    <w:rsid w:val="00BA583F"/>
    <w:rsid w:val="00BA685E"/>
    <w:rsid w:val="00BB2396"/>
    <w:rsid w:val="00BB2E06"/>
    <w:rsid w:val="00BB2E73"/>
    <w:rsid w:val="00BB3127"/>
    <w:rsid w:val="00BB39DA"/>
    <w:rsid w:val="00BB4374"/>
    <w:rsid w:val="00BB5AB7"/>
    <w:rsid w:val="00BB5E09"/>
    <w:rsid w:val="00BB661B"/>
    <w:rsid w:val="00BB7807"/>
    <w:rsid w:val="00BB7D89"/>
    <w:rsid w:val="00BC052A"/>
    <w:rsid w:val="00BC1FA9"/>
    <w:rsid w:val="00BC25E3"/>
    <w:rsid w:val="00BC368D"/>
    <w:rsid w:val="00BC36C8"/>
    <w:rsid w:val="00BC38F8"/>
    <w:rsid w:val="00BC4B6A"/>
    <w:rsid w:val="00BC5F0E"/>
    <w:rsid w:val="00BC6FDC"/>
    <w:rsid w:val="00BC701F"/>
    <w:rsid w:val="00BC7B6A"/>
    <w:rsid w:val="00BD0155"/>
    <w:rsid w:val="00BD0BCF"/>
    <w:rsid w:val="00BD10EB"/>
    <w:rsid w:val="00BD2A9B"/>
    <w:rsid w:val="00BD4F4C"/>
    <w:rsid w:val="00BD5853"/>
    <w:rsid w:val="00BD64E0"/>
    <w:rsid w:val="00BD6863"/>
    <w:rsid w:val="00BD7578"/>
    <w:rsid w:val="00BE1957"/>
    <w:rsid w:val="00BE4C0E"/>
    <w:rsid w:val="00BE5AD8"/>
    <w:rsid w:val="00BE5EEE"/>
    <w:rsid w:val="00BE68F0"/>
    <w:rsid w:val="00BE74D6"/>
    <w:rsid w:val="00BE784F"/>
    <w:rsid w:val="00BF0653"/>
    <w:rsid w:val="00BF0D03"/>
    <w:rsid w:val="00BF0E51"/>
    <w:rsid w:val="00BF2A62"/>
    <w:rsid w:val="00BF38A2"/>
    <w:rsid w:val="00BF3A1D"/>
    <w:rsid w:val="00BF61DE"/>
    <w:rsid w:val="00BF7225"/>
    <w:rsid w:val="00BF7279"/>
    <w:rsid w:val="00BF767B"/>
    <w:rsid w:val="00C00BE3"/>
    <w:rsid w:val="00C01CCF"/>
    <w:rsid w:val="00C01F16"/>
    <w:rsid w:val="00C02A11"/>
    <w:rsid w:val="00C038B2"/>
    <w:rsid w:val="00C04597"/>
    <w:rsid w:val="00C057B0"/>
    <w:rsid w:val="00C061E0"/>
    <w:rsid w:val="00C0698A"/>
    <w:rsid w:val="00C07705"/>
    <w:rsid w:val="00C0793A"/>
    <w:rsid w:val="00C117E7"/>
    <w:rsid w:val="00C11E96"/>
    <w:rsid w:val="00C12150"/>
    <w:rsid w:val="00C12622"/>
    <w:rsid w:val="00C13175"/>
    <w:rsid w:val="00C163D6"/>
    <w:rsid w:val="00C16D30"/>
    <w:rsid w:val="00C16EF2"/>
    <w:rsid w:val="00C206CA"/>
    <w:rsid w:val="00C23461"/>
    <w:rsid w:val="00C236CF"/>
    <w:rsid w:val="00C24673"/>
    <w:rsid w:val="00C25190"/>
    <w:rsid w:val="00C25C25"/>
    <w:rsid w:val="00C26627"/>
    <w:rsid w:val="00C31609"/>
    <w:rsid w:val="00C31852"/>
    <w:rsid w:val="00C34275"/>
    <w:rsid w:val="00C37058"/>
    <w:rsid w:val="00C405CA"/>
    <w:rsid w:val="00C40926"/>
    <w:rsid w:val="00C415A1"/>
    <w:rsid w:val="00C45A49"/>
    <w:rsid w:val="00C45C54"/>
    <w:rsid w:val="00C50194"/>
    <w:rsid w:val="00C50A78"/>
    <w:rsid w:val="00C50E15"/>
    <w:rsid w:val="00C51A5C"/>
    <w:rsid w:val="00C51BD5"/>
    <w:rsid w:val="00C51E50"/>
    <w:rsid w:val="00C525B2"/>
    <w:rsid w:val="00C53612"/>
    <w:rsid w:val="00C53B6D"/>
    <w:rsid w:val="00C54513"/>
    <w:rsid w:val="00C554E7"/>
    <w:rsid w:val="00C55B07"/>
    <w:rsid w:val="00C55DDD"/>
    <w:rsid w:val="00C56B3B"/>
    <w:rsid w:val="00C56D09"/>
    <w:rsid w:val="00C62F82"/>
    <w:rsid w:val="00C63E24"/>
    <w:rsid w:val="00C65521"/>
    <w:rsid w:val="00C667A4"/>
    <w:rsid w:val="00C67D0C"/>
    <w:rsid w:val="00C72588"/>
    <w:rsid w:val="00C749D1"/>
    <w:rsid w:val="00C807C7"/>
    <w:rsid w:val="00C8169D"/>
    <w:rsid w:val="00C8251B"/>
    <w:rsid w:val="00C83392"/>
    <w:rsid w:val="00C835F2"/>
    <w:rsid w:val="00C85A06"/>
    <w:rsid w:val="00C87315"/>
    <w:rsid w:val="00C8773F"/>
    <w:rsid w:val="00C9203C"/>
    <w:rsid w:val="00C92779"/>
    <w:rsid w:val="00C945C2"/>
    <w:rsid w:val="00C97AB3"/>
    <w:rsid w:val="00C97F4E"/>
    <w:rsid w:val="00CA0B7E"/>
    <w:rsid w:val="00CA2F8B"/>
    <w:rsid w:val="00CA4CE4"/>
    <w:rsid w:val="00CA561E"/>
    <w:rsid w:val="00CA58D2"/>
    <w:rsid w:val="00CA59EF"/>
    <w:rsid w:val="00CA604C"/>
    <w:rsid w:val="00CA728D"/>
    <w:rsid w:val="00CB039A"/>
    <w:rsid w:val="00CB05F2"/>
    <w:rsid w:val="00CB2A3B"/>
    <w:rsid w:val="00CB39FD"/>
    <w:rsid w:val="00CB4047"/>
    <w:rsid w:val="00CB4832"/>
    <w:rsid w:val="00CB58FF"/>
    <w:rsid w:val="00CB6068"/>
    <w:rsid w:val="00CC00AD"/>
    <w:rsid w:val="00CC01B9"/>
    <w:rsid w:val="00CC04D3"/>
    <w:rsid w:val="00CC0A42"/>
    <w:rsid w:val="00CC0A53"/>
    <w:rsid w:val="00CC155B"/>
    <w:rsid w:val="00CC15B0"/>
    <w:rsid w:val="00CC1D38"/>
    <w:rsid w:val="00CC4C07"/>
    <w:rsid w:val="00CC5323"/>
    <w:rsid w:val="00CC56D1"/>
    <w:rsid w:val="00CC6BE2"/>
    <w:rsid w:val="00CC6D55"/>
    <w:rsid w:val="00CC6E54"/>
    <w:rsid w:val="00CD42C2"/>
    <w:rsid w:val="00CE18ED"/>
    <w:rsid w:val="00CE31D1"/>
    <w:rsid w:val="00CE43B5"/>
    <w:rsid w:val="00CE6C27"/>
    <w:rsid w:val="00CE7990"/>
    <w:rsid w:val="00CF0BEB"/>
    <w:rsid w:val="00CF161A"/>
    <w:rsid w:val="00CF1E2C"/>
    <w:rsid w:val="00CF487B"/>
    <w:rsid w:val="00CF5FDE"/>
    <w:rsid w:val="00CF612D"/>
    <w:rsid w:val="00CF626F"/>
    <w:rsid w:val="00D0201A"/>
    <w:rsid w:val="00D02CBD"/>
    <w:rsid w:val="00D0308F"/>
    <w:rsid w:val="00D05C37"/>
    <w:rsid w:val="00D109BF"/>
    <w:rsid w:val="00D114AE"/>
    <w:rsid w:val="00D1176A"/>
    <w:rsid w:val="00D11B7E"/>
    <w:rsid w:val="00D135A6"/>
    <w:rsid w:val="00D14024"/>
    <w:rsid w:val="00D140BC"/>
    <w:rsid w:val="00D15311"/>
    <w:rsid w:val="00D1602E"/>
    <w:rsid w:val="00D1646C"/>
    <w:rsid w:val="00D16D51"/>
    <w:rsid w:val="00D16D5C"/>
    <w:rsid w:val="00D17704"/>
    <w:rsid w:val="00D17BAC"/>
    <w:rsid w:val="00D20628"/>
    <w:rsid w:val="00D21F08"/>
    <w:rsid w:val="00D23CF4"/>
    <w:rsid w:val="00D24C46"/>
    <w:rsid w:val="00D24CB4"/>
    <w:rsid w:val="00D26B3D"/>
    <w:rsid w:val="00D320E4"/>
    <w:rsid w:val="00D325C3"/>
    <w:rsid w:val="00D32D7C"/>
    <w:rsid w:val="00D32FA5"/>
    <w:rsid w:val="00D33AAD"/>
    <w:rsid w:val="00D35FFF"/>
    <w:rsid w:val="00D37FD3"/>
    <w:rsid w:val="00D4183A"/>
    <w:rsid w:val="00D42B72"/>
    <w:rsid w:val="00D466C5"/>
    <w:rsid w:val="00D47812"/>
    <w:rsid w:val="00D52A62"/>
    <w:rsid w:val="00D52C1D"/>
    <w:rsid w:val="00D5302B"/>
    <w:rsid w:val="00D549BA"/>
    <w:rsid w:val="00D54ACD"/>
    <w:rsid w:val="00D5593F"/>
    <w:rsid w:val="00D55AC5"/>
    <w:rsid w:val="00D56429"/>
    <w:rsid w:val="00D57643"/>
    <w:rsid w:val="00D60E07"/>
    <w:rsid w:val="00D6102F"/>
    <w:rsid w:val="00D61D69"/>
    <w:rsid w:val="00D62696"/>
    <w:rsid w:val="00D637ED"/>
    <w:rsid w:val="00D64F84"/>
    <w:rsid w:val="00D659F7"/>
    <w:rsid w:val="00D71073"/>
    <w:rsid w:val="00D7231E"/>
    <w:rsid w:val="00D72499"/>
    <w:rsid w:val="00D728A8"/>
    <w:rsid w:val="00D806F1"/>
    <w:rsid w:val="00D8072B"/>
    <w:rsid w:val="00D813E1"/>
    <w:rsid w:val="00D81601"/>
    <w:rsid w:val="00D81B0B"/>
    <w:rsid w:val="00D823DD"/>
    <w:rsid w:val="00D82572"/>
    <w:rsid w:val="00D83686"/>
    <w:rsid w:val="00D85DE3"/>
    <w:rsid w:val="00D86714"/>
    <w:rsid w:val="00D87197"/>
    <w:rsid w:val="00D905A6"/>
    <w:rsid w:val="00D9183A"/>
    <w:rsid w:val="00D92BEA"/>
    <w:rsid w:val="00D93B81"/>
    <w:rsid w:val="00D95BB1"/>
    <w:rsid w:val="00D96B30"/>
    <w:rsid w:val="00D976F9"/>
    <w:rsid w:val="00D97A27"/>
    <w:rsid w:val="00DA04AB"/>
    <w:rsid w:val="00DA08A2"/>
    <w:rsid w:val="00DA143D"/>
    <w:rsid w:val="00DA1490"/>
    <w:rsid w:val="00DA1E1D"/>
    <w:rsid w:val="00DA2398"/>
    <w:rsid w:val="00DA23B5"/>
    <w:rsid w:val="00DA279F"/>
    <w:rsid w:val="00DA3224"/>
    <w:rsid w:val="00DA361A"/>
    <w:rsid w:val="00DA59BC"/>
    <w:rsid w:val="00DA6376"/>
    <w:rsid w:val="00DA6586"/>
    <w:rsid w:val="00DB070D"/>
    <w:rsid w:val="00DB1BC7"/>
    <w:rsid w:val="00DB2250"/>
    <w:rsid w:val="00DB278C"/>
    <w:rsid w:val="00DB39D6"/>
    <w:rsid w:val="00DB4564"/>
    <w:rsid w:val="00DB45C2"/>
    <w:rsid w:val="00DB526F"/>
    <w:rsid w:val="00DB5AF8"/>
    <w:rsid w:val="00DB6479"/>
    <w:rsid w:val="00DC35F7"/>
    <w:rsid w:val="00DC3FF0"/>
    <w:rsid w:val="00DC5F68"/>
    <w:rsid w:val="00DC679E"/>
    <w:rsid w:val="00DC7100"/>
    <w:rsid w:val="00DC725E"/>
    <w:rsid w:val="00DC7E54"/>
    <w:rsid w:val="00DD03FC"/>
    <w:rsid w:val="00DD1839"/>
    <w:rsid w:val="00DD198E"/>
    <w:rsid w:val="00DD50D2"/>
    <w:rsid w:val="00DD727B"/>
    <w:rsid w:val="00DE0509"/>
    <w:rsid w:val="00DE18D6"/>
    <w:rsid w:val="00DE398A"/>
    <w:rsid w:val="00DE6C22"/>
    <w:rsid w:val="00DF2AF5"/>
    <w:rsid w:val="00DF3453"/>
    <w:rsid w:val="00DF40BE"/>
    <w:rsid w:val="00DF4BEB"/>
    <w:rsid w:val="00DF6196"/>
    <w:rsid w:val="00DF77F5"/>
    <w:rsid w:val="00DF7C94"/>
    <w:rsid w:val="00E00839"/>
    <w:rsid w:val="00E013B6"/>
    <w:rsid w:val="00E01E85"/>
    <w:rsid w:val="00E02193"/>
    <w:rsid w:val="00E02EE7"/>
    <w:rsid w:val="00E03CCC"/>
    <w:rsid w:val="00E05A94"/>
    <w:rsid w:val="00E06088"/>
    <w:rsid w:val="00E06126"/>
    <w:rsid w:val="00E0701B"/>
    <w:rsid w:val="00E0766C"/>
    <w:rsid w:val="00E10541"/>
    <w:rsid w:val="00E12779"/>
    <w:rsid w:val="00E140C6"/>
    <w:rsid w:val="00E15A52"/>
    <w:rsid w:val="00E1694D"/>
    <w:rsid w:val="00E2111C"/>
    <w:rsid w:val="00E213E1"/>
    <w:rsid w:val="00E2297C"/>
    <w:rsid w:val="00E24114"/>
    <w:rsid w:val="00E2579F"/>
    <w:rsid w:val="00E2728F"/>
    <w:rsid w:val="00E30C40"/>
    <w:rsid w:val="00E3123D"/>
    <w:rsid w:val="00E3123F"/>
    <w:rsid w:val="00E31592"/>
    <w:rsid w:val="00E327D2"/>
    <w:rsid w:val="00E33676"/>
    <w:rsid w:val="00E347B5"/>
    <w:rsid w:val="00E355F7"/>
    <w:rsid w:val="00E35736"/>
    <w:rsid w:val="00E35CE4"/>
    <w:rsid w:val="00E367A6"/>
    <w:rsid w:val="00E37E2B"/>
    <w:rsid w:val="00E37EFE"/>
    <w:rsid w:val="00E4020F"/>
    <w:rsid w:val="00E41FDD"/>
    <w:rsid w:val="00E43597"/>
    <w:rsid w:val="00E435FA"/>
    <w:rsid w:val="00E46035"/>
    <w:rsid w:val="00E46BC8"/>
    <w:rsid w:val="00E47FF8"/>
    <w:rsid w:val="00E50B2B"/>
    <w:rsid w:val="00E50B39"/>
    <w:rsid w:val="00E51B39"/>
    <w:rsid w:val="00E51F21"/>
    <w:rsid w:val="00E534F1"/>
    <w:rsid w:val="00E55809"/>
    <w:rsid w:val="00E5587C"/>
    <w:rsid w:val="00E57208"/>
    <w:rsid w:val="00E6015B"/>
    <w:rsid w:val="00E60F97"/>
    <w:rsid w:val="00E611F8"/>
    <w:rsid w:val="00E622D0"/>
    <w:rsid w:val="00E627B2"/>
    <w:rsid w:val="00E64490"/>
    <w:rsid w:val="00E65687"/>
    <w:rsid w:val="00E66C51"/>
    <w:rsid w:val="00E701DF"/>
    <w:rsid w:val="00E7162C"/>
    <w:rsid w:val="00E71A04"/>
    <w:rsid w:val="00E7306D"/>
    <w:rsid w:val="00E754BA"/>
    <w:rsid w:val="00E75F5D"/>
    <w:rsid w:val="00E7623B"/>
    <w:rsid w:val="00E76388"/>
    <w:rsid w:val="00E76C24"/>
    <w:rsid w:val="00E77366"/>
    <w:rsid w:val="00E81773"/>
    <w:rsid w:val="00E81B40"/>
    <w:rsid w:val="00E829FA"/>
    <w:rsid w:val="00E82F60"/>
    <w:rsid w:val="00E83499"/>
    <w:rsid w:val="00E84890"/>
    <w:rsid w:val="00E851CD"/>
    <w:rsid w:val="00E86208"/>
    <w:rsid w:val="00E873AD"/>
    <w:rsid w:val="00E87724"/>
    <w:rsid w:val="00E87949"/>
    <w:rsid w:val="00E90FA0"/>
    <w:rsid w:val="00E91C29"/>
    <w:rsid w:val="00E91F58"/>
    <w:rsid w:val="00E92160"/>
    <w:rsid w:val="00E921EE"/>
    <w:rsid w:val="00E96102"/>
    <w:rsid w:val="00E968EF"/>
    <w:rsid w:val="00EA5D56"/>
    <w:rsid w:val="00EA64D7"/>
    <w:rsid w:val="00EA6F67"/>
    <w:rsid w:val="00EA7B80"/>
    <w:rsid w:val="00EB1976"/>
    <w:rsid w:val="00EB5236"/>
    <w:rsid w:val="00EB6576"/>
    <w:rsid w:val="00EB732F"/>
    <w:rsid w:val="00EC0DC1"/>
    <w:rsid w:val="00EC18F8"/>
    <w:rsid w:val="00EC2B76"/>
    <w:rsid w:val="00EC2E52"/>
    <w:rsid w:val="00EC4758"/>
    <w:rsid w:val="00ED1E23"/>
    <w:rsid w:val="00ED2E15"/>
    <w:rsid w:val="00ED705B"/>
    <w:rsid w:val="00ED7D0B"/>
    <w:rsid w:val="00EE0775"/>
    <w:rsid w:val="00EE186B"/>
    <w:rsid w:val="00EE2B85"/>
    <w:rsid w:val="00EE3189"/>
    <w:rsid w:val="00EE3B08"/>
    <w:rsid w:val="00EE6BEC"/>
    <w:rsid w:val="00EF0CC1"/>
    <w:rsid w:val="00EF0D84"/>
    <w:rsid w:val="00EF0DEA"/>
    <w:rsid w:val="00EF4FC8"/>
    <w:rsid w:val="00EF538B"/>
    <w:rsid w:val="00F014C4"/>
    <w:rsid w:val="00F03215"/>
    <w:rsid w:val="00F04115"/>
    <w:rsid w:val="00F06101"/>
    <w:rsid w:val="00F0629B"/>
    <w:rsid w:val="00F06418"/>
    <w:rsid w:val="00F06BB3"/>
    <w:rsid w:val="00F07740"/>
    <w:rsid w:val="00F07D06"/>
    <w:rsid w:val="00F10AC2"/>
    <w:rsid w:val="00F10E17"/>
    <w:rsid w:val="00F11692"/>
    <w:rsid w:val="00F124DF"/>
    <w:rsid w:val="00F1311A"/>
    <w:rsid w:val="00F134B2"/>
    <w:rsid w:val="00F140DE"/>
    <w:rsid w:val="00F14570"/>
    <w:rsid w:val="00F150DB"/>
    <w:rsid w:val="00F163F8"/>
    <w:rsid w:val="00F16524"/>
    <w:rsid w:val="00F1788E"/>
    <w:rsid w:val="00F200CF"/>
    <w:rsid w:val="00F20484"/>
    <w:rsid w:val="00F22914"/>
    <w:rsid w:val="00F247AE"/>
    <w:rsid w:val="00F248CD"/>
    <w:rsid w:val="00F24D9B"/>
    <w:rsid w:val="00F3238D"/>
    <w:rsid w:val="00F3333D"/>
    <w:rsid w:val="00F33A70"/>
    <w:rsid w:val="00F33C53"/>
    <w:rsid w:val="00F34C23"/>
    <w:rsid w:val="00F34FB0"/>
    <w:rsid w:val="00F35195"/>
    <w:rsid w:val="00F427DE"/>
    <w:rsid w:val="00F42D1B"/>
    <w:rsid w:val="00F42E1E"/>
    <w:rsid w:val="00F43407"/>
    <w:rsid w:val="00F44689"/>
    <w:rsid w:val="00F446E3"/>
    <w:rsid w:val="00F46A71"/>
    <w:rsid w:val="00F476BA"/>
    <w:rsid w:val="00F50942"/>
    <w:rsid w:val="00F50FE1"/>
    <w:rsid w:val="00F5133B"/>
    <w:rsid w:val="00F5267A"/>
    <w:rsid w:val="00F52CA7"/>
    <w:rsid w:val="00F53ABB"/>
    <w:rsid w:val="00F56358"/>
    <w:rsid w:val="00F56AC4"/>
    <w:rsid w:val="00F56BB7"/>
    <w:rsid w:val="00F61237"/>
    <w:rsid w:val="00F62B9B"/>
    <w:rsid w:val="00F63C28"/>
    <w:rsid w:val="00F666B5"/>
    <w:rsid w:val="00F667C3"/>
    <w:rsid w:val="00F67AA4"/>
    <w:rsid w:val="00F70344"/>
    <w:rsid w:val="00F70E8B"/>
    <w:rsid w:val="00F7164F"/>
    <w:rsid w:val="00F716A7"/>
    <w:rsid w:val="00F7210F"/>
    <w:rsid w:val="00F72ABE"/>
    <w:rsid w:val="00F72E92"/>
    <w:rsid w:val="00F73334"/>
    <w:rsid w:val="00F73A0A"/>
    <w:rsid w:val="00F76784"/>
    <w:rsid w:val="00F773AF"/>
    <w:rsid w:val="00F777A0"/>
    <w:rsid w:val="00F77824"/>
    <w:rsid w:val="00F77A94"/>
    <w:rsid w:val="00F77AEC"/>
    <w:rsid w:val="00F80BFF"/>
    <w:rsid w:val="00F817B4"/>
    <w:rsid w:val="00F8356F"/>
    <w:rsid w:val="00F83C85"/>
    <w:rsid w:val="00F83E71"/>
    <w:rsid w:val="00F840FB"/>
    <w:rsid w:val="00F84145"/>
    <w:rsid w:val="00F851AB"/>
    <w:rsid w:val="00F86554"/>
    <w:rsid w:val="00F8784C"/>
    <w:rsid w:val="00F90250"/>
    <w:rsid w:val="00F9081C"/>
    <w:rsid w:val="00F90DBC"/>
    <w:rsid w:val="00F910B3"/>
    <w:rsid w:val="00F91834"/>
    <w:rsid w:val="00F93870"/>
    <w:rsid w:val="00F954CB"/>
    <w:rsid w:val="00F9591B"/>
    <w:rsid w:val="00F96231"/>
    <w:rsid w:val="00F96D45"/>
    <w:rsid w:val="00F978D2"/>
    <w:rsid w:val="00FA266A"/>
    <w:rsid w:val="00FA3A50"/>
    <w:rsid w:val="00FA456F"/>
    <w:rsid w:val="00FA4CB9"/>
    <w:rsid w:val="00FA5719"/>
    <w:rsid w:val="00FA6B1D"/>
    <w:rsid w:val="00FA6FC3"/>
    <w:rsid w:val="00FA7A77"/>
    <w:rsid w:val="00FB0333"/>
    <w:rsid w:val="00FB54C7"/>
    <w:rsid w:val="00FB64DE"/>
    <w:rsid w:val="00FB71E1"/>
    <w:rsid w:val="00FC1CF2"/>
    <w:rsid w:val="00FC27C1"/>
    <w:rsid w:val="00FC3B46"/>
    <w:rsid w:val="00FC3C60"/>
    <w:rsid w:val="00FC3F5B"/>
    <w:rsid w:val="00FC512C"/>
    <w:rsid w:val="00FC7C80"/>
    <w:rsid w:val="00FD1B2D"/>
    <w:rsid w:val="00FD23DB"/>
    <w:rsid w:val="00FD3E8B"/>
    <w:rsid w:val="00FD6CD5"/>
    <w:rsid w:val="00FD72E4"/>
    <w:rsid w:val="00FD76EF"/>
    <w:rsid w:val="00FE32AC"/>
    <w:rsid w:val="00FE346A"/>
    <w:rsid w:val="00FE4E66"/>
    <w:rsid w:val="00FE5C9C"/>
    <w:rsid w:val="00FE692B"/>
    <w:rsid w:val="00FF031F"/>
    <w:rsid w:val="00FF063F"/>
    <w:rsid w:val="00FF3182"/>
    <w:rsid w:val="00FF3265"/>
    <w:rsid w:val="00FF451E"/>
    <w:rsid w:val="00FF494C"/>
    <w:rsid w:val="00FF495A"/>
    <w:rsid w:val="00FF5D91"/>
    <w:rsid w:val="00FF5E64"/>
    <w:rsid w:val="00FF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qFormat/>
    <w:rsid w:val="00040AD0"/>
    <w:pPr>
      <w:spacing w:before="240" w:after="60" w:line="240" w:lineRule="auto"/>
      <w:outlineLvl w:val="7"/>
    </w:pPr>
    <w:rPr>
      <w:rFonts w:ascii="Times New Roman" w:eastAsia="Times New Roman" w:hAnsi="Times New Roman" w:cs="Times New Roman"/>
      <w:i/>
      <w:iCs/>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F42FF"/>
    <w:pPr>
      <w:tabs>
        <w:tab w:val="left" w:pos="708"/>
      </w:tabs>
      <w:suppressAutoHyphens/>
      <w:spacing w:line="276" w:lineRule="atLeast"/>
    </w:pPr>
    <w:rPr>
      <w:rFonts w:ascii="Times New Roman" w:eastAsia="Arial Unicode MS" w:hAnsi="Times New Roman" w:cs="Times New Roman"/>
      <w:color w:val="00000A"/>
      <w:sz w:val="24"/>
      <w:lang w:val="nl-BE"/>
    </w:rPr>
  </w:style>
  <w:style w:type="paragraph" w:styleId="FootnoteText">
    <w:name w:val="footnote text"/>
    <w:basedOn w:val="Normal"/>
    <w:link w:val="FootnoteTextChar"/>
    <w:uiPriority w:val="99"/>
    <w:semiHidden/>
    <w:unhideWhenUsed/>
    <w:rsid w:val="00CE79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7990"/>
    <w:rPr>
      <w:sz w:val="20"/>
      <w:szCs w:val="20"/>
    </w:rPr>
  </w:style>
  <w:style w:type="character" w:styleId="FootnoteReference">
    <w:name w:val="footnote reference"/>
    <w:basedOn w:val="DefaultParagraphFont"/>
    <w:uiPriority w:val="99"/>
    <w:semiHidden/>
    <w:unhideWhenUsed/>
    <w:rsid w:val="00CE7990"/>
    <w:rPr>
      <w:vertAlign w:val="superscript"/>
    </w:rPr>
  </w:style>
  <w:style w:type="paragraph" w:styleId="BodyTextIndent">
    <w:name w:val="Body Text Indent"/>
    <w:basedOn w:val="Normal"/>
    <w:link w:val="BodyTextIndentChar"/>
    <w:rsid w:val="00287C75"/>
    <w:pPr>
      <w:spacing w:after="120" w:line="240" w:lineRule="auto"/>
      <w:ind w:left="283"/>
    </w:pPr>
    <w:rPr>
      <w:rFonts w:ascii="Times New Roman" w:eastAsia="Times New Roman" w:hAnsi="Times New Roman" w:cs="Times New Roman"/>
      <w:sz w:val="24"/>
      <w:szCs w:val="24"/>
      <w:lang w:val="nl-NL" w:eastAsia="nl-NL"/>
    </w:rPr>
  </w:style>
  <w:style w:type="character" w:customStyle="1" w:styleId="BodyTextIndentChar">
    <w:name w:val="Body Text Indent Char"/>
    <w:basedOn w:val="DefaultParagraphFont"/>
    <w:link w:val="BodyTextIndent"/>
    <w:rsid w:val="00287C75"/>
    <w:rPr>
      <w:rFonts w:ascii="Times New Roman" w:eastAsia="Times New Roman" w:hAnsi="Times New Roman" w:cs="Times New Roman"/>
      <w:sz w:val="24"/>
      <w:szCs w:val="24"/>
      <w:lang w:val="nl-NL" w:eastAsia="nl-NL"/>
    </w:rPr>
  </w:style>
  <w:style w:type="paragraph" w:styleId="BodyTextIndent2">
    <w:name w:val="Body Text Indent 2"/>
    <w:basedOn w:val="Normal"/>
    <w:link w:val="BodyTextIndent2Char"/>
    <w:rsid w:val="00287C75"/>
    <w:pPr>
      <w:spacing w:after="120" w:line="480" w:lineRule="auto"/>
      <w:ind w:left="283"/>
    </w:pPr>
    <w:rPr>
      <w:rFonts w:ascii="Times New Roman" w:eastAsia="Times New Roman" w:hAnsi="Times New Roman" w:cs="Times New Roman"/>
      <w:sz w:val="24"/>
      <w:szCs w:val="24"/>
      <w:lang w:val="nl-NL" w:eastAsia="nl-NL"/>
    </w:rPr>
  </w:style>
  <w:style w:type="character" w:customStyle="1" w:styleId="BodyTextIndent2Char">
    <w:name w:val="Body Text Indent 2 Char"/>
    <w:basedOn w:val="DefaultParagraphFont"/>
    <w:link w:val="BodyTextIndent2"/>
    <w:rsid w:val="00287C75"/>
    <w:rPr>
      <w:rFonts w:ascii="Times New Roman" w:eastAsia="Times New Roman" w:hAnsi="Times New Roman" w:cs="Times New Roman"/>
      <w:sz w:val="24"/>
      <w:szCs w:val="24"/>
      <w:lang w:val="nl-NL" w:eastAsia="nl-NL"/>
    </w:rPr>
  </w:style>
  <w:style w:type="character" w:styleId="Hyperlink">
    <w:name w:val="Hyperlink"/>
    <w:basedOn w:val="DefaultParagraphFont"/>
    <w:uiPriority w:val="99"/>
    <w:unhideWhenUsed/>
    <w:rsid w:val="003854CE"/>
    <w:rPr>
      <w:color w:val="0000FF" w:themeColor="hyperlink"/>
      <w:u w:val="single"/>
    </w:rPr>
  </w:style>
  <w:style w:type="paragraph" w:styleId="Header">
    <w:name w:val="header"/>
    <w:basedOn w:val="Normal"/>
    <w:link w:val="HeaderChar"/>
    <w:unhideWhenUsed/>
    <w:rsid w:val="003854CE"/>
    <w:pPr>
      <w:tabs>
        <w:tab w:val="center" w:pos="4703"/>
        <w:tab w:val="right" w:pos="9406"/>
      </w:tabs>
      <w:spacing w:after="0" w:line="240" w:lineRule="auto"/>
    </w:pPr>
  </w:style>
  <w:style w:type="character" w:customStyle="1" w:styleId="HeaderChar">
    <w:name w:val="Header Char"/>
    <w:basedOn w:val="DefaultParagraphFont"/>
    <w:link w:val="Header"/>
    <w:rsid w:val="003854CE"/>
  </w:style>
  <w:style w:type="character" w:customStyle="1" w:styleId="HTMLPreformattedChar">
    <w:name w:val="HTML Preformatted Char"/>
    <w:basedOn w:val="DefaultParagraphFont"/>
    <w:link w:val="HTMLPreformatted"/>
    <w:rsid w:val="003854CE"/>
    <w:rPr>
      <w:rFonts w:ascii="Courier New" w:hAnsi="Courier New" w:cs="Courier New"/>
      <w:lang w:val="fr-FR" w:eastAsia="fr-FR"/>
    </w:rPr>
  </w:style>
  <w:style w:type="paragraph" w:styleId="HTMLPreformatted">
    <w:name w:val="HTML Preformatted"/>
    <w:basedOn w:val="Normal"/>
    <w:link w:val="HTMLPreformattedChar"/>
    <w:rsid w:val="003854CE"/>
    <w:pPr>
      <w:spacing w:after="0" w:line="240" w:lineRule="auto"/>
      <w:jc w:val="both"/>
    </w:pPr>
    <w:rPr>
      <w:rFonts w:ascii="Courier New" w:hAnsi="Courier New" w:cs="Courier New"/>
      <w:lang w:val="fr-FR" w:eastAsia="fr-FR"/>
    </w:rPr>
  </w:style>
  <w:style w:type="character" w:customStyle="1" w:styleId="HTMLPreformattedChar1">
    <w:name w:val="HTML Preformatted Char1"/>
    <w:basedOn w:val="DefaultParagraphFont"/>
    <w:uiPriority w:val="99"/>
    <w:semiHidden/>
    <w:rsid w:val="003854CE"/>
    <w:rPr>
      <w:rFonts w:ascii="Consolas" w:hAnsi="Consolas" w:cs="Consolas"/>
      <w:sz w:val="20"/>
      <w:szCs w:val="20"/>
    </w:rPr>
  </w:style>
  <w:style w:type="character" w:customStyle="1" w:styleId="goohl0">
    <w:name w:val="goohl0"/>
    <w:basedOn w:val="DefaultParagraphFont"/>
    <w:rsid w:val="003854CE"/>
  </w:style>
  <w:style w:type="character" w:customStyle="1" w:styleId="goohl1">
    <w:name w:val="goohl1"/>
    <w:basedOn w:val="DefaultParagraphFont"/>
    <w:rsid w:val="003854CE"/>
  </w:style>
  <w:style w:type="character" w:customStyle="1" w:styleId="goohl2">
    <w:name w:val="goohl2"/>
    <w:basedOn w:val="DefaultParagraphFont"/>
    <w:rsid w:val="003854CE"/>
  </w:style>
  <w:style w:type="paragraph" w:customStyle="1" w:styleId="apa">
    <w:name w:val="apa"/>
    <w:basedOn w:val="Normal"/>
    <w:rsid w:val="003854CE"/>
    <w:pPr>
      <w:spacing w:before="100" w:beforeAutospacing="1" w:after="100" w:afterAutospacing="1" w:line="240" w:lineRule="auto"/>
      <w:ind w:left="284" w:hanging="284"/>
    </w:pPr>
    <w:rPr>
      <w:rFonts w:ascii="Times New Roman" w:eastAsia="Times New Roman" w:hAnsi="Times New Roman" w:cs="Times New Roman"/>
      <w:sz w:val="24"/>
      <w:szCs w:val="24"/>
      <w:lang w:val="nl-NL" w:eastAsia="nl-NL"/>
    </w:rPr>
  </w:style>
  <w:style w:type="paragraph" w:customStyle="1" w:styleId="Retraitducorpsdetexte">
    <w:name w:val="Retrait du corps de texte"/>
    <w:basedOn w:val="Standard"/>
    <w:rsid w:val="007A3E6C"/>
    <w:pPr>
      <w:spacing w:after="120" w:line="100" w:lineRule="atLeast"/>
      <w:ind w:left="283"/>
    </w:pPr>
    <w:rPr>
      <w:rFonts w:eastAsia="Times New Roman"/>
      <w:szCs w:val="24"/>
      <w:lang w:val="nl-NL" w:eastAsia="nl-NL"/>
    </w:rPr>
  </w:style>
  <w:style w:type="character" w:customStyle="1" w:styleId="Heading8Char">
    <w:name w:val="Heading 8 Char"/>
    <w:basedOn w:val="DefaultParagraphFont"/>
    <w:link w:val="Heading8"/>
    <w:rsid w:val="00040AD0"/>
    <w:rPr>
      <w:rFonts w:ascii="Times New Roman" w:eastAsia="Times New Roman" w:hAnsi="Times New Roman" w:cs="Times New Roman"/>
      <w:i/>
      <w:iCs/>
      <w:sz w:val="24"/>
      <w:szCs w:val="24"/>
      <w:lang w:val="nl-NL" w:eastAsia="nl-NL"/>
    </w:rPr>
  </w:style>
  <w:style w:type="paragraph" w:styleId="BalloonText">
    <w:name w:val="Balloon Text"/>
    <w:basedOn w:val="Normal"/>
    <w:link w:val="BalloonTextChar"/>
    <w:uiPriority w:val="99"/>
    <w:semiHidden/>
    <w:unhideWhenUsed/>
    <w:rsid w:val="00463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2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qFormat/>
    <w:rsid w:val="00040AD0"/>
    <w:pPr>
      <w:spacing w:before="240" w:after="60" w:line="240" w:lineRule="auto"/>
      <w:outlineLvl w:val="7"/>
    </w:pPr>
    <w:rPr>
      <w:rFonts w:ascii="Times New Roman" w:eastAsia="Times New Roman" w:hAnsi="Times New Roman" w:cs="Times New Roman"/>
      <w:i/>
      <w:iCs/>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F42FF"/>
    <w:pPr>
      <w:tabs>
        <w:tab w:val="left" w:pos="708"/>
      </w:tabs>
      <w:suppressAutoHyphens/>
      <w:spacing w:line="276" w:lineRule="atLeast"/>
    </w:pPr>
    <w:rPr>
      <w:rFonts w:ascii="Times New Roman" w:eastAsia="Arial Unicode MS" w:hAnsi="Times New Roman" w:cs="Times New Roman"/>
      <w:color w:val="00000A"/>
      <w:sz w:val="24"/>
      <w:lang w:val="nl-BE"/>
    </w:rPr>
  </w:style>
  <w:style w:type="paragraph" w:styleId="FootnoteText">
    <w:name w:val="footnote text"/>
    <w:basedOn w:val="Normal"/>
    <w:link w:val="FootnoteTextChar"/>
    <w:uiPriority w:val="99"/>
    <w:semiHidden/>
    <w:unhideWhenUsed/>
    <w:rsid w:val="00CE79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7990"/>
    <w:rPr>
      <w:sz w:val="20"/>
      <w:szCs w:val="20"/>
    </w:rPr>
  </w:style>
  <w:style w:type="character" w:styleId="FootnoteReference">
    <w:name w:val="footnote reference"/>
    <w:basedOn w:val="DefaultParagraphFont"/>
    <w:uiPriority w:val="99"/>
    <w:semiHidden/>
    <w:unhideWhenUsed/>
    <w:rsid w:val="00CE7990"/>
    <w:rPr>
      <w:vertAlign w:val="superscript"/>
    </w:rPr>
  </w:style>
  <w:style w:type="paragraph" w:styleId="BodyTextIndent">
    <w:name w:val="Body Text Indent"/>
    <w:basedOn w:val="Normal"/>
    <w:link w:val="BodyTextIndentChar"/>
    <w:rsid w:val="00287C75"/>
    <w:pPr>
      <w:spacing w:after="120" w:line="240" w:lineRule="auto"/>
      <w:ind w:left="283"/>
    </w:pPr>
    <w:rPr>
      <w:rFonts w:ascii="Times New Roman" w:eastAsia="Times New Roman" w:hAnsi="Times New Roman" w:cs="Times New Roman"/>
      <w:sz w:val="24"/>
      <w:szCs w:val="24"/>
      <w:lang w:val="nl-NL" w:eastAsia="nl-NL"/>
    </w:rPr>
  </w:style>
  <w:style w:type="character" w:customStyle="1" w:styleId="BodyTextIndentChar">
    <w:name w:val="Body Text Indent Char"/>
    <w:basedOn w:val="DefaultParagraphFont"/>
    <w:link w:val="BodyTextIndent"/>
    <w:rsid w:val="00287C75"/>
    <w:rPr>
      <w:rFonts w:ascii="Times New Roman" w:eastAsia="Times New Roman" w:hAnsi="Times New Roman" w:cs="Times New Roman"/>
      <w:sz w:val="24"/>
      <w:szCs w:val="24"/>
      <w:lang w:val="nl-NL" w:eastAsia="nl-NL"/>
    </w:rPr>
  </w:style>
  <w:style w:type="paragraph" w:styleId="BodyTextIndent2">
    <w:name w:val="Body Text Indent 2"/>
    <w:basedOn w:val="Normal"/>
    <w:link w:val="BodyTextIndent2Char"/>
    <w:rsid w:val="00287C75"/>
    <w:pPr>
      <w:spacing w:after="120" w:line="480" w:lineRule="auto"/>
      <w:ind w:left="283"/>
    </w:pPr>
    <w:rPr>
      <w:rFonts w:ascii="Times New Roman" w:eastAsia="Times New Roman" w:hAnsi="Times New Roman" w:cs="Times New Roman"/>
      <w:sz w:val="24"/>
      <w:szCs w:val="24"/>
      <w:lang w:val="nl-NL" w:eastAsia="nl-NL"/>
    </w:rPr>
  </w:style>
  <w:style w:type="character" w:customStyle="1" w:styleId="BodyTextIndent2Char">
    <w:name w:val="Body Text Indent 2 Char"/>
    <w:basedOn w:val="DefaultParagraphFont"/>
    <w:link w:val="BodyTextIndent2"/>
    <w:rsid w:val="00287C75"/>
    <w:rPr>
      <w:rFonts w:ascii="Times New Roman" w:eastAsia="Times New Roman" w:hAnsi="Times New Roman" w:cs="Times New Roman"/>
      <w:sz w:val="24"/>
      <w:szCs w:val="24"/>
      <w:lang w:val="nl-NL" w:eastAsia="nl-NL"/>
    </w:rPr>
  </w:style>
  <w:style w:type="character" w:styleId="Hyperlink">
    <w:name w:val="Hyperlink"/>
    <w:basedOn w:val="DefaultParagraphFont"/>
    <w:uiPriority w:val="99"/>
    <w:unhideWhenUsed/>
    <w:rsid w:val="003854CE"/>
    <w:rPr>
      <w:color w:val="0000FF" w:themeColor="hyperlink"/>
      <w:u w:val="single"/>
    </w:rPr>
  </w:style>
  <w:style w:type="paragraph" w:styleId="Header">
    <w:name w:val="header"/>
    <w:basedOn w:val="Normal"/>
    <w:link w:val="HeaderChar"/>
    <w:unhideWhenUsed/>
    <w:rsid w:val="003854CE"/>
    <w:pPr>
      <w:tabs>
        <w:tab w:val="center" w:pos="4703"/>
        <w:tab w:val="right" w:pos="9406"/>
      </w:tabs>
      <w:spacing w:after="0" w:line="240" w:lineRule="auto"/>
    </w:pPr>
  </w:style>
  <w:style w:type="character" w:customStyle="1" w:styleId="HeaderChar">
    <w:name w:val="Header Char"/>
    <w:basedOn w:val="DefaultParagraphFont"/>
    <w:link w:val="Header"/>
    <w:rsid w:val="003854CE"/>
  </w:style>
  <w:style w:type="character" w:customStyle="1" w:styleId="HTMLPreformattedChar">
    <w:name w:val="HTML Preformatted Char"/>
    <w:basedOn w:val="DefaultParagraphFont"/>
    <w:link w:val="HTMLPreformatted"/>
    <w:rsid w:val="003854CE"/>
    <w:rPr>
      <w:rFonts w:ascii="Courier New" w:hAnsi="Courier New" w:cs="Courier New"/>
      <w:lang w:val="fr-FR" w:eastAsia="fr-FR"/>
    </w:rPr>
  </w:style>
  <w:style w:type="paragraph" w:styleId="HTMLPreformatted">
    <w:name w:val="HTML Preformatted"/>
    <w:basedOn w:val="Normal"/>
    <w:link w:val="HTMLPreformattedChar"/>
    <w:rsid w:val="003854CE"/>
    <w:pPr>
      <w:spacing w:after="0" w:line="240" w:lineRule="auto"/>
      <w:jc w:val="both"/>
    </w:pPr>
    <w:rPr>
      <w:rFonts w:ascii="Courier New" w:hAnsi="Courier New" w:cs="Courier New"/>
      <w:lang w:val="fr-FR" w:eastAsia="fr-FR"/>
    </w:rPr>
  </w:style>
  <w:style w:type="character" w:customStyle="1" w:styleId="HTMLPreformattedChar1">
    <w:name w:val="HTML Preformatted Char1"/>
    <w:basedOn w:val="DefaultParagraphFont"/>
    <w:uiPriority w:val="99"/>
    <w:semiHidden/>
    <w:rsid w:val="003854CE"/>
    <w:rPr>
      <w:rFonts w:ascii="Consolas" w:hAnsi="Consolas" w:cs="Consolas"/>
      <w:sz w:val="20"/>
      <w:szCs w:val="20"/>
    </w:rPr>
  </w:style>
  <w:style w:type="character" w:customStyle="1" w:styleId="goohl0">
    <w:name w:val="goohl0"/>
    <w:basedOn w:val="DefaultParagraphFont"/>
    <w:rsid w:val="003854CE"/>
  </w:style>
  <w:style w:type="character" w:customStyle="1" w:styleId="goohl1">
    <w:name w:val="goohl1"/>
    <w:basedOn w:val="DefaultParagraphFont"/>
    <w:rsid w:val="003854CE"/>
  </w:style>
  <w:style w:type="character" w:customStyle="1" w:styleId="goohl2">
    <w:name w:val="goohl2"/>
    <w:basedOn w:val="DefaultParagraphFont"/>
    <w:rsid w:val="003854CE"/>
  </w:style>
  <w:style w:type="paragraph" w:customStyle="1" w:styleId="apa">
    <w:name w:val="apa"/>
    <w:basedOn w:val="Normal"/>
    <w:rsid w:val="003854CE"/>
    <w:pPr>
      <w:spacing w:before="100" w:beforeAutospacing="1" w:after="100" w:afterAutospacing="1" w:line="240" w:lineRule="auto"/>
      <w:ind w:left="284" w:hanging="284"/>
    </w:pPr>
    <w:rPr>
      <w:rFonts w:ascii="Times New Roman" w:eastAsia="Times New Roman" w:hAnsi="Times New Roman" w:cs="Times New Roman"/>
      <w:sz w:val="24"/>
      <w:szCs w:val="24"/>
      <w:lang w:val="nl-NL" w:eastAsia="nl-NL"/>
    </w:rPr>
  </w:style>
  <w:style w:type="paragraph" w:customStyle="1" w:styleId="Retraitducorpsdetexte">
    <w:name w:val="Retrait du corps de texte"/>
    <w:basedOn w:val="Standard"/>
    <w:rsid w:val="007A3E6C"/>
    <w:pPr>
      <w:spacing w:after="120" w:line="100" w:lineRule="atLeast"/>
      <w:ind w:left="283"/>
    </w:pPr>
    <w:rPr>
      <w:rFonts w:eastAsia="Times New Roman"/>
      <w:szCs w:val="24"/>
      <w:lang w:val="nl-NL" w:eastAsia="nl-NL"/>
    </w:rPr>
  </w:style>
  <w:style w:type="character" w:customStyle="1" w:styleId="Heading8Char">
    <w:name w:val="Heading 8 Char"/>
    <w:basedOn w:val="DefaultParagraphFont"/>
    <w:link w:val="Heading8"/>
    <w:rsid w:val="00040AD0"/>
    <w:rPr>
      <w:rFonts w:ascii="Times New Roman" w:eastAsia="Times New Roman" w:hAnsi="Times New Roman" w:cs="Times New Roman"/>
      <w:i/>
      <w:iCs/>
      <w:sz w:val="24"/>
      <w:szCs w:val="24"/>
      <w:lang w:val="nl-NL" w:eastAsia="nl-NL"/>
    </w:rPr>
  </w:style>
  <w:style w:type="paragraph" w:styleId="BalloonText">
    <w:name w:val="Balloon Text"/>
    <w:basedOn w:val="Normal"/>
    <w:link w:val="BalloonTextChar"/>
    <w:uiPriority w:val="99"/>
    <w:semiHidden/>
    <w:unhideWhenUsed/>
    <w:rsid w:val="00463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2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obelprize.org/nobel_prizes/economic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4xgx4k83zz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59E69-B5C1-4BAA-9C91-71584822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38</Pages>
  <Words>12631</Words>
  <Characters>71998</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De Neys</dc:creator>
  <cp:lastModifiedBy>Wim De Neys</cp:lastModifiedBy>
  <cp:revision>31</cp:revision>
  <cp:lastPrinted>2014-06-17T09:41:00Z</cp:lastPrinted>
  <dcterms:created xsi:type="dcterms:W3CDTF">2014-06-16T13:51:00Z</dcterms:created>
  <dcterms:modified xsi:type="dcterms:W3CDTF">2014-06-27T14:23:00Z</dcterms:modified>
</cp:coreProperties>
</file>